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lic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64"/>
        <w:gridCol w:w="5670"/>
      </w:tblGrid>
      <w:tr w:rsidR="00244DEB" w:rsidRPr="005C49FE" w14:paraId="0AF8B47B" w14:textId="77777777" w:rsidTr="00EA24B8">
        <w:tc>
          <w:tcPr>
            <w:tcW w:w="3964" w:type="dxa"/>
            <w:noWrap/>
          </w:tcPr>
          <w:p w14:paraId="672A6659" w14:textId="77777777" w:rsidR="00244DEB" w:rsidRPr="0002160C" w:rsidRDefault="000A3422" w:rsidP="00A339A6">
            <w:pPr>
              <w:jc w:val="center"/>
              <w:rPr>
                <w:rFonts w:ascii="Aptos" w:hAnsi="Aptos"/>
              </w:rPr>
            </w:pPr>
            <w:r w:rsidRPr="0002160C">
              <w:rPr>
                <w:rFonts w:ascii="Aptos" w:hAnsi="Aptos"/>
                <w:noProof/>
              </w:rPr>
              <w:drawing>
                <wp:inline distT="0" distB="0" distL="0" distR="0" wp14:anchorId="55B175DE" wp14:editId="063AD01F">
                  <wp:extent cx="712177" cy="620492"/>
                  <wp:effectExtent l="0" t="0" r="0" b="8255"/>
                  <wp:docPr id="3" name="Picture 3" descr="Stichting OK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1">
                            <a:extLst>
                              <a:ext uri="{28A0092B-C50C-407E-A947-70E740481C1C}">
                                <a14:useLocalDpi xmlns:a14="http://schemas.microsoft.com/office/drawing/2010/main" val="0"/>
                              </a:ext>
                            </a:extLst>
                          </a:blip>
                          <a:srcRect l="3474" t="5470" r="76643" b="11868"/>
                          <a:stretch>
                            <a:fillRect/>
                          </a:stretch>
                        </pic:blipFill>
                        <pic:spPr>
                          <a:xfrm>
                            <a:off x="0" y="0"/>
                            <a:ext cx="723755" cy="630579"/>
                          </a:xfrm>
                          <a:prstGeom prst="rect">
                            <a:avLst/>
                          </a:prstGeom>
                        </pic:spPr>
                      </pic:pic>
                    </a:graphicData>
                  </a:graphic>
                </wp:inline>
              </w:drawing>
            </w:r>
          </w:p>
        </w:tc>
        <w:tc>
          <w:tcPr>
            <w:tcW w:w="5670" w:type="dxa"/>
            <w:noWrap/>
          </w:tcPr>
          <w:p w14:paraId="170D1103" w14:textId="69428287" w:rsidR="00244DEB" w:rsidRPr="0002160C" w:rsidRDefault="00244DEB" w:rsidP="00EA24B8">
            <w:pPr>
              <w:jc w:val="center"/>
              <w:rPr>
                <w:rFonts w:ascii="Aptos" w:hAnsi="Aptos"/>
                <w:sz w:val="20"/>
                <w:szCs w:val="20"/>
              </w:rPr>
            </w:pPr>
          </w:p>
        </w:tc>
      </w:tr>
      <w:tr w:rsidR="00244DEB" w:rsidRPr="005C49FE" w14:paraId="6B0688D9" w14:textId="77777777" w:rsidTr="00EA24B8">
        <w:tc>
          <w:tcPr>
            <w:tcW w:w="3964" w:type="dxa"/>
            <w:noWrap/>
          </w:tcPr>
          <w:p w14:paraId="0A37501D" w14:textId="77777777" w:rsidR="00244DEB" w:rsidRPr="0002160C" w:rsidRDefault="000A3422" w:rsidP="00A339A6">
            <w:pPr>
              <w:jc w:val="center"/>
              <w:rPr>
                <w:rFonts w:ascii="Aptos" w:hAnsi="Aptos"/>
              </w:rPr>
            </w:pPr>
            <w:r w:rsidRPr="0002160C">
              <w:rPr>
                <w:rFonts w:ascii="Aptos" w:hAnsi="Aptos"/>
                <w:noProof/>
              </w:rPr>
              <w:drawing>
                <wp:inline distT="0" distB="0" distL="0" distR="0" wp14:anchorId="1FD61BFC" wp14:editId="1DA7F70E">
                  <wp:extent cx="624254" cy="663080"/>
                  <wp:effectExtent l="0" t="0" r="4445" b="3810"/>
                  <wp:docPr id="2" name="Picture 2" descr="nvk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nvkf_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9239" cy="668375"/>
                          </a:xfrm>
                          <a:prstGeom prst="rect">
                            <a:avLst/>
                          </a:prstGeom>
                          <a:noFill/>
                          <a:ln>
                            <a:noFill/>
                          </a:ln>
                        </pic:spPr>
                      </pic:pic>
                    </a:graphicData>
                  </a:graphic>
                </wp:inline>
              </w:drawing>
            </w:r>
          </w:p>
        </w:tc>
        <w:tc>
          <w:tcPr>
            <w:tcW w:w="5670" w:type="dxa"/>
            <w:noWrap/>
          </w:tcPr>
          <w:p w14:paraId="373F73CC" w14:textId="3DFF22F1" w:rsidR="00244DEB" w:rsidRPr="0002160C" w:rsidRDefault="00244DEB" w:rsidP="00A339A6">
            <w:pPr>
              <w:jc w:val="center"/>
              <w:rPr>
                <w:rFonts w:ascii="Aptos" w:hAnsi="Aptos"/>
                <w:sz w:val="20"/>
                <w:szCs w:val="20"/>
              </w:rPr>
            </w:pPr>
          </w:p>
        </w:tc>
      </w:tr>
    </w:tbl>
    <w:p w14:paraId="5DAB6C7B" w14:textId="0C9186F6" w:rsidR="00244DEB" w:rsidRDefault="00244DEB" w:rsidP="00C620DF">
      <w:pPr>
        <w:rPr>
          <w:rFonts w:ascii="Aptos" w:hAnsi="Aptos"/>
        </w:rPr>
      </w:pPr>
    </w:p>
    <w:p w14:paraId="45F355C5" w14:textId="77777777" w:rsidR="00EA24B8" w:rsidRPr="0002160C" w:rsidRDefault="00EA24B8" w:rsidP="00C620DF">
      <w:pPr>
        <w:rPr>
          <w:rFonts w:ascii="Aptos" w:hAnsi="Aptos"/>
        </w:rPr>
      </w:pPr>
    </w:p>
    <w:p w14:paraId="7F96761C" w14:textId="412C586D" w:rsidR="00244DEB" w:rsidRPr="0002160C" w:rsidRDefault="00703FE8" w:rsidP="00A339A6">
      <w:pPr>
        <w:jc w:val="center"/>
        <w:rPr>
          <w:rFonts w:ascii="Aptos" w:hAnsi="Aptos"/>
          <w:b/>
          <w:bCs/>
          <w:sz w:val="28"/>
          <w:szCs w:val="28"/>
        </w:rPr>
      </w:pPr>
      <w:r w:rsidRPr="0002160C">
        <w:rPr>
          <w:rFonts w:ascii="Aptos" w:hAnsi="Aptos"/>
          <w:b/>
          <w:bCs/>
          <w:sz w:val="28"/>
          <w:szCs w:val="28"/>
        </w:rPr>
        <w:t>Opleidingsplan</w:t>
      </w:r>
      <w:r w:rsidR="000D0F21">
        <w:rPr>
          <w:rFonts w:ascii="Aptos" w:hAnsi="Aptos"/>
          <w:b/>
          <w:bCs/>
          <w:sz w:val="28"/>
          <w:szCs w:val="28"/>
        </w:rPr>
        <w:t xml:space="preserve"> </w:t>
      </w:r>
    </w:p>
    <w:p w14:paraId="1B81BC74" w14:textId="3E4C457D" w:rsidR="00244DEB" w:rsidRPr="0002160C" w:rsidRDefault="000D0F21" w:rsidP="00A339A6">
      <w:pPr>
        <w:jc w:val="center"/>
        <w:rPr>
          <w:rFonts w:ascii="Aptos" w:hAnsi="Aptos"/>
          <w:b/>
          <w:bCs/>
          <w:sz w:val="28"/>
          <w:szCs w:val="28"/>
        </w:rPr>
      </w:pPr>
      <w:r>
        <w:rPr>
          <w:rFonts w:ascii="Aptos" w:hAnsi="Aptos"/>
          <w:b/>
          <w:bCs/>
          <w:sz w:val="28"/>
          <w:szCs w:val="28"/>
        </w:rPr>
        <w:t>Klinisch Fysicus in opleiding AKF</w:t>
      </w:r>
    </w:p>
    <w:p w14:paraId="02EB378F" w14:textId="77777777" w:rsidR="00244DEB" w:rsidRPr="0002160C" w:rsidRDefault="00244DEB" w:rsidP="005E46EF">
      <w:pPr>
        <w:rPr>
          <w:rFonts w:ascii="Aptos" w:hAnsi="Aptos"/>
        </w:rPr>
      </w:pPr>
    </w:p>
    <w:p w14:paraId="322F7E64" w14:textId="1C9FCCC0" w:rsidR="00703FE8" w:rsidRPr="0002160C" w:rsidRDefault="0CD0407F" w:rsidP="0002160C">
      <w:pPr>
        <w:jc w:val="center"/>
        <w:rPr>
          <w:rFonts w:ascii="Aptos" w:hAnsi="Aptos"/>
          <w:sz w:val="20"/>
          <w:szCs w:val="20"/>
        </w:rPr>
      </w:pPr>
      <w:r w:rsidRPr="0002160C">
        <w:rPr>
          <w:rFonts w:ascii="Aptos" w:hAnsi="Aptos"/>
          <w:sz w:val="20"/>
          <w:szCs w:val="20"/>
        </w:rPr>
        <w:t>Het opleidingstraject is gestart op</w:t>
      </w:r>
      <w:r w:rsidR="00A60587">
        <w:rPr>
          <w:rFonts w:ascii="Aptos" w:hAnsi="Aptos"/>
          <w:sz w:val="20"/>
          <w:szCs w:val="20"/>
        </w:rPr>
        <w:t xml:space="preserve"> </w:t>
      </w:r>
      <w:r w:rsidR="006E5016">
        <w:rPr>
          <w:rFonts w:ascii="Aptos" w:hAnsi="Aptos"/>
          <w:sz w:val="20"/>
          <w:szCs w:val="20"/>
        </w:rPr>
        <w:t xml:space="preserve">en zal eindigen op </w:t>
      </w:r>
    </w:p>
    <w:p w14:paraId="6A05A809" w14:textId="662C9524" w:rsidR="00703FE8" w:rsidRPr="0002160C" w:rsidRDefault="0CD0407F" w:rsidP="00EA24B8">
      <w:pPr>
        <w:jc w:val="center"/>
        <w:rPr>
          <w:rFonts w:ascii="Aptos" w:hAnsi="Aptos"/>
          <w:sz w:val="20"/>
          <w:szCs w:val="20"/>
        </w:rPr>
      </w:pPr>
      <w:r w:rsidRPr="0002160C">
        <w:rPr>
          <w:rFonts w:ascii="Aptos" w:hAnsi="Aptos"/>
          <w:sz w:val="20"/>
          <w:szCs w:val="20"/>
        </w:rPr>
        <w:t xml:space="preserve">Versie curriculum: </w:t>
      </w:r>
      <w:proofErr w:type="spellStart"/>
      <w:r w:rsidRPr="0002160C">
        <w:rPr>
          <w:rFonts w:ascii="Aptos" w:hAnsi="Aptos"/>
          <w:sz w:val="20"/>
          <w:szCs w:val="20"/>
        </w:rPr>
        <w:t>Integral</w:t>
      </w:r>
      <w:proofErr w:type="spellEnd"/>
      <w:r w:rsidRPr="0002160C">
        <w:rPr>
          <w:rFonts w:ascii="Aptos" w:hAnsi="Aptos"/>
          <w:sz w:val="20"/>
          <w:szCs w:val="20"/>
        </w:rPr>
        <w:t xml:space="preserve"> Curriculum </w:t>
      </w:r>
      <w:proofErr w:type="spellStart"/>
      <w:r w:rsidRPr="0002160C">
        <w:rPr>
          <w:rFonts w:ascii="Aptos" w:hAnsi="Aptos"/>
          <w:sz w:val="20"/>
          <w:szCs w:val="20"/>
        </w:rPr>
        <w:t>Medical</w:t>
      </w:r>
      <w:proofErr w:type="spellEnd"/>
      <w:r w:rsidRPr="0002160C">
        <w:rPr>
          <w:rFonts w:ascii="Aptos" w:hAnsi="Aptos"/>
          <w:sz w:val="20"/>
          <w:szCs w:val="20"/>
        </w:rPr>
        <w:t xml:space="preserve"> </w:t>
      </w:r>
      <w:proofErr w:type="spellStart"/>
      <w:r w:rsidRPr="0002160C">
        <w:rPr>
          <w:rFonts w:ascii="Aptos" w:hAnsi="Aptos"/>
          <w:sz w:val="20"/>
          <w:szCs w:val="20"/>
        </w:rPr>
        <w:t>Physics</w:t>
      </w:r>
      <w:proofErr w:type="spellEnd"/>
      <w:r w:rsidRPr="0002160C">
        <w:rPr>
          <w:rFonts w:ascii="Aptos" w:hAnsi="Aptos"/>
          <w:sz w:val="20"/>
          <w:szCs w:val="20"/>
        </w:rPr>
        <w:t xml:space="preserve"> Expert 01-01-</w:t>
      </w:r>
      <w:r w:rsidR="005C49FE" w:rsidRPr="0002160C">
        <w:rPr>
          <w:rFonts w:ascii="Aptos" w:hAnsi="Aptos"/>
          <w:sz w:val="20"/>
          <w:szCs w:val="20"/>
        </w:rPr>
        <w:t xml:space="preserve">2024 </w:t>
      </w:r>
      <w:proofErr w:type="spellStart"/>
      <w:r w:rsidRPr="0002160C">
        <w:rPr>
          <w:rFonts w:ascii="Aptos" w:hAnsi="Aptos"/>
          <w:sz w:val="20"/>
          <w:szCs w:val="20"/>
        </w:rPr>
        <w:t>version</w:t>
      </w:r>
      <w:proofErr w:type="spellEnd"/>
      <w:r w:rsidRPr="0002160C">
        <w:rPr>
          <w:rFonts w:ascii="Aptos" w:hAnsi="Aptos"/>
          <w:sz w:val="20"/>
          <w:szCs w:val="20"/>
        </w:rPr>
        <w:t xml:space="preserve"> 1.0</w:t>
      </w:r>
    </w:p>
    <w:p w14:paraId="2B68A7A8" w14:textId="41CBF2D5" w:rsidR="00244DEB" w:rsidRPr="0002160C" w:rsidRDefault="00703FE8" w:rsidP="0002160C">
      <w:pPr>
        <w:jc w:val="center"/>
        <w:rPr>
          <w:rFonts w:ascii="Aptos" w:hAnsi="Aptos"/>
          <w:sz w:val="20"/>
          <w:szCs w:val="20"/>
        </w:rPr>
      </w:pPr>
      <w:r w:rsidRPr="0002160C">
        <w:rPr>
          <w:rFonts w:ascii="Aptos" w:hAnsi="Aptos"/>
          <w:sz w:val="20"/>
          <w:szCs w:val="20"/>
        </w:rPr>
        <w:t>Versie</w:t>
      </w:r>
      <w:r w:rsidR="009F262A" w:rsidRPr="0002160C">
        <w:rPr>
          <w:rFonts w:ascii="Aptos" w:hAnsi="Aptos"/>
          <w:sz w:val="20"/>
          <w:szCs w:val="20"/>
        </w:rPr>
        <w:t xml:space="preserve"> opleidingsplan</w:t>
      </w:r>
      <w:r w:rsidR="00244DEB" w:rsidRPr="0002160C">
        <w:rPr>
          <w:rFonts w:ascii="Aptos" w:hAnsi="Aptos"/>
          <w:sz w:val="20"/>
          <w:szCs w:val="20"/>
        </w:rPr>
        <w:t>:</w:t>
      </w:r>
      <w:r w:rsidR="006E5016">
        <w:rPr>
          <w:rFonts w:ascii="Aptos" w:hAnsi="Aptos"/>
          <w:sz w:val="20"/>
          <w:szCs w:val="20"/>
        </w:rPr>
        <w:t xml:space="preserve"> </w:t>
      </w:r>
    </w:p>
    <w:p w14:paraId="5A39BBE3" w14:textId="77777777" w:rsidR="00244DEB" w:rsidRPr="0002160C" w:rsidRDefault="00244DEB" w:rsidP="00887D04">
      <w:pPr>
        <w:rPr>
          <w:rFonts w:ascii="Aptos" w:hAnsi="Aptos"/>
          <w:sz w:val="20"/>
          <w:szCs w:val="20"/>
        </w:rPr>
      </w:pPr>
    </w:p>
    <w:p w14:paraId="36052870" w14:textId="77777777" w:rsidR="00A60587" w:rsidRDefault="00A60587" w:rsidP="00A60587">
      <w:pPr>
        <w:jc w:val="center"/>
        <w:rPr>
          <w:rFonts w:ascii="Aptos" w:hAnsi="Aptos"/>
          <w:sz w:val="20"/>
          <w:szCs w:val="20"/>
        </w:rPr>
      </w:pPr>
    </w:p>
    <w:p w14:paraId="016509FD" w14:textId="77777777" w:rsidR="00A60587" w:rsidRDefault="00A60587" w:rsidP="00A60587">
      <w:pPr>
        <w:jc w:val="center"/>
        <w:rPr>
          <w:rFonts w:ascii="Aptos" w:hAnsi="Aptos"/>
          <w:sz w:val="20"/>
          <w:szCs w:val="20"/>
        </w:rPr>
      </w:pPr>
    </w:p>
    <w:p w14:paraId="5DA5D19A" w14:textId="77777777" w:rsidR="00A60587" w:rsidRDefault="00A60587" w:rsidP="00A60587">
      <w:pPr>
        <w:jc w:val="center"/>
        <w:rPr>
          <w:rFonts w:ascii="Aptos" w:hAnsi="Aptos"/>
          <w:sz w:val="20"/>
          <w:szCs w:val="20"/>
        </w:rPr>
      </w:pPr>
    </w:p>
    <w:p w14:paraId="5AB490F3" w14:textId="77777777" w:rsidR="00A60587" w:rsidRDefault="00A60587" w:rsidP="00A60587">
      <w:pPr>
        <w:jc w:val="center"/>
        <w:rPr>
          <w:rFonts w:ascii="Aptos" w:hAnsi="Aptos"/>
          <w:sz w:val="20"/>
          <w:szCs w:val="20"/>
        </w:rPr>
      </w:pPr>
    </w:p>
    <w:p w14:paraId="068BA411" w14:textId="77777777" w:rsidR="00A60587" w:rsidRDefault="00A60587" w:rsidP="00A60587">
      <w:pPr>
        <w:jc w:val="center"/>
        <w:rPr>
          <w:rFonts w:ascii="Aptos" w:hAnsi="Aptos"/>
          <w:sz w:val="20"/>
          <w:szCs w:val="20"/>
        </w:rPr>
      </w:pPr>
    </w:p>
    <w:p w14:paraId="4913B531" w14:textId="77777777" w:rsidR="00A60587" w:rsidRDefault="00A60587" w:rsidP="00A60587">
      <w:pPr>
        <w:jc w:val="center"/>
        <w:rPr>
          <w:rFonts w:ascii="Aptos" w:hAnsi="Aptos"/>
          <w:sz w:val="20"/>
          <w:szCs w:val="20"/>
        </w:rPr>
      </w:pPr>
    </w:p>
    <w:p w14:paraId="03B6B90F" w14:textId="77777777" w:rsidR="00A60587" w:rsidRDefault="00A60587" w:rsidP="00A60587">
      <w:pPr>
        <w:jc w:val="center"/>
        <w:rPr>
          <w:rFonts w:ascii="Aptos" w:hAnsi="Aptos"/>
          <w:sz w:val="20"/>
          <w:szCs w:val="20"/>
        </w:rPr>
      </w:pPr>
    </w:p>
    <w:p w14:paraId="06686E81" w14:textId="77777777" w:rsidR="00A60587" w:rsidRDefault="00A60587" w:rsidP="00A60587">
      <w:pPr>
        <w:jc w:val="center"/>
        <w:rPr>
          <w:rFonts w:ascii="Aptos" w:hAnsi="Aptos"/>
          <w:sz w:val="20"/>
          <w:szCs w:val="20"/>
        </w:rPr>
      </w:pPr>
    </w:p>
    <w:p w14:paraId="120226B3" w14:textId="77777777" w:rsidR="00A60587" w:rsidRDefault="00A60587" w:rsidP="00A60587">
      <w:pPr>
        <w:jc w:val="center"/>
        <w:rPr>
          <w:rFonts w:ascii="Aptos" w:hAnsi="Aptos"/>
          <w:sz w:val="20"/>
          <w:szCs w:val="20"/>
        </w:rPr>
      </w:pPr>
    </w:p>
    <w:p w14:paraId="264304F5" w14:textId="77777777" w:rsidR="00A60587" w:rsidRDefault="00A60587" w:rsidP="00A60587">
      <w:pPr>
        <w:jc w:val="center"/>
        <w:rPr>
          <w:rFonts w:ascii="Aptos" w:hAnsi="Aptos"/>
          <w:sz w:val="20"/>
          <w:szCs w:val="20"/>
        </w:rPr>
      </w:pPr>
    </w:p>
    <w:p w14:paraId="1A831C32" w14:textId="77777777" w:rsidR="00A60587" w:rsidRDefault="00A60587" w:rsidP="00A60587">
      <w:pPr>
        <w:jc w:val="center"/>
        <w:rPr>
          <w:rFonts w:ascii="Aptos" w:hAnsi="Aptos"/>
          <w:sz w:val="20"/>
          <w:szCs w:val="20"/>
        </w:rPr>
      </w:pPr>
    </w:p>
    <w:p w14:paraId="3A116F76" w14:textId="77777777" w:rsidR="00A60587" w:rsidRDefault="00A60587" w:rsidP="00A60587">
      <w:pPr>
        <w:jc w:val="center"/>
        <w:rPr>
          <w:rFonts w:ascii="Aptos" w:hAnsi="Aptos"/>
          <w:sz w:val="20"/>
          <w:szCs w:val="20"/>
        </w:rPr>
      </w:pPr>
    </w:p>
    <w:p w14:paraId="66F4B526" w14:textId="77777777" w:rsidR="00A60587" w:rsidRDefault="00A60587" w:rsidP="00A60587">
      <w:pPr>
        <w:jc w:val="center"/>
        <w:rPr>
          <w:rFonts w:ascii="Aptos" w:hAnsi="Aptos"/>
          <w:sz w:val="20"/>
          <w:szCs w:val="20"/>
        </w:rPr>
      </w:pPr>
    </w:p>
    <w:p w14:paraId="619D9629" w14:textId="77777777" w:rsidR="00A60587" w:rsidRDefault="00A60587" w:rsidP="00A60587">
      <w:pPr>
        <w:jc w:val="center"/>
        <w:rPr>
          <w:rFonts w:ascii="Aptos" w:hAnsi="Aptos"/>
          <w:sz w:val="20"/>
          <w:szCs w:val="20"/>
        </w:rPr>
      </w:pPr>
    </w:p>
    <w:p w14:paraId="3217F04B" w14:textId="77777777" w:rsidR="00A60587" w:rsidRDefault="00A60587" w:rsidP="00A60587">
      <w:pPr>
        <w:jc w:val="center"/>
        <w:rPr>
          <w:rFonts w:ascii="Aptos" w:hAnsi="Aptos"/>
          <w:sz w:val="20"/>
          <w:szCs w:val="20"/>
        </w:rPr>
      </w:pPr>
    </w:p>
    <w:p w14:paraId="3055FC60" w14:textId="77777777" w:rsidR="00A60587" w:rsidRDefault="00A60587" w:rsidP="00A60587">
      <w:pPr>
        <w:jc w:val="center"/>
        <w:rPr>
          <w:rFonts w:ascii="Aptos" w:hAnsi="Aptos"/>
          <w:sz w:val="20"/>
          <w:szCs w:val="20"/>
        </w:rPr>
      </w:pPr>
    </w:p>
    <w:p w14:paraId="497915A4" w14:textId="77777777" w:rsidR="00A60587" w:rsidRDefault="00A60587" w:rsidP="00A60587">
      <w:pPr>
        <w:jc w:val="center"/>
        <w:rPr>
          <w:rFonts w:ascii="Aptos" w:hAnsi="Aptos"/>
          <w:sz w:val="20"/>
          <w:szCs w:val="20"/>
        </w:rPr>
      </w:pPr>
    </w:p>
    <w:p w14:paraId="4E143E14" w14:textId="77777777" w:rsidR="00A60587" w:rsidRDefault="00A60587" w:rsidP="00A60587">
      <w:pPr>
        <w:jc w:val="center"/>
        <w:rPr>
          <w:rFonts w:ascii="Aptos" w:hAnsi="Aptos"/>
          <w:sz w:val="20"/>
          <w:szCs w:val="20"/>
        </w:rPr>
      </w:pPr>
    </w:p>
    <w:p w14:paraId="5A0C27FD" w14:textId="77777777" w:rsidR="00A60587" w:rsidRDefault="00A60587" w:rsidP="00A60587">
      <w:pPr>
        <w:jc w:val="center"/>
        <w:rPr>
          <w:rFonts w:ascii="Aptos" w:hAnsi="Aptos"/>
          <w:sz w:val="20"/>
          <w:szCs w:val="20"/>
        </w:rPr>
      </w:pPr>
    </w:p>
    <w:p w14:paraId="11A507CA" w14:textId="77777777" w:rsidR="00A60587" w:rsidRDefault="00A60587" w:rsidP="00A60587">
      <w:pPr>
        <w:jc w:val="center"/>
        <w:rPr>
          <w:rFonts w:ascii="Aptos" w:hAnsi="Aptos"/>
          <w:sz w:val="20"/>
          <w:szCs w:val="20"/>
        </w:rPr>
      </w:pPr>
    </w:p>
    <w:p w14:paraId="6B09984F" w14:textId="77777777" w:rsidR="00A60587" w:rsidRDefault="00A60587" w:rsidP="00A60587">
      <w:pPr>
        <w:jc w:val="center"/>
        <w:rPr>
          <w:rFonts w:ascii="Aptos" w:hAnsi="Aptos"/>
          <w:sz w:val="20"/>
          <w:szCs w:val="20"/>
        </w:rPr>
      </w:pPr>
    </w:p>
    <w:p w14:paraId="58287AE3" w14:textId="77777777" w:rsidR="00A60587" w:rsidRDefault="00A60587" w:rsidP="00A60587">
      <w:pPr>
        <w:jc w:val="center"/>
        <w:rPr>
          <w:rFonts w:ascii="Aptos" w:hAnsi="Aptos"/>
          <w:sz w:val="20"/>
          <w:szCs w:val="20"/>
        </w:rPr>
      </w:pPr>
    </w:p>
    <w:p w14:paraId="200B1A42" w14:textId="77777777" w:rsidR="00A60587" w:rsidRDefault="00A60587" w:rsidP="00A60587">
      <w:pPr>
        <w:jc w:val="center"/>
        <w:rPr>
          <w:rFonts w:ascii="Aptos" w:hAnsi="Aptos"/>
          <w:sz w:val="20"/>
          <w:szCs w:val="20"/>
        </w:rPr>
      </w:pPr>
    </w:p>
    <w:p w14:paraId="75870854" w14:textId="77777777" w:rsidR="00A60587" w:rsidRDefault="00A60587" w:rsidP="00A60587">
      <w:pPr>
        <w:jc w:val="center"/>
        <w:rPr>
          <w:rFonts w:ascii="Aptos" w:hAnsi="Aptos"/>
          <w:sz w:val="20"/>
          <w:szCs w:val="20"/>
        </w:rPr>
      </w:pPr>
    </w:p>
    <w:p w14:paraId="433F5D37" w14:textId="77777777" w:rsidR="00A60587" w:rsidRDefault="00A60587" w:rsidP="00A60587">
      <w:pPr>
        <w:jc w:val="center"/>
        <w:rPr>
          <w:rFonts w:ascii="Aptos" w:hAnsi="Aptos"/>
          <w:sz w:val="20"/>
          <w:szCs w:val="20"/>
        </w:rPr>
      </w:pPr>
    </w:p>
    <w:p w14:paraId="79988057" w14:textId="77777777" w:rsidR="00A60587" w:rsidRDefault="00A60587" w:rsidP="00A60587">
      <w:pPr>
        <w:jc w:val="center"/>
        <w:rPr>
          <w:rFonts w:ascii="Aptos" w:hAnsi="Aptos"/>
          <w:sz w:val="20"/>
          <w:szCs w:val="20"/>
        </w:rPr>
      </w:pPr>
    </w:p>
    <w:p w14:paraId="67EA9D6C" w14:textId="77777777" w:rsidR="00A60587" w:rsidRDefault="00A60587" w:rsidP="00A60587">
      <w:pPr>
        <w:jc w:val="center"/>
        <w:rPr>
          <w:rFonts w:ascii="Aptos" w:hAnsi="Aptos"/>
          <w:sz w:val="20"/>
          <w:szCs w:val="20"/>
        </w:rPr>
      </w:pPr>
    </w:p>
    <w:p w14:paraId="0198558C" w14:textId="77777777" w:rsidR="00A60587" w:rsidRDefault="00A60587" w:rsidP="00A60587">
      <w:pPr>
        <w:jc w:val="center"/>
        <w:rPr>
          <w:rFonts w:ascii="Aptos" w:hAnsi="Aptos"/>
          <w:sz w:val="20"/>
          <w:szCs w:val="20"/>
        </w:rPr>
      </w:pPr>
    </w:p>
    <w:p w14:paraId="14518341" w14:textId="58B420CB" w:rsidR="00071B71" w:rsidRDefault="00244DEB" w:rsidP="00A60587">
      <w:pPr>
        <w:jc w:val="center"/>
        <w:rPr>
          <w:rFonts w:ascii="Aptos" w:hAnsi="Aptos"/>
          <w:sz w:val="20"/>
          <w:szCs w:val="20"/>
        </w:rPr>
      </w:pPr>
      <w:r w:rsidRPr="0002160C">
        <w:rPr>
          <w:rFonts w:ascii="Aptos" w:hAnsi="Aptos"/>
          <w:sz w:val="20"/>
          <w:szCs w:val="20"/>
        </w:rPr>
        <w:tab/>
      </w:r>
      <w:r w:rsidRPr="0002160C">
        <w:rPr>
          <w:rFonts w:ascii="Aptos" w:hAnsi="Aptos"/>
          <w:sz w:val="20"/>
          <w:szCs w:val="20"/>
        </w:rPr>
        <w:tab/>
      </w:r>
      <w:r w:rsidRPr="0002160C">
        <w:rPr>
          <w:rFonts w:ascii="Aptos" w:hAnsi="Aptos"/>
          <w:sz w:val="20"/>
          <w:szCs w:val="20"/>
        </w:rPr>
        <w:tab/>
      </w:r>
    </w:p>
    <w:p w14:paraId="661448AE" w14:textId="1808BBFF" w:rsidR="00492EA2" w:rsidRPr="008E659C" w:rsidRDefault="00244DEB" w:rsidP="00A60587">
      <w:pPr>
        <w:jc w:val="right"/>
        <w:rPr>
          <w:rFonts w:ascii="Aptos" w:hAnsi="Aptos"/>
          <w:sz w:val="20"/>
          <w:szCs w:val="20"/>
        </w:rPr>
      </w:pPr>
      <w:r w:rsidRPr="0002160C">
        <w:rPr>
          <w:rFonts w:ascii="Aptos" w:hAnsi="Aptos"/>
          <w:sz w:val="20"/>
          <w:szCs w:val="20"/>
        </w:rPr>
        <w:tab/>
      </w:r>
    </w:p>
    <w:p w14:paraId="4B94D5A5" w14:textId="2492B9E7" w:rsidR="00244DEB" w:rsidRPr="008E659C" w:rsidRDefault="00244DEB" w:rsidP="004E4595">
      <w:pPr>
        <w:rPr>
          <w:rFonts w:ascii="Aptos" w:hAnsi="Aptos"/>
          <w:sz w:val="20"/>
          <w:szCs w:val="20"/>
        </w:rPr>
      </w:pPr>
    </w:p>
    <w:sdt>
      <w:sdtPr>
        <w:rPr>
          <w:rFonts w:ascii="Arial" w:eastAsia="Times New Roman" w:hAnsi="Arial" w:cs="Arial"/>
          <w:color w:val="auto"/>
          <w:sz w:val="22"/>
          <w:szCs w:val="22"/>
        </w:rPr>
        <w:id w:val="-712572238"/>
        <w:docPartObj>
          <w:docPartGallery w:val="Table of Contents"/>
          <w:docPartUnique/>
        </w:docPartObj>
      </w:sdtPr>
      <w:sdtEndPr>
        <w:rPr>
          <w:b/>
          <w:bCs/>
          <w:sz w:val="20"/>
          <w:szCs w:val="20"/>
        </w:rPr>
      </w:sdtEndPr>
      <w:sdtContent>
        <w:p w14:paraId="4A5AEF62" w14:textId="05F78414" w:rsidR="008E659C" w:rsidRPr="00112AE2" w:rsidRDefault="008E659C">
          <w:pPr>
            <w:pStyle w:val="Kopvaninhoudsopgave"/>
            <w:rPr>
              <w:rFonts w:ascii="Arial" w:hAnsi="Arial" w:cs="Arial"/>
            </w:rPr>
          </w:pPr>
          <w:r w:rsidRPr="00112AE2">
            <w:rPr>
              <w:rFonts w:ascii="Arial" w:hAnsi="Arial" w:cs="Arial"/>
            </w:rPr>
            <w:t>Inhoudsopgave</w:t>
          </w:r>
        </w:p>
        <w:p w14:paraId="31B6ADDA" w14:textId="64BED413" w:rsidR="00BD5D01" w:rsidRDefault="008E659C">
          <w:pPr>
            <w:pStyle w:val="Inhopg1"/>
            <w:rPr>
              <w:rFonts w:asciiTheme="minorHAnsi" w:eastAsiaTheme="minorEastAsia" w:hAnsiTheme="minorHAnsi" w:cstheme="minorBidi"/>
              <w:b w:val="0"/>
              <w:bCs w:val="0"/>
              <w:noProof/>
            </w:rPr>
          </w:pPr>
          <w:r w:rsidRPr="006839FC">
            <w:rPr>
              <w:sz w:val="20"/>
              <w:szCs w:val="20"/>
            </w:rPr>
            <w:fldChar w:fldCharType="begin"/>
          </w:r>
          <w:r w:rsidRPr="006839FC">
            <w:rPr>
              <w:sz w:val="20"/>
              <w:szCs w:val="20"/>
            </w:rPr>
            <w:instrText xml:space="preserve"> TOC \o "1-3" \h \z \u </w:instrText>
          </w:r>
          <w:r w:rsidRPr="006839FC">
            <w:rPr>
              <w:sz w:val="20"/>
              <w:szCs w:val="20"/>
            </w:rPr>
            <w:fldChar w:fldCharType="separate"/>
          </w:r>
          <w:hyperlink w:anchor="_Toc181007178" w:history="1">
            <w:r w:rsidR="00BD5D01" w:rsidRPr="00E7587A">
              <w:rPr>
                <w:rStyle w:val="Hyperlink"/>
                <w:rFonts w:ascii="Aptos" w:hAnsi="Aptos"/>
                <w:noProof/>
              </w:rPr>
              <w:t>1</w:t>
            </w:r>
            <w:r w:rsidR="00BD5D01">
              <w:rPr>
                <w:rFonts w:asciiTheme="minorHAnsi" w:eastAsiaTheme="minorEastAsia" w:hAnsiTheme="minorHAnsi" w:cstheme="minorBidi"/>
                <w:b w:val="0"/>
                <w:bCs w:val="0"/>
                <w:noProof/>
              </w:rPr>
              <w:tab/>
            </w:r>
            <w:r w:rsidR="00BD5D01" w:rsidRPr="00E7587A">
              <w:rPr>
                <w:rStyle w:val="Hyperlink"/>
                <w:rFonts w:ascii="Aptos" w:hAnsi="Aptos"/>
                <w:noProof/>
              </w:rPr>
              <w:t>Inleiding</w:t>
            </w:r>
            <w:r w:rsidR="00BD5D01">
              <w:rPr>
                <w:noProof/>
                <w:webHidden/>
              </w:rPr>
              <w:tab/>
            </w:r>
            <w:r w:rsidR="00BD5D01">
              <w:rPr>
                <w:noProof/>
                <w:webHidden/>
              </w:rPr>
              <w:fldChar w:fldCharType="begin"/>
            </w:r>
            <w:r w:rsidR="00BD5D01">
              <w:rPr>
                <w:noProof/>
                <w:webHidden/>
              </w:rPr>
              <w:instrText xml:space="preserve"> PAGEREF _Toc181007178 \h </w:instrText>
            </w:r>
            <w:r w:rsidR="00BD5D01">
              <w:rPr>
                <w:noProof/>
                <w:webHidden/>
              </w:rPr>
            </w:r>
            <w:r w:rsidR="00BD5D01">
              <w:rPr>
                <w:noProof/>
                <w:webHidden/>
              </w:rPr>
              <w:fldChar w:fldCharType="separate"/>
            </w:r>
            <w:r w:rsidR="00BD5D01">
              <w:rPr>
                <w:noProof/>
                <w:webHidden/>
              </w:rPr>
              <w:t>2</w:t>
            </w:r>
            <w:r w:rsidR="00BD5D01">
              <w:rPr>
                <w:noProof/>
                <w:webHidden/>
              </w:rPr>
              <w:fldChar w:fldCharType="end"/>
            </w:r>
          </w:hyperlink>
        </w:p>
        <w:p w14:paraId="48386155" w14:textId="7B42B35B" w:rsidR="00BD5D01" w:rsidRDefault="00200CE8">
          <w:pPr>
            <w:pStyle w:val="Inhopg2"/>
            <w:rPr>
              <w:rFonts w:asciiTheme="minorHAnsi" w:eastAsiaTheme="minorEastAsia" w:hAnsiTheme="minorHAnsi" w:cstheme="minorBidi"/>
              <w:noProof/>
            </w:rPr>
          </w:pPr>
          <w:hyperlink w:anchor="_Toc181007179" w:history="1">
            <w:r w:rsidR="00BD5D01" w:rsidRPr="00E7587A">
              <w:rPr>
                <w:rStyle w:val="Hyperlink"/>
                <w:rFonts w:ascii="Aptos" w:hAnsi="Aptos"/>
                <w:noProof/>
              </w:rPr>
              <w:t>1.1</w:t>
            </w:r>
            <w:r w:rsidR="00BD5D01">
              <w:rPr>
                <w:rFonts w:asciiTheme="minorHAnsi" w:eastAsiaTheme="minorEastAsia" w:hAnsiTheme="minorHAnsi" w:cstheme="minorBidi"/>
                <w:noProof/>
              </w:rPr>
              <w:tab/>
            </w:r>
            <w:r w:rsidR="00BD5D01" w:rsidRPr="00E7587A">
              <w:rPr>
                <w:rStyle w:val="Hyperlink"/>
                <w:rFonts w:ascii="Aptos" w:hAnsi="Aptos"/>
                <w:noProof/>
              </w:rPr>
              <w:t>Vooropleiding en ervaring</w:t>
            </w:r>
            <w:r w:rsidR="00BD5D01">
              <w:rPr>
                <w:noProof/>
                <w:webHidden/>
              </w:rPr>
              <w:tab/>
            </w:r>
            <w:r w:rsidR="00BD5D01">
              <w:rPr>
                <w:noProof/>
                <w:webHidden/>
              </w:rPr>
              <w:fldChar w:fldCharType="begin"/>
            </w:r>
            <w:r w:rsidR="00BD5D01">
              <w:rPr>
                <w:noProof/>
                <w:webHidden/>
              </w:rPr>
              <w:instrText xml:space="preserve"> PAGEREF _Toc181007179 \h </w:instrText>
            </w:r>
            <w:r w:rsidR="00BD5D01">
              <w:rPr>
                <w:noProof/>
                <w:webHidden/>
              </w:rPr>
            </w:r>
            <w:r w:rsidR="00BD5D01">
              <w:rPr>
                <w:noProof/>
                <w:webHidden/>
              </w:rPr>
              <w:fldChar w:fldCharType="separate"/>
            </w:r>
            <w:r w:rsidR="00BD5D01">
              <w:rPr>
                <w:noProof/>
                <w:webHidden/>
              </w:rPr>
              <w:t>3</w:t>
            </w:r>
            <w:r w:rsidR="00BD5D01">
              <w:rPr>
                <w:noProof/>
                <w:webHidden/>
              </w:rPr>
              <w:fldChar w:fldCharType="end"/>
            </w:r>
          </w:hyperlink>
        </w:p>
        <w:p w14:paraId="35FACB41" w14:textId="21E5C078" w:rsidR="00BD5D01" w:rsidRDefault="00200CE8">
          <w:pPr>
            <w:pStyle w:val="Inhopg2"/>
            <w:rPr>
              <w:rFonts w:asciiTheme="minorHAnsi" w:eastAsiaTheme="minorEastAsia" w:hAnsiTheme="minorHAnsi" w:cstheme="minorBidi"/>
              <w:noProof/>
            </w:rPr>
          </w:pPr>
          <w:hyperlink w:anchor="_Toc181007180" w:history="1">
            <w:r w:rsidR="00BD5D01" w:rsidRPr="00E7587A">
              <w:rPr>
                <w:rStyle w:val="Hyperlink"/>
                <w:rFonts w:ascii="Aptos" w:hAnsi="Aptos"/>
                <w:noProof/>
              </w:rPr>
              <w:t>1.2</w:t>
            </w:r>
            <w:r w:rsidR="00BD5D01">
              <w:rPr>
                <w:rFonts w:asciiTheme="minorHAnsi" w:eastAsiaTheme="minorEastAsia" w:hAnsiTheme="minorHAnsi" w:cstheme="minorBidi"/>
                <w:noProof/>
              </w:rPr>
              <w:tab/>
            </w:r>
            <w:r w:rsidR="00BD5D01" w:rsidRPr="00E7587A">
              <w:rPr>
                <w:rStyle w:val="Hyperlink"/>
                <w:rFonts w:ascii="Aptos" w:hAnsi="Aptos"/>
                <w:noProof/>
              </w:rPr>
              <w:t>Opleidingsinstituut</w:t>
            </w:r>
            <w:r w:rsidR="00BD5D01">
              <w:rPr>
                <w:noProof/>
                <w:webHidden/>
              </w:rPr>
              <w:tab/>
            </w:r>
            <w:r w:rsidR="00BD5D01">
              <w:rPr>
                <w:noProof/>
                <w:webHidden/>
              </w:rPr>
              <w:fldChar w:fldCharType="begin"/>
            </w:r>
            <w:r w:rsidR="00BD5D01">
              <w:rPr>
                <w:noProof/>
                <w:webHidden/>
              </w:rPr>
              <w:instrText xml:space="preserve"> PAGEREF _Toc181007180 \h </w:instrText>
            </w:r>
            <w:r w:rsidR="00BD5D01">
              <w:rPr>
                <w:noProof/>
                <w:webHidden/>
              </w:rPr>
            </w:r>
            <w:r w:rsidR="00BD5D01">
              <w:rPr>
                <w:noProof/>
                <w:webHidden/>
              </w:rPr>
              <w:fldChar w:fldCharType="separate"/>
            </w:r>
            <w:r w:rsidR="00BD5D01">
              <w:rPr>
                <w:noProof/>
                <w:webHidden/>
              </w:rPr>
              <w:t>3</w:t>
            </w:r>
            <w:r w:rsidR="00BD5D01">
              <w:rPr>
                <w:noProof/>
                <w:webHidden/>
              </w:rPr>
              <w:fldChar w:fldCharType="end"/>
            </w:r>
          </w:hyperlink>
        </w:p>
        <w:p w14:paraId="71543A20" w14:textId="48276712" w:rsidR="00BD5D01" w:rsidRDefault="00200CE8">
          <w:pPr>
            <w:pStyle w:val="Inhopg3"/>
            <w:tabs>
              <w:tab w:val="left" w:pos="1320"/>
              <w:tab w:val="right" w:leader="dot" w:pos="9629"/>
            </w:tabs>
            <w:rPr>
              <w:rFonts w:asciiTheme="minorHAnsi" w:eastAsiaTheme="minorEastAsia" w:hAnsiTheme="minorHAnsi" w:cstheme="minorBidi"/>
              <w:noProof/>
            </w:rPr>
          </w:pPr>
          <w:hyperlink w:anchor="_Toc181007181" w:history="1">
            <w:r w:rsidR="00BD5D01" w:rsidRPr="00E7587A">
              <w:rPr>
                <w:rStyle w:val="Hyperlink"/>
                <w:noProof/>
              </w:rPr>
              <w:t>1.2.1</w:t>
            </w:r>
            <w:r w:rsidR="00BD5D01">
              <w:rPr>
                <w:rFonts w:asciiTheme="minorHAnsi" w:eastAsiaTheme="minorEastAsia" w:hAnsiTheme="minorHAnsi" w:cstheme="minorBidi"/>
                <w:noProof/>
              </w:rPr>
              <w:tab/>
            </w:r>
            <w:r w:rsidR="00BD5D01" w:rsidRPr="00E7587A">
              <w:rPr>
                <w:rStyle w:val="Hyperlink"/>
                <w:noProof/>
              </w:rPr>
              <w:t>Klinische fysica in Isala</w:t>
            </w:r>
            <w:r w:rsidR="00BD5D01">
              <w:rPr>
                <w:noProof/>
                <w:webHidden/>
              </w:rPr>
              <w:tab/>
            </w:r>
            <w:r w:rsidR="00BD5D01">
              <w:rPr>
                <w:noProof/>
                <w:webHidden/>
              </w:rPr>
              <w:fldChar w:fldCharType="begin"/>
            </w:r>
            <w:r w:rsidR="00BD5D01">
              <w:rPr>
                <w:noProof/>
                <w:webHidden/>
              </w:rPr>
              <w:instrText xml:space="preserve"> PAGEREF _Toc181007181 \h </w:instrText>
            </w:r>
            <w:r w:rsidR="00BD5D01">
              <w:rPr>
                <w:noProof/>
                <w:webHidden/>
              </w:rPr>
            </w:r>
            <w:r w:rsidR="00BD5D01">
              <w:rPr>
                <w:noProof/>
                <w:webHidden/>
              </w:rPr>
              <w:fldChar w:fldCharType="separate"/>
            </w:r>
            <w:r w:rsidR="00BD5D01">
              <w:rPr>
                <w:noProof/>
                <w:webHidden/>
              </w:rPr>
              <w:t>4</w:t>
            </w:r>
            <w:r w:rsidR="00BD5D01">
              <w:rPr>
                <w:noProof/>
                <w:webHidden/>
              </w:rPr>
              <w:fldChar w:fldCharType="end"/>
            </w:r>
          </w:hyperlink>
        </w:p>
        <w:p w14:paraId="4746E2B3" w14:textId="3F82D93C" w:rsidR="00BD5D01" w:rsidRDefault="00200CE8">
          <w:pPr>
            <w:pStyle w:val="Inhopg3"/>
            <w:tabs>
              <w:tab w:val="left" w:pos="1320"/>
              <w:tab w:val="right" w:leader="dot" w:pos="9629"/>
            </w:tabs>
            <w:rPr>
              <w:rFonts w:asciiTheme="minorHAnsi" w:eastAsiaTheme="minorEastAsia" w:hAnsiTheme="minorHAnsi" w:cstheme="minorBidi"/>
              <w:noProof/>
            </w:rPr>
          </w:pPr>
          <w:hyperlink w:anchor="_Toc181007182" w:history="1">
            <w:r w:rsidR="00BD5D01" w:rsidRPr="00E7587A">
              <w:rPr>
                <w:rStyle w:val="Hyperlink"/>
                <w:noProof/>
              </w:rPr>
              <w:t>1.2.2</w:t>
            </w:r>
            <w:r w:rsidR="00BD5D01">
              <w:rPr>
                <w:rFonts w:asciiTheme="minorHAnsi" w:eastAsiaTheme="minorEastAsia" w:hAnsiTheme="minorHAnsi" w:cstheme="minorBidi"/>
                <w:noProof/>
              </w:rPr>
              <w:tab/>
            </w:r>
            <w:r w:rsidR="00BD5D01" w:rsidRPr="00E7587A">
              <w:rPr>
                <w:rStyle w:val="Hyperlink"/>
                <w:noProof/>
              </w:rPr>
              <w:t>Klinische fysica in het UMCG</w:t>
            </w:r>
            <w:r w:rsidR="00BD5D01">
              <w:rPr>
                <w:noProof/>
                <w:webHidden/>
              </w:rPr>
              <w:tab/>
            </w:r>
            <w:r w:rsidR="00BD5D01">
              <w:rPr>
                <w:noProof/>
                <w:webHidden/>
              </w:rPr>
              <w:fldChar w:fldCharType="begin"/>
            </w:r>
            <w:r w:rsidR="00BD5D01">
              <w:rPr>
                <w:noProof/>
                <w:webHidden/>
              </w:rPr>
              <w:instrText xml:space="preserve"> PAGEREF _Toc181007182 \h </w:instrText>
            </w:r>
            <w:r w:rsidR="00BD5D01">
              <w:rPr>
                <w:noProof/>
                <w:webHidden/>
              </w:rPr>
            </w:r>
            <w:r w:rsidR="00BD5D01">
              <w:rPr>
                <w:noProof/>
                <w:webHidden/>
              </w:rPr>
              <w:fldChar w:fldCharType="separate"/>
            </w:r>
            <w:r w:rsidR="00BD5D01">
              <w:rPr>
                <w:noProof/>
                <w:webHidden/>
              </w:rPr>
              <w:t>4</w:t>
            </w:r>
            <w:r w:rsidR="00BD5D01">
              <w:rPr>
                <w:noProof/>
                <w:webHidden/>
              </w:rPr>
              <w:fldChar w:fldCharType="end"/>
            </w:r>
          </w:hyperlink>
        </w:p>
        <w:p w14:paraId="0573B749" w14:textId="4519FACC" w:rsidR="00BD5D01" w:rsidRDefault="00200CE8">
          <w:pPr>
            <w:pStyle w:val="Inhopg3"/>
            <w:tabs>
              <w:tab w:val="left" w:pos="1320"/>
              <w:tab w:val="right" w:leader="dot" w:pos="9629"/>
            </w:tabs>
            <w:rPr>
              <w:rFonts w:asciiTheme="minorHAnsi" w:eastAsiaTheme="minorEastAsia" w:hAnsiTheme="minorHAnsi" w:cstheme="minorBidi"/>
              <w:noProof/>
            </w:rPr>
          </w:pPr>
          <w:hyperlink w:anchor="_Toc181007183" w:history="1">
            <w:r w:rsidR="00BD5D01" w:rsidRPr="00E7587A">
              <w:rPr>
                <w:rStyle w:val="Hyperlink"/>
                <w:noProof/>
              </w:rPr>
              <w:t>1.2.3</w:t>
            </w:r>
            <w:r w:rsidR="00BD5D01">
              <w:rPr>
                <w:rFonts w:asciiTheme="minorHAnsi" w:eastAsiaTheme="minorEastAsia" w:hAnsiTheme="minorHAnsi" w:cstheme="minorBidi"/>
                <w:noProof/>
              </w:rPr>
              <w:tab/>
            </w:r>
            <w:r w:rsidR="00BD5D01" w:rsidRPr="00E7587A">
              <w:rPr>
                <w:rStyle w:val="Hyperlink"/>
                <w:noProof/>
              </w:rPr>
              <w:t>Klinische fysica in MST</w:t>
            </w:r>
            <w:r w:rsidR="00BD5D01">
              <w:rPr>
                <w:noProof/>
                <w:webHidden/>
              </w:rPr>
              <w:tab/>
            </w:r>
            <w:r w:rsidR="00BD5D01">
              <w:rPr>
                <w:noProof/>
                <w:webHidden/>
              </w:rPr>
              <w:fldChar w:fldCharType="begin"/>
            </w:r>
            <w:r w:rsidR="00BD5D01">
              <w:rPr>
                <w:noProof/>
                <w:webHidden/>
              </w:rPr>
              <w:instrText xml:space="preserve"> PAGEREF _Toc181007183 \h </w:instrText>
            </w:r>
            <w:r w:rsidR="00BD5D01">
              <w:rPr>
                <w:noProof/>
                <w:webHidden/>
              </w:rPr>
            </w:r>
            <w:r w:rsidR="00BD5D01">
              <w:rPr>
                <w:noProof/>
                <w:webHidden/>
              </w:rPr>
              <w:fldChar w:fldCharType="separate"/>
            </w:r>
            <w:r w:rsidR="00BD5D01">
              <w:rPr>
                <w:noProof/>
                <w:webHidden/>
              </w:rPr>
              <w:t>5</w:t>
            </w:r>
            <w:r w:rsidR="00BD5D01">
              <w:rPr>
                <w:noProof/>
                <w:webHidden/>
              </w:rPr>
              <w:fldChar w:fldCharType="end"/>
            </w:r>
          </w:hyperlink>
        </w:p>
        <w:p w14:paraId="434B1F38" w14:textId="78A90450" w:rsidR="00BD5D01" w:rsidRDefault="00200CE8">
          <w:pPr>
            <w:pStyle w:val="Inhopg2"/>
            <w:rPr>
              <w:rFonts w:asciiTheme="minorHAnsi" w:eastAsiaTheme="minorEastAsia" w:hAnsiTheme="minorHAnsi" w:cstheme="minorBidi"/>
              <w:noProof/>
            </w:rPr>
          </w:pPr>
          <w:hyperlink w:anchor="_Toc181007184" w:history="1">
            <w:r w:rsidR="00BD5D01" w:rsidRPr="00E7587A">
              <w:rPr>
                <w:rStyle w:val="Hyperlink"/>
                <w:rFonts w:ascii="Aptos" w:hAnsi="Aptos"/>
                <w:noProof/>
              </w:rPr>
              <w:t>1.3</w:t>
            </w:r>
            <w:r w:rsidR="00BD5D01">
              <w:rPr>
                <w:rFonts w:asciiTheme="minorHAnsi" w:eastAsiaTheme="minorEastAsia" w:hAnsiTheme="minorHAnsi" w:cstheme="minorBidi"/>
                <w:noProof/>
              </w:rPr>
              <w:tab/>
            </w:r>
            <w:r w:rsidR="00BD5D01" w:rsidRPr="00E7587A">
              <w:rPr>
                <w:rStyle w:val="Hyperlink"/>
                <w:rFonts w:ascii="Aptos" w:hAnsi="Aptos"/>
                <w:noProof/>
              </w:rPr>
              <w:t>Kwaliteitsbewaking opleiding</w:t>
            </w:r>
            <w:r w:rsidR="00BD5D01">
              <w:rPr>
                <w:noProof/>
                <w:webHidden/>
              </w:rPr>
              <w:tab/>
            </w:r>
            <w:r w:rsidR="00BD5D01">
              <w:rPr>
                <w:noProof/>
                <w:webHidden/>
              </w:rPr>
              <w:fldChar w:fldCharType="begin"/>
            </w:r>
            <w:r w:rsidR="00BD5D01">
              <w:rPr>
                <w:noProof/>
                <w:webHidden/>
              </w:rPr>
              <w:instrText xml:space="preserve"> PAGEREF _Toc181007184 \h </w:instrText>
            </w:r>
            <w:r w:rsidR="00BD5D01">
              <w:rPr>
                <w:noProof/>
                <w:webHidden/>
              </w:rPr>
            </w:r>
            <w:r w:rsidR="00BD5D01">
              <w:rPr>
                <w:noProof/>
                <w:webHidden/>
              </w:rPr>
              <w:fldChar w:fldCharType="separate"/>
            </w:r>
            <w:r w:rsidR="00BD5D01">
              <w:rPr>
                <w:noProof/>
                <w:webHidden/>
              </w:rPr>
              <w:t>5</w:t>
            </w:r>
            <w:r w:rsidR="00BD5D01">
              <w:rPr>
                <w:noProof/>
                <w:webHidden/>
              </w:rPr>
              <w:fldChar w:fldCharType="end"/>
            </w:r>
          </w:hyperlink>
        </w:p>
        <w:p w14:paraId="33F98DEC" w14:textId="0FECEA88" w:rsidR="00BD5D01" w:rsidRDefault="00200CE8">
          <w:pPr>
            <w:pStyle w:val="Inhopg2"/>
            <w:rPr>
              <w:rFonts w:asciiTheme="minorHAnsi" w:eastAsiaTheme="minorEastAsia" w:hAnsiTheme="minorHAnsi" w:cstheme="minorBidi"/>
              <w:noProof/>
            </w:rPr>
          </w:pPr>
          <w:hyperlink w:anchor="_Toc181007185" w:history="1">
            <w:r w:rsidR="00BD5D01" w:rsidRPr="00E7587A">
              <w:rPr>
                <w:rStyle w:val="Hyperlink"/>
                <w:rFonts w:ascii="Aptos" w:hAnsi="Aptos"/>
                <w:noProof/>
              </w:rPr>
              <w:t>1.4</w:t>
            </w:r>
            <w:r w:rsidR="00BD5D01">
              <w:rPr>
                <w:rFonts w:asciiTheme="minorHAnsi" w:eastAsiaTheme="minorEastAsia" w:hAnsiTheme="minorHAnsi" w:cstheme="minorBidi"/>
                <w:noProof/>
              </w:rPr>
              <w:tab/>
            </w:r>
            <w:r w:rsidR="00BD5D01" w:rsidRPr="00E7587A">
              <w:rPr>
                <w:rStyle w:val="Hyperlink"/>
                <w:rFonts w:ascii="Aptos" w:hAnsi="Aptos"/>
                <w:noProof/>
              </w:rPr>
              <w:t>Opleidingsduur</w:t>
            </w:r>
            <w:r w:rsidR="00BD5D01">
              <w:rPr>
                <w:noProof/>
                <w:webHidden/>
              </w:rPr>
              <w:tab/>
            </w:r>
            <w:r w:rsidR="00BD5D01">
              <w:rPr>
                <w:noProof/>
                <w:webHidden/>
              </w:rPr>
              <w:fldChar w:fldCharType="begin"/>
            </w:r>
            <w:r w:rsidR="00BD5D01">
              <w:rPr>
                <w:noProof/>
                <w:webHidden/>
              </w:rPr>
              <w:instrText xml:space="preserve"> PAGEREF _Toc181007185 \h </w:instrText>
            </w:r>
            <w:r w:rsidR="00BD5D01">
              <w:rPr>
                <w:noProof/>
                <w:webHidden/>
              </w:rPr>
            </w:r>
            <w:r w:rsidR="00BD5D01">
              <w:rPr>
                <w:noProof/>
                <w:webHidden/>
              </w:rPr>
              <w:fldChar w:fldCharType="separate"/>
            </w:r>
            <w:r w:rsidR="00BD5D01">
              <w:rPr>
                <w:noProof/>
                <w:webHidden/>
              </w:rPr>
              <w:t>6</w:t>
            </w:r>
            <w:r w:rsidR="00BD5D01">
              <w:rPr>
                <w:noProof/>
                <w:webHidden/>
              </w:rPr>
              <w:fldChar w:fldCharType="end"/>
            </w:r>
          </w:hyperlink>
        </w:p>
        <w:p w14:paraId="07C663C4" w14:textId="0CC9D36D" w:rsidR="00BD5D01" w:rsidRDefault="00200CE8">
          <w:pPr>
            <w:pStyle w:val="Inhopg1"/>
            <w:rPr>
              <w:rFonts w:asciiTheme="minorHAnsi" w:eastAsiaTheme="minorEastAsia" w:hAnsiTheme="minorHAnsi" w:cstheme="minorBidi"/>
              <w:b w:val="0"/>
              <w:bCs w:val="0"/>
              <w:noProof/>
            </w:rPr>
          </w:pPr>
          <w:hyperlink w:anchor="_Toc181007186" w:history="1">
            <w:r w:rsidR="00BD5D01" w:rsidRPr="00E7587A">
              <w:rPr>
                <w:rStyle w:val="Hyperlink"/>
                <w:rFonts w:ascii="Aptos" w:hAnsi="Aptos"/>
                <w:noProof/>
              </w:rPr>
              <w:t>2</w:t>
            </w:r>
            <w:r w:rsidR="00BD5D01">
              <w:rPr>
                <w:rFonts w:asciiTheme="minorHAnsi" w:eastAsiaTheme="minorEastAsia" w:hAnsiTheme="minorHAnsi" w:cstheme="minorBidi"/>
                <w:b w:val="0"/>
                <w:bCs w:val="0"/>
                <w:noProof/>
              </w:rPr>
              <w:tab/>
            </w:r>
            <w:r w:rsidR="00BD5D01" w:rsidRPr="00E7587A">
              <w:rPr>
                <w:rStyle w:val="Hyperlink"/>
                <w:rFonts w:ascii="Aptos" w:hAnsi="Aptos"/>
                <w:noProof/>
              </w:rPr>
              <w:t>Tijdsplanning</w:t>
            </w:r>
            <w:r w:rsidR="00BD5D01">
              <w:rPr>
                <w:noProof/>
                <w:webHidden/>
              </w:rPr>
              <w:tab/>
            </w:r>
            <w:r w:rsidR="00BD5D01">
              <w:rPr>
                <w:noProof/>
                <w:webHidden/>
              </w:rPr>
              <w:fldChar w:fldCharType="begin"/>
            </w:r>
            <w:r w:rsidR="00BD5D01">
              <w:rPr>
                <w:noProof/>
                <w:webHidden/>
              </w:rPr>
              <w:instrText xml:space="preserve"> PAGEREF _Toc181007186 \h </w:instrText>
            </w:r>
            <w:r w:rsidR="00BD5D01">
              <w:rPr>
                <w:noProof/>
                <w:webHidden/>
              </w:rPr>
            </w:r>
            <w:r w:rsidR="00BD5D01">
              <w:rPr>
                <w:noProof/>
                <w:webHidden/>
              </w:rPr>
              <w:fldChar w:fldCharType="separate"/>
            </w:r>
            <w:r w:rsidR="00BD5D01">
              <w:rPr>
                <w:noProof/>
                <w:webHidden/>
              </w:rPr>
              <w:t>6</w:t>
            </w:r>
            <w:r w:rsidR="00BD5D01">
              <w:rPr>
                <w:noProof/>
                <w:webHidden/>
              </w:rPr>
              <w:fldChar w:fldCharType="end"/>
            </w:r>
          </w:hyperlink>
        </w:p>
        <w:p w14:paraId="60EDFF30" w14:textId="55D94509" w:rsidR="00BD5D01" w:rsidRDefault="00200CE8">
          <w:pPr>
            <w:pStyle w:val="Inhopg2"/>
            <w:rPr>
              <w:rFonts w:asciiTheme="minorHAnsi" w:eastAsiaTheme="minorEastAsia" w:hAnsiTheme="minorHAnsi" w:cstheme="minorBidi"/>
              <w:noProof/>
            </w:rPr>
          </w:pPr>
          <w:hyperlink w:anchor="_Toc181007187" w:history="1">
            <w:r w:rsidR="00BD5D01" w:rsidRPr="00E7587A">
              <w:rPr>
                <w:rStyle w:val="Hyperlink"/>
                <w:noProof/>
              </w:rPr>
              <w:t>2.1</w:t>
            </w:r>
            <w:r w:rsidR="00BD5D01">
              <w:rPr>
                <w:rFonts w:asciiTheme="minorHAnsi" w:eastAsiaTheme="minorEastAsia" w:hAnsiTheme="minorHAnsi" w:cstheme="minorBidi"/>
                <w:noProof/>
              </w:rPr>
              <w:tab/>
            </w:r>
            <w:r w:rsidR="00BD5D01" w:rsidRPr="00E7587A">
              <w:rPr>
                <w:rStyle w:val="Hyperlink"/>
                <w:noProof/>
              </w:rPr>
              <w:t>Globale tijdsplanning</w:t>
            </w:r>
            <w:r w:rsidR="00BD5D01">
              <w:rPr>
                <w:noProof/>
                <w:webHidden/>
              </w:rPr>
              <w:tab/>
            </w:r>
            <w:r w:rsidR="00BD5D01">
              <w:rPr>
                <w:noProof/>
                <w:webHidden/>
              </w:rPr>
              <w:fldChar w:fldCharType="begin"/>
            </w:r>
            <w:r w:rsidR="00BD5D01">
              <w:rPr>
                <w:noProof/>
                <w:webHidden/>
              </w:rPr>
              <w:instrText xml:space="preserve"> PAGEREF _Toc181007187 \h </w:instrText>
            </w:r>
            <w:r w:rsidR="00BD5D01">
              <w:rPr>
                <w:noProof/>
                <w:webHidden/>
              </w:rPr>
            </w:r>
            <w:r w:rsidR="00BD5D01">
              <w:rPr>
                <w:noProof/>
                <w:webHidden/>
              </w:rPr>
              <w:fldChar w:fldCharType="separate"/>
            </w:r>
            <w:r w:rsidR="00BD5D01">
              <w:rPr>
                <w:noProof/>
                <w:webHidden/>
              </w:rPr>
              <w:t>7</w:t>
            </w:r>
            <w:r w:rsidR="00BD5D01">
              <w:rPr>
                <w:noProof/>
                <w:webHidden/>
              </w:rPr>
              <w:fldChar w:fldCharType="end"/>
            </w:r>
          </w:hyperlink>
        </w:p>
        <w:p w14:paraId="2563BBFE" w14:textId="599DD111" w:rsidR="00BD5D01" w:rsidRDefault="00200CE8">
          <w:pPr>
            <w:pStyle w:val="Inhopg2"/>
            <w:rPr>
              <w:rFonts w:asciiTheme="minorHAnsi" w:eastAsiaTheme="minorEastAsia" w:hAnsiTheme="minorHAnsi" w:cstheme="minorBidi"/>
              <w:noProof/>
            </w:rPr>
          </w:pPr>
          <w:hyperlink w:anchor="_Toc181007188" w:history="1">
            <w:r w:rsidR="00BD5D01" w:rsidRPr="00E7587A">
              <w:rPr>
                <w:rStyle w:val="Hyperlink"/>
                <w:noProof/>
              </w:rPr>
              <w:t>2.2</w:t>
            </w:r>
            <w:r w:rsidR="00BD5D01">
              <w:rPr>
                <w:rFonts w:asciiTheme="minorHAnsi" w:eastAsiaTheme="minorEastAsia" w:hAnsiTheme="minorHAnsi" w:cstheme="minorBidi"/>
                <w:noProof/>
              </w:rPr>
              <w:tab/>
            </w:r>
            <w:r w:rsidR="00BD5D01" w:rsidRPr="00E7587A">
              <w:rPr>
                <w:rStyle w:val="Hyperlink"/>
                <w:noProof/>
              </w:rPr>
              <w:t>Gedetailleerde tijdsplanning</w:t>
            </w:r>
            <w:r w:rsidR="00BD5D01">
              <w:rPr>
                <w:noProof/>
                <w:webHidden/>
              </w:rPr>
              <w:tab/>
            </w:r>
            <w:r w:rsidR="00BD5D01">
              <w:rPr>
                <w:noProof/>
                <w:webHidden/>
              </w:rPr>
              <w:fldChar w:fldCharType="begin"/>
            </w:r>
            <w:r w:rsidR="00BD5D01">
              <w:rPr>
                <w:noProof/>
                <w:webHidden/>
              </w:rPr>
              <w:instrText xml:space="preserve"> PAGEREF _Toc181007188 \h </w:instrText>
            </w:r>
            <w:r w:rsidR="00BD5D01">
              <w:rPr>
                <w:noProof/>
                <w:webHidden/>
              </w:rPr>
            </w:r>
            <w:r w:rsidR="00BD5D01">
              <w:rPr>
                <w:noProof/>
                <w:webHidden/>
              </w:rPr>
              <w:fldChar w:fldCharType="separate"/>
            </w:r>
            <w:r w:rsidR="00BD5D01">
              <w:rPr>
                <w:noProof/>
                <w:webHidden/>
              </w:rPr>
              <w:t>8</w:t>
            </w:r>
            <w:r w:rsidR="00BD5D01">
              <w:rPr>
                <w:noProof/>
                <w:webHidden/>
              </w:rPr>
              <w:fldChar w:fldCharType="end"/>
            </w:r>
          </w:hyperlink>
        </w:p>
        <w:p w14:paraId="7E2FB3CB" w14:textId="3D244C41" w:rsidR="00BD5D01" w:rsidRDefault="00200CE8">
          <w:pPr>
            <w:pStyle w:val="Inhopg1"/>
            <w:rPr>
              <w:rFonts w:asciiTheme="minorHAnsi" w:eastAsiaTheme="minorEastAsia" w:hAnsiTheme="minorHAnsi" w:cstheme="minorBidi"/>
              <w:b w:val="0"/>
              <w:bCs w:val="0"/>
              <w:noProof/>
            </w:rPr>
          </w:pPr>
          <w:hyperlink w:anchor="_Toc181007189" w:history="1">
            <w:r w:rsidR="00BD5D01" w:rsidRPr="00E7587A">
              <w:rPr>
                <w:rStyle w:val="Hyperlink"/>
                <w:rFonts w:ascii="Aptos" w:hAnsi="Aptos"/>
                <w:noProof/>
              </w:rPr>
              <w:t>3</w:t>
            </w:r>
            <w:r w:rsidR="00BD5D01">
              <w:rPr>
                <w:rFonts w:asciiTheme="minorHAnsi" w:eastAsiaTheme="minorEastAsia" w:hAnsiTheme="minorHAnsi" w:cstheme="minorBidi"/>
                <w:b w:val="0"/>
                <w:bCs w:val="0"/>
                <w:noProof/>
              </w:rPr>
              <w:tab/>
            </w:r>
            <w:r w:rsidR="00BD5D01" w:rsidRPr="00E7587A">
              <w:rPr>
                <w:rStyle w:val="Hyperlink"/>
                <w:rFonts w:ascii="Aptos" w:hAnsi="Aptos"/>
                <w:noProof/>
              </w:rPr>
              <w:t>Persoonlijk plan</w:t>
            </w:r>
            <w:r w:rsidR="00BD5D01">
              <w:rPr>
                <w:noProof/>
                <w:webHidden/>
              </w:rPr>
              <w:tab/>
            </w:r>
            <w:r w:rsidR="00BD5D01">
              <w:rPr>
                <w:noProof/>
                <w:webHidden/>
              </w:rPr>
              <w:fldChar w:fldCharType="begin"/>
            </w:r>
            <w:r w:rsidR="00BD5D01">
              <w:rPr>
                <w:noProof/>
                <w:webHidden/>
              </w:rPr>
              <w:instrText xml:space="preserve"> PAGEREF _Toc181007189 \h </w:instrText>
            </w:r>
            <w:r w:rsidR="00BD5D01">
              <w:rPr>
                <w:noProof/>
                <w:webHidden/>
              </w:rPr>
            </w:r>
            <w:r w:rsidR="00BD5D01">
              <w:rPr>
                <w:noProof/>
                <w:webHidden/>
              </w:rPr>
              <w:fldChar w:fldCharType="separate"/>
            </w:r>
            <w:r w:rsidR="00BD5D01">
              <w:rPr>
                <w:noProof/>
                <w:webHidden/>
              </w:rPr>
              <w:t>9</w:t>
            </w:r>
            <w:r w:rsidR="00BD5D01">
              <w:rPr>
                <w:noProof/>
                <w:webHidden/>
              </w:rPr>
              <w:fldChar w:fldCharType="end"/>
            </w:r>
          </w:hyperlink>
        </w:p>
        <w:p w14:paraId="07117F9D" w14:textId="28D8A1EE" w:rsidR="00BD5D01" w:rsidRDefault="00200CE8">
          <w:pPr>
            <w:pStyle w:val="Inhopg2"/>
            <w:rPr>
              <w:rFonts w:asciiTheme="minorHAnsi" w:eastAsiaTheme="minorEastAsia" w:hAnsiTheme="minorHAnsi" w:cstheme="minorBidi"/>
              <w:noProof/>
            </w:rPr>
          </w:pPr>
          <w:hyperlink w:anchor="_Toc181007190" w:history="1">
            <w:r w:rsidR="00BD5D01" w:rsidRPr="00E7587A">
              <w:rPr>
                <w:rStyle w:val="Hyperlink"/>
                <w:rFonts w:ascii="Aptos" w:hAnsi="Aptos"/>
                <w:noProof/>
              </w:rPr>
              <w:t>3.1</w:t>
            </w:r>
            <w:r w:rsidR="00BD5D01">
              <w:rPr>
                <w:rFonts w:asciiTheme="minorHAnsi" w:eastAsiaTheme="minorEastAsia" w:hAnsiTheme="minorHAnsi" w:cstheme="minorBidi"/>
                <w:noProof/>
              </w:rPr>
              <w:tab/>
            </w:r>
            <w:r w:rsidR="00BD5D01" w:rsidRPr="00E7587A">
              <w:rPr>
                <w:rStyle w:val="Hyperlink"/>
                <w:rFonts w:ascii="Aptos" w:hAnsi="Aptos"/>
                <w:noProof/>
              </w:rPr>
              <w:t>Algemene activiteiten</w:t>
            </w:r>
            <w:r w:rsidR="00BD5D01">
              <w:rPr>
                <w:noProof/>
                <w:webHidden/>
              </w:rPr>
              <w:tab/>
            </w:r>
            <w:r w:rsidR="00BD5D01">
              <w:rPr>
                <w:noProof/>
                <w:webHidden/>
              </w:rPr>
              <w:fldChar w:fldCharType="begin"/>
            </w:r>
            <w:r w:rsidR="00BD5D01">
              <w:rPr>
                <w:noProof/>
                <w:webHidden/>
              </w:rPr>
              <w:instrText xml:space="preserve"> PAGEREF _Toc181007190 \h </w:instrText>
            </w:r>
            <w:r w:rsidR="00BD5D01">
              <w:rPr>
                <w:noProof/>
                <w:webHidden/>
              </w:rPr>
            </w:r>
            <w:r w:rsidR="00BD5D01">
              <w:rPr>
                <w:noProof/>
                <w:webHidden/>
              </w:rPr>
              <w:fldChar w:fldCharType="separate"/>
            </w:r>
            <w:r w:rsidR="00BD5D01">
              <w:rPr>
                <w:noProof/>
                <w:webHidden/>
              </w:rPr>
              <w:t>10</w:t>
            </w:r>
            <w:r w:rsidR="00BD5D01">
              <w:rPr>
                <w:noProof/>
                <w:webHidden/>
              </w:rPr>
              <w:fldChar w:fldCharType="end"/>
            </w:r>
          </w:hyperlink>
        </w:p>
        <w:p w14:paraId="45597018" w14:textId="61F9AD94" w:rsidR="00BD5D01" w:rsidRDefault="00200CE8">
          <w:pPr>
            <w:pStyle w:val="Inhopg2"/>
            <w:rPr>
              <w:rFonts w:asciiTheme="minorHAnsi" w:eastAsiaTheme="minorEastAsia" w:hAnsiTheme="minorHAnsi" w:cstheme="minorBidi"/>
              <w:noProof/>
            </w:rPr>
          </w:pPr>
          <w:hyperlink w:anchor="_Toc181007191" w:history="1">
            <w:r w:rsidR="00BD5D01" w:rsidRPr="00E7587A">
              <w:rPr>
                <w:rStyle w:val="Hyperlink"/>
                <w:rFonts w:ascii="Aptos" w:hAnsi="Aptos"/>
                <w:noProof/>
              </w:rPr>
              <w:t>3.2</w:t>
            </w:r>
            <w:r w:rsidR="00BD5D01">
              <w:rPr>
                <w:rFonts w:asciiTheme="minorHAnsi" w:eastAsiaTheme="minorEastAsia" w:hAnsiTheme="minorHAnsi" w:cstheme="minorBidi"/>
                <w:noProof/>
              </w:rPr>
              <w:tab/>
            </w:r>
            <w:r w:rsidR="00BD5D01" w:rsidRPr="00E7587A">
              <w:rPr>
                <w:rStyle w:val="Hyperlink"/>
                <w:rFonts w:ascii="Aptos" w:hAnsi="Aptos"/>
                <w:noProof/>
              </w:rPr>
              <w:t>Cursussen</w:t>
            </w:r>
            <w:r w:rsidR="00BD5D01">
              <w:rPr>
                <w:noProof/>
                <w:webHidden/>
              </w:rPr>
              <w:tab/>
            </w:r>
            <w:r w:rsidR="00BD5D01">
              <w:rPr>
                <w:noProof/>
                <w:webHidden/>
              </w:rPr>
              <w:fldChar w:fldCharType="begin"/>
            </w:r>
            <w:r w:rsidR="00BD5D01">
              <w:rPr>
                <w:noProof/>
                <w:webHidden/>
              </w:rPr>
              <w:instrText xml:space="preserve"> PAGEREF _Toc181007191 \h </w:instrText>
            </w:r>
            <w:r w:rsidR="00BD5D01">
              <w:rPr>
                <w:noProof/>
                <w:webHidden/>
              </w:rPr>
            </w:r>
            <w:r w:rsidR="00BD5D01">
              <w:rPr>
                <w:noProof/>
                <w:webHidden/>
              </w:rPr>
              <w:fldChar w:fldCharType="separate"/>
            </w:r>
            <w:r w:rsidR="00BD5D01">
              <w:rPr>
                <w:noProof/>
                <w:webHidden/>
              </w:rPr>
              <w:t>10</w:t>
            </w:r>
            <w:r w:rsidR="00BD5D01">
              <w:rPr>
                <w:noProof/>
                <w:webHidden/>
              </w:rPr>
              <w:fldChar w:fldCharType="end"/>
            </w:r>
          </w:hyperlink>
        </w:p>
        <w:p w14:paraId="132E1C31" w14:textId="3A9C4F9C" w:rsidR="00BD5D01" w:rsidRDefault="00200CE8">
          <w:pPr>
            <w:pStyle w:val="Inhopg2"/>
            <w:rPr>
              <w:rFonts w:asciiTheme="minorHAnsi" w:eastAsiaTheme="minorEastAsia" w:hAnsiTheme="minorHAnsi" w:cstheme="minorBidi"/>
              <w:noProof/>
            </w:rPr>
          </w:pPr>
          <w:hyperlink w:anchor="_Toc181007192" w:history="1">
            <w:r w:rsidR="00BD5D01" w:rsidRPr="00E7587A">
              <w:rPr>
                <w:rStyle w:val="Hyperlink"/>
                <w:rFonts w:ascii="Aptos" w:hAnsi="Aptos"/>
                <w:noProof/>
              </w:rPr>
              <w:t>3.3</w:t>
            </w:r>
            <w:r w:rsidR="00BD5D01">
              <w:rPr>
                <w:rFonts w:asciiTheme="minorHAnsi" w:eastAsiaTheme="minorEastAsia" w:hAnsiTheme="minorHAnsi" w:cstheme="minorBidi"/>
                <w:noProof/>
              </w:rPr>
              <w:tab/>
            </w:r>
            <w:r w:rsidR="00BD5D01" w:rsidRPr="00E7587A">
              <w:rPr>
                <w:rStyle w:val="Hyperlink"/>
                <w:rFonts w:ascii="Aptos" w:hAnsi="Aptos"/>
                <w:noProof/>
              </w:rPr>
              <w:t>Klinische vaardigheden</w:t>
            </w:r>
            <w:r w:rsidR="00BD5D01">
              <w:rPr>
                <w:noProof/>
                <w:webHidden/>
              </w:rPr>
              <w:tab/>
            </w:r>
            <w:r w:rsidR="00BD5D01">
              <w:rPr>
                <w:noProof/>
                <w:webHidden/>
              </w:rPr>
              <w:fldChar w:fldCharType="begin"/>
            </w:r>
            <w:r w:rsidR="00BD5D01">
              <w:rPr>
                <w:noProof/>
                <w:webHidden/>
              </w:rPr>
              <w:instrText xml:space="preserve"> PAGEREF _Toc181007192 \h </w:instrText>
            </w:r>
            <w:r w:rsidR="00BD5D01">
              <w:rPr>
                <w:noProof/>
                <w:webHidden/>
              </w:rPr>
            </w:r>
            <w:r w:rsidR="00BD5D01">
              <w:rPr>
                <w:noProof/>
                <w:webHidden/>
              </w:rPr>
              <w:fldChar w:fldCharType="separate"/>
            </w:r>
            <w:r w:rsidR="00BD5D01">
              <w:rPr>
                <w:noProof/>
                <w:webHidden/>
              </w:rPr>
              <w:t>10</w:t>
            </w:r>
            <w:r w:rsidR="00BD5D01">
              <w:rPr>
                <w:noProof/>
                <w:webHidden/>
              </w:rPr>
              <w:fldChar w:fldCharType="end"/>
            </w:r>
          </w:hyperlink>
        </w:p>
        <w:p w14:paraId="6AFC449D" w14:textId="28E4396A" w:rsidR="00BD5D01" w:rsidRDefault="00200CE8">
          <w:pPr>
            <w:pStyle w:val="Inhopg2"/>
            <w:rPr>
              <w:rFonts w:asciiTheme="minorHAnsi" w:eastAsiaTheme="minorEastAsia" w:hAnsiTheme="minorHAnsi" w:cstheme="minorBidi"/>
              <w:noProof/>
            </w:rPr>
          </w:pPr>
          <w:hyperlink w:anchor="_Toc181007193" w:history="1">
            <w:r w:rsidR="00BD5D01" w:rsidRPr="00E7587A">
              <w:rPr>
                <w:rStyle w:val="Hyperlink"/>
                <w:rFonts w:ascii="Aptos" w:hAnsi="Aptos"/>
                <w:noProof/>
              </w:rPr>
              <w:t>3.4</w:t>
            </w:r>
            <w:r w:rsidR="00BD5D01">
              <w:rPr>
                <w:rFonts w:asciiTheme="minorHAnsi" w:eastAsiaTheme="minorEastAsia" w:hAnsiTheme="minorHAnsi" w:cstheme="minorBidi"/>
                <w:noProof/>
              </w:rPr>
              <w:tab/>
            </w:r>
            <w:r w:rsidR="00BD5D01" w:rsidRPr="00E7587A">
              <w:rPr>
                <w:rStyle w:val="Hyperlink"/>
                <w:rFonts w:ascii="Aptos" w:hAnsi="Aptos"/>
                <w:noProof/>
              </w:rPr>
              <w:t>Projecten</w:t>
            </w:r>
            <w:r w:rsidR="00BD5D01">
              <w:rPr>
                <w:noProof/>
                <w:webHidden/>
              </w:rPr>
              <w:tab/>
            </w:r>
            <w:r w:rsidR="00BD5D01">
              <w:rPr>
                <w:noProof/>
                <w:webHidden/>
              </w:rPr>
              <w:fldChar w:fldCharType="begin"/>
            </w:r>
            <w:r w:rsidR="00BD5D01">
              <w:rPr>
                <w:noProof/>
                <w:webHidden/>
              </w:rPr>
              <w:instrText xml:space="preserve"> PAGEREF _Toc181007193 \h </w:instrText>
            </w:r>
            <w:r w:rsidR="00BD5D01">
              <w:rPr>
                <w:noProof/>
                <w:webHidden/>
              </w:rPr>
            </w:r>
            <w:r w:rsidR="00BD5D01">
              <w:rPr>
                <w:noProof/>
                <w:webHidden/>
              </w:rPr>
              <w:fldChar w:fldCharType="separate"/>
            </w:r>
            <w:r w:rsidR="00BD5D01">
              <w:rPr>
                <w:noProof/>
                <w:webHidden/>
              </w:rPr>
              <w:t>10</w:t>
            </w:r>
            <w:r w:rsidR="00BD5D01">
              <w:rPr>
                <w:noProof/>
                <w:webHidden/>
              </w:rPr>
              <w:fldChar w:fldCharType="end"/>
            </w:r>
          </w:hyperlink>
        </w:p>
        <w:p w14:paraId="6AE11971" w14:textId="688FFC5C" w:rsidR="00BD5D01" w:rsidRDefault="00200CE8">
          <w:pPr>
            <w:pStyle w:val="Inhopg2"/>
            <w:rPr>
              <w:rFonts w:asciiTheme="minorHAnsi" w:eastAsiaTheme="minorEastAsia" w:hAnsiTheme="minorHAnsi" w:cstheme="minorBidi"/>
              <w:noProof/>
            </w:rPr>
          </w:pPr>
          <w:hyperlink w:anchor="_Toc181007194" w:history="1">
            <w:r w:rsidR="00BD5D01" w:rsidRPr="00E7587A">
              <w:rPr>
                <w:rStyle w:val="Hyperlink"/>
                <w:rFonts w:ascii="Aptos" w:hAnsi="Aptos"/>
                <w:noProof/>
              </w:rPr>
              <w:t>3.5</w:t>
            </w:r>
            <w:r w:rsidR="00BD5D01">
              <w:rPr>
                <w:rFonts w:asciiTheme="minorHAnsi" w:eastAsiaTheme="minorEastAsia" w:hAnsiTheme="minorHAnsi" w:cstheme="minorBidi"/>
                <w:noProof/>
              </w:rPr>
              <w:tab/>
            </w:r>
            <w:r w:rsidR="00BD5D01" w:rsidRPr="00E7587A">
              <w:rPr>
                <w:rStyle w:val="Hyperlink"/>
                <w:rFonts w:ascii="Aptos" w:hAnsi="Aptos"/>
                <w:noProof/>
              </w:rPr>
              <w:t>Stages</w:t>
            </w:r>
            <w:r w:rsidR="00BD5D01">
              <w:rPr>
                <w:noProof/>
                <w:webHidden/>
              </w:rPr>
              <w:tab/>
            </w:r>
            <w:r w:rsidR="00BD5D01">
              <w:rPr>
                <w:noProof/>
                <w:webHidden/>
              </w:rPr>
              <w:fldChar w:fldCharType="begin"/>
            </w:r>
            <w:r w:rsidR="00BD5D01">
              <w:rPr>
                <w:noProof/>
                <w:webHidden/>
              </w:rPr>
              <w:instrText xml:space="preserve"> PAGEREF _Toc181007194 \h </w:instrText>
            </w:r>
            <w:r w:rsidR="00BD5D01">
              <w:rPr>
                <w:noProof/>
                <w:webHidden/>
              </w:rPr>
            </w:r>
            <w:r w:rsidR="00BD5D01">
              <w:rPr>
                <w:noProof/>
                <w:webHidden/>
              </w:rPr>
              <w:fldChar w:fldCharType="separate"/>
            </w:r>
            <w:r w:rsidR="00BD5D01">
              <w:rPr>
                <w:noProof/>
                <w:webHidden/>
              </w:rPr>
              <w:t>15</w:t>
            </w:r>
            <w:r w:rsidR="00BD5D01">
              <w:rPr>
                <w:noProof/>
                <w:webHidden/>
              </w:rPr>
              <w:fldChar w:fldCharType="end"/>
            </w:r>
          </w:hyperlink>
        </w:p>
        <w:p w14:paraId="5899FF28" w14:textId="0553185A" w:rsidR="00BD5D01" w:rsidRDefault="00200CE8">
          <w:pPr>
            <w:pStyle w:val="Inhopg2"/>
            <w:rPr>
              <w:rFonts w:asciiTheme="minorHAnsi" w:eastAsiaTheme="minorEastAsia" w:hAnsiTheme="minorHAnsi" w:cstheme="minorBidi"/>
              <w:noProof/>
            </w:rPr>
          </w:pPr>
          <w:hyperlink w:anchor="_Toc181007195" w:history="1">
            <w:r w:rsidR="00BD5D01" w:rsidRPr="00E7587A">
              <w:rPr>
                <w:rStyle w:val="Hyperlink"/>
                <w:rFonts w:ascii="Aptos" w:hAnsi="Aptos"/>
                <w:noProof/>
              </w:rPr>
              <w:t>3.6</w:t>
            </w:r>
            <w:r w:rsidR="00BD5D01">
              <w:rPr>
                <w:rFonts w:asciiTheme="minorHAnsi" w:eastAsiaTheme="minorEastAsia" w:hAnsiTheme="minorHAnsi" w:cstheme="minorBidi"/>
                <w:noProof/>
              </w:rPr>
              <w:tab/>
            </w:r>
            <w:r w:rsidR="00BD5D01" w:rsidRPr="00E7587A">
              <w:rPr>
                <w:rStyle w:val="Hyperlink"/>
                <w:rFonts w:ascii="Aptos" w:hAnsi="Aptos"/>
                <w:noProof/>
              </w:rPr>
              <w:t>Wetenschap</w:t>
            </w:r>
            <w:r w:rsidR="00BD5D01">
              <w:rPr>
                <w:noProof/>
                <w:webHidden/>
              </w:rPr>
              <w:tab/>
            </w:r>
            <w:r w:rsidR="00BD5D01">
              <w:rPr>
                <w:noProof/>
                <w:webHidden/>
              </w:rPr>
              <w:fldChar w:fldCharType="begin"/>
            </w:r>
            <w:r w:rsidR="00BD5D01">
              <w:rPr>
                <w:noProof/>
                <w:webHidden/>
              </w:rPr>
              <w:instrText xml:space="preserve"> PAGEREF _Toc181007195 \h </w:instrText>
            </w:r>
            <w:r w:rsidR="00BD5D01">
              <w:rPr>
                <w:noProof/>
                <w:webHidden/>
              </w:rPr>
            </w:r>
            <w:r w:rsidR="00BD5D01">
              <w:rPr>
                <w:noProof/>
                <w:webHidden/>
              </w:rPr>
              <w:fldChar w:fldCharType="separate"/>
            </w:r>
            <w:r w:rsidR="00BD5D01">
              <w:rPr>
                <w:noProof/>
                <w:webHidden/>
              </w:rPr>
              <w:t>16</w:t>
            </w:r>
            <w:r w:rsidR="00BD5D01">
              <w:rPr>
                <w:noProof/>
                <w:webHidden/>
              </w:rPr>
              <w:fldChar w:fldCharType="end"/>
            </w:r>
          </w:hyperlink>
        </w:p>
        <w:p w14:paraId="26DE8C28" w14:textId="3AB472B2" w:rsidR="00BD5D01" w:rsidRDefault="00200CE8">
          <w:pPr>
            <w:pStyle w:val="Inhopg2"/>
            <w:rPr>
              <w:rFonts w:asciiTheme="minorHAnsi" w:eastAsiaTheme="minorEastAsia" w:hAnsiTheme="minorHAnsi" w:cstheme="minorBidi"/>
              <w:noProof/>
            </w:rPr>
          </w:pPr>
          <w:hyperlink w:anchor="_Toc181007196" w:history="1">
            <w:r w:rsidR="00BD5D01" w:rsidRPr="00E7587A">
              <w:rPr>
                <w:rStyle w:val="Hyperlink"/>
                <w:rFonts w:ascii="Aptos" w:hAnsi="Aptos"/>
                <w:noProof/>
              </w:rPr>
              <w:t>3.7</w:t>
            </w:r>
            <w:r w:rsidR="00BD5D01">
              <w:rPr>
                <w:rFonts w:asciiTheme="minorHAnsi" w:eastAsiaTheme="minorEastAsia" w:hAnsiTheme="minorHAnsi" w:cstheme="minorBidi"/>
                <w:noProof/>
              </w:rPr>
              <w:tab/>
            </w:r>
            <w:r w:rsidR="00BD5D01" w:rsidRPr="00E7587A">
              <w:rPr>
                <w:rStyle w:val="Hyperlink"/>
                <w:rFonts w:ascii="Aptos" w:hAnsi="Aptos"/>
                <w:noProof/>
              </w:rPr>
              <w:t>Deliverables</w:t>
            </w:r>
            <w:r w:rsidR="00BD5D01">
              <w:rPr>
                <w:noProof/>
                <w:webHidden/>
              </w:rPr>
              <w:tab/>
            </w:r>
            <w:r w:rsidR="00BD5D01">
              <w:rPr>
                <w:noProof/>
                <w:webHidden/>
              </w:rPr>
              <w:fldChar w:fldCharType="begin"/>
            </w:r>
            <w:r w:rsidR="00BD5D01">
              <w:rPr>
                <w:noProof/>
                <w:webHidden/>
              </w:rPr>
              <w:instrText xml:space="preserve"> PAGEREF _Toc181007196 \h </w:instrText>
            </w:r>
            <w:r w:rsidR="00BD5D01">
              <w:rPr>
                <w:noProof/>
                <w:webHidden/>
              </w:rPr>
            </w:r>
            <w:r w:rsidR="00BD5D01">
              <w:rPr>
                <w:noProof/>
                <w:webHidden/>
              </w:rPr>
              <w:fldChar w:fldCharType="separate"/>
            </w:r>
            <w:r w:rsidR="00BD5D01">
              <w:rPr>
                <w:noProof/>
                <w:webHidden/>
              </w:rPr>
              <w:t>17</w:t>
            </w:r>
            <w:r w:rsidR="00BD5D01">
              <w:rPr>
                <w:noProof/>
                <w:webHidden/>
              </w:rPr>
              <w:fldChar w:fldCharType="end"/>
            </w:r>
          </w:hyperlink>
        </w:p>
        <w:p w14:paraId="42B3A037" w14:textId="65740D63" w:rsidR="00BD5D01" w:rsidRDefault="00200CE8">
          <w:pPr>
            <w:pStyle w:val="Inhopg1"/>
            <w:rPr>
              <w:rFonts w:asciiTheme="minorHAnsi" w:eastAsiaTheme="minorEastAsia" w:hAnsiTheme="minorHAnsi" w:cstheme="minorBidi"/>
              <w:b w:val="0"/>
              <w:bCs w:val="0"/>
              <w:noProof/>
            </w:rPr>
          </w:pPr>
          <w:hyperlink w:anchor="_Toc181007197" w:history="1">
            <w:r w:rsidR="00BD5D01" w:rsidRPr="00E7587A">
              <w:rPr>
                <w:rStyle w:val="Hyperlink"/>
                <w:rFonts w:ascii="Aptos" w:hAnsi="Aptos"/>
                <w:noProof/>
              </w:rPr>
              <w:t>4</w:t>
            </w:r>
            <w:r w:rsidR="00BD5D01">
              <w:rPr>
                <w:rFonts w:asciiTheme="minorHAnsi" w:eastAsiaTheme="minorEastAsia" w:hAnsiTheme="minorHAnsi" w:cstheme="minorBidi"/>
                <w:b w:val="0"/>
                <w:bCs w:val="0"/>
                <w:noProof/>
              </w:rPr>
              <w:tab/>
            </w:r>
            <w:r w:rsidR="00BD5D01" w:rsidRPr="00E7587A">
              <w:rPr>
                <w:rStyle w:val="Hyperlink"/>
                <w:rFonts w:ascii="Aptos" w:hAnsi="Aptos"/>
                <w:noProof/>
              </w:rPr>
              <w:t>Attitudevorming</w:t>
            </w:r>
            <w:r w:rsidR="00BD5D01">
              <w:rPr>
                <w:noProof/>
                <w:webHidden/>
              </w:rPr>
              <w:tab/>
            </w:r>
            <w:r w:rsidR="00BD5D01">
              <w:rPr>
                <w:noProof/>
                <w:webHidden/>
              </w:rPr>
              <w:fldChar w:fldCharType="begin"/>
            </w:r>
            <w:r w:rsidR="00BD5D01">
              <w:rPr>
                <w:noProof/>
                <w:webHidden/>
              </w:rPr>
              <w:instrText xml:space="preserve"> PAGEREF _Toc181007197 \h </w:instrText>
            </w:r>
            <w:r w:rsidR="00BD5D01">
              <w:rPr>
                <w:noProof/>
                <w:webHidden/>
              </w:rPr>
            </w:r>
            <w:r w:rsidR="00BD5D01">
              <w:rPr>
                <w:noProof/>
                <w:webHidden/>
              </w:rPr>
              <w:fldChar w:fldCharType="separate"/>
            </w:r>
            <w:r w:rsidR="00BD5D01">
              <w:rPr>
                <w:noProof/>
                <w:webHidden/>
              </w:rPr>
              <w:t>18</w:t>
            </w:r>
            <w:r w:rsidR="00BD5D01">
              <w:rPr>
                <w:noProof/>
                <w:webHidden/>
              </w:rPr>
              <w:fldChar w:fldCharType="end"/>
            </w:r>
          </w:hyperlink>
        </w:p>
        <w:p w14:paraId="001634FA" w14:textId="67166D2E" w:rsidR="00BD5D01" w:rsidRDefault="00200CE8">
          <w:pPr>
            <w:pStyle w:val="Inhopg2"/>
            <w:rPr>
              <w:rFonts w:asciiTheme="minorHAnsi" w:eastAsiaTheme="minorEastAsia" w:hAnsiTheme="minorHAnsi" w:cstheme="minorBidi"/>
              <w:noProof/>
            </w:rPr>
          </w:pPr>
          <w:hyperlink w:anchor="_Toc181007198" w:history="1">
            <w:r w:rsidR="00BD5D01" w:rsidRPr="00E7587A">
              <w:rPr>
                <w:rStyle w:val="Hyperlink"/>
                <w:noProof/>
              </w:rPr>
              <w:t>4.1</w:t>
            </w:r>
            <w:r w:rsidR="00BD5D01">
              <w:rPr>
                <w:rFonts w:asciiTheme="minorHAnsi" w:eastAsiaTheme="minorEastAsia" w:hAnsiTheme="minorHAnsi" w:cstheme="minorBidi"/>
                <w:noProof/>
              </w:rPr>
              <w:tab/>
            </w:r>
            <w:r w:rsidR="00BD5D01" w:rsidRPr="00E7587A">
              <w:rPr>
                <w:rStyle w:val="Hyperlink"/>
                <w:noProof/>
              </w:rPr>
              <w:t>Medical Physics Expert</w:t>
            </w:r>
            <w:r w:rsidR="00BD5D01">
              <w:rPr>
                <w:noProof/>
                <w:webHidden/>
              </w:rPr>
              <w:tab/>
            </w:r>
            <w:r w:rsidR="00BD5D01">
              <w:rPr>
                <w:noProof/>
                <w:webHidden/>
              </w:rPr>
              <w:fldChar w:fldCharType="begin"/>
            </w:r>
            <w:r w:rsidR="00BD5D01">
              <w:rPr>
                <w:noProof/>
                <w:webHidden/>
              </w:rPr>
              <w:instrText xml:space="preserve"> PAGEREF _Toc181007198 \h </w:instrText>
            </w:r>
            <w:r w:rsidR="00BD5D01">
              <w:rPr>
                <w:noProof/>
                <w:webHidden/>
              </w:rPr>
            </w:r>
            <w:r w:rsidR="00BD5D01">
              <w:rPr>
                <w:noProof/>
                <w:webHidden/>
              </w:rPr>
              <w:fldChar w:fldCharType="separate"/>
            </w:r>
            <w:r w:rsidR="00BD5D01">
              <w:rPr>
                <w:noProof/>
                <w:webHidden/>
              </w:rPr>
              <w:t>18</w:t>
            </w:r>
            <w:r w:rsidR="00BD5D01">
              <w:rPr>
                <w:noProof/>
                <w:webHidden/>
              </w:rPr>
              <w:fldChar w:fldCharType="end"/>
            </w:r>
          </w:hyperlink>
        </w:p>
        <w:p w14:paraId="6EFB09DF" w14:textId="4A49C5DB" w:rsidR="00BD5D01" w:rsidRDefault="00200CE8">
          <w:pPr>
            <w:pStyle w:val="Inhopg2"/>
            <w:rPr>
              <w:rFonts w:asciiTheme="minorHAnsi" w:eastAsiaTheme="minorEastAsia" w:hAnsiTheme="minorHAnsi" w:cstheme="minorBidi"/>
              <w:noProof/>
            </w:rPr>
          </w:pPr>
          <w:hyperlink w:anchor="_Toc181007199" w:history="1">
            <w:r w:rsidR="00BD5D01" w:rsidRPr="00E7587A">
              <w:rPr>
                <w:rStyle w:val="Hyperlink"/>
                <w:noProof/>
              </w:rPr>
              <w:t>4.2</w:t>
            </w:r>
            <w:r w:rsidR="00BD5D01">
              <w:rPr>
                <w:rFonts w:asciiTheme="minorHAnsi" w:eastAsiaTheme="minorEastAsia" w:hAnsiTheme="minorHAnsi" w:cstheme="minorBidi"/>
                <w:noProof/>
              </w:rPr>
              <w:tab/>
            </w:r>
            <w:r w:rsidR="00BD5D01" w:rsidRPr="00E7587A">
              <w:rPr>
                <w:rStyle w:val="Hyperlink"/>
                <w:noProof/>
              </w:rPr>
              <w:t>Collaborator</w:t>
            </w:r>
            <w:r w:rsidR="00BD5D01">
              <w:rPr>
                <w:noProof/>
                <w:webHidden/>
              </w:rPr>
              <w:tab/>
            </w:r>
            <w:r w:rsidR="00BD5D01">
              <w:rPr>
                <w:noProof/>
                <w:webHidden/>
              </w:rPr>
              <w:fldChar w:fldCharType="begin"/>
            </w:r>
            <w:r w:rsidR="00BD5D01">
              <w:rPr>
                <w:noProof/>
                <w:webHidden/>
              </w:rPr>
              <w:instrText xml:space="preserve"> PAGEREF _Toc181007199 \h </w:instrText>
            </w:r>
            <w:r w:rsidR="00BD5D01">
              <w:rPr>
                <w:noProof/>
                <w:webHidden/>
              </w:rPr>
            </w:r>
            <w:r w:rsidR="00BD5D01">
              <w:rPr>
                <w:noProof/>
                <w:webHidden/>
              </w:rPr>
              <w:fldChar w:fldCharType="separate"/>
            </w:r>
            <w:r w:rsidR="00BD5D01">
              <w:rPr>
                <w:noProof/>
                <w:webHidden/>
              </w:rPr>
              <w:t>19</w:t>
            </w:r>
            <w:r w:rsidR="00BD5D01">
              <w:rPr>
                <w:noProof/>
                <w:webHidden/>
              </w:rPr>
              <w:fldChar w:fldCharType="end"/>
            </w:r>
          </w:hyperlink>
        </w:p>
        <w:p w14:paraId="2FB6B2EA" w14:textId="3F2DDD8F" w:rsidR="00BD5D01" w:rsidRDefault="00200CE8">
          <w:pPr>
            <w:pStyle w:val="Inhopg2"/>
            <w:rPr>
              <w:rFonts w:asciiTheme="minorHAnsi" w:eastAsiaTheme="minorEastAsia" w:hAnsiTheme="minorHAnsi" w:cstheme="minorBidi"/>
              <w:noProof/>
            </w:rPr>
          </w:pPr>
          <w:hyperlink w:anchor="_Toc181007200" w:history="1">
            <w:r w:rsidR="00BD5D01" w:rsidRPr="00E7587A">
              <w:rPr>
                <w:rStyle w:val="Hyperlink"/>
                <w:noProof/>
              </w:rPr>
              <w:t>4.3</w:t>
            </w:r>
            <w:r w:rsidR="00BD5D01">
              <w:rPr>
                <w:rFonts w:asciiTheme="minorHAnsi" w:eastAsiaTheme="minorEastAsia" w:hAnsiTheme="minorHAnsi" w:cstheme="minorBidi"/>
                <w:noProof/>
              </w:rPr>
              <w:tab/>
            </w:r>
            <w:r w:rsidR="00BD5D01" w:rsidRPr="00E7587A">
              <w:rPr>
                <w:rStyle w:val="Hyperlink"/>
                <w:noProof/>
              </w:rPr>
              <w:t>Communicator</w:t>
            </w:r>
            <w:r w:rsidR="00BD5D01">
              <w:rPr>
                <w:noProof/>
                <w:webHidden/>
              </w:rPr>
              <w:tab/>
            </w:r>
            <w:r w:rsidR="00BD5D01">
              <w:rPr>
                <w:noProof/>
                <w:webHidden/>
              </w:rPr>
              <w:fldChar w:fldCharType="begin"/>
            </w:r>
            <w:r w:rsidR="00BD5D01">
              <w:rPr>
                <w:noProof/>
                <w:webHidden/>
              </w:rPr>
              <w:instrText xml:space="preserve"> PAGEREF _Toc181007200 \h </w:instrText>
            </w:r>
            <w:r w:rsidR="00BD5D01">
              <w:rPr>
                <w:noProof/>
                <w:webHidden/>
              </w:rPr>
            </w:r>
            <w:r w:rsidR="00BD5D01">
              <w:rPr>
                <w:noProof/>
                <w:webHidden/>
              </w:rPr>
              <w:fldChar w:fldCharType="separate"/>
            </w:r>
            <w:r w:rsidR="00BD5D01">
              <w:rPr>
                <w:noProof/>
                <w:webHidden/>
              </w:rPr>
              <w:t>19</w:t>
            </w:r>
            <w:r w:rsidR="00BD5D01">
              <w:rPr>
                <w:noProof/>
                <w:webHidden/>
              </w:rPr>
              <w:fldChar w:fldCharType="end"/>
            </w:r>
          </w:hyperlink>
        </w:p>
        <w:p w14:paraId="0EFA88B6" w14:textId="53E356B6" w:rsidR="00BD5D01" w:rsidRDefault="00200CE8">
          <w:pPr>
            <w:pStyle w:val="Inhopg2"/>
            <w:rPr>
              <w:rFonts w:asciiTheme="minorHAnsi" w:eastAsiaTheme="minorEastAsia" w:hAnsiTheme="minorHAnsi" w:cstheme="minorBidi"/>
              <w:noProof/>
            </w:rPr>
          </w:pPr>
          <w:hyperlink w:anchor="_Toc181007201" w:history="1">
            <w:r w:rsidR="00BD5D01" w:rsidRPr="00E7587A">
              <w:rPr>
                <w:rStyle w:val="Hyperlink"/>
                <w:noProof/>
              </w:rPr>
              <w:t>4.4</w:t>
            </w:r>
            <w:r w:rsidR="00BD5D01">
              <w:rPr>
                <w:rFonts w:asciiTheme="minorHAnsi" w:eastAsiaTheme="minorEastAsia" w:hAnsiTheme="minorHAnsi" w:cstheme="minorBidi"/>
                <w:noProof/>
              </w:rPr>
              <w:tab/>
            </w:r>
            <w:r w:rsidR="00BD5D01" w:rsidRPr="00E7587A">
              <w:rPr>
                <w:rStyle w:val="Hyperlink"/>
                <w:noProof/>
              </w:rPr>
              <w:t>Health Advocate</w:t>
            </w:r>
            <w:r w:rsidR="00BD5D01">
              <w:rPr>
                <w:noProof/>
                <w:webHidden/>
              </w:rPr>
              <w:tab/>
            </w:r>
            <w:r w:rsidR="00BD5D01">
              <w:rPr>
                <w:noProof/>
                <w:webHidden/>
              </w:rPr>
              <w:fldChar w:fldCharType="begin"/>
            </w:r>
            <w:r w:rsidR="00BD5D01">
              <w:rPr>
                <w:noProof/>
                <w:webHidden/>
              </w:rPr>
              <w:instrText xml:space="preserve"> PAGEREF _Toc181007201 \h </w:instrText>
            </w:r>
            <w:r w:rsidR="00BD5D01">
              <w:rPr>
                <w:noProof/>
                <w:webHidden/>
              </w:rPr>
            </w:r>
            <w:r w:rsidR="00BD5D01">
              <w:rPr>
                <w:noProof/>
                <w:webHidden/>
              </w:rPr>
              <w:fldChar w:fldCharType="separate"/>
            </w:r>
            <w:r w:rsidR="00BD5D01">
              <w:rPr>
                <w:noProof/>
                <w:webHidden/>
              </w:rPr>
              <w:t>19</w:t>
            </w:r>
            <w:r w:rsidR="00BD5D01">
              <w:rPr>
                <w:noProof/>
                <w:webHidden/>
              </w:rPr>
              <w:fldChar w:fldCharType="end"/>
            </w:r>
          </w:hyperlink>
        </w:p>
        <w:p w14:paraId="3C5B6F75" w14:textId="26D5BADE" w:rsidR="00BD5D01" w:rsidRDefault="00200CE8">
          <w:pPr>
            <w:pStyle w:val="Inhopg2"/>
            <w:rPr>
              <w:rFonts w:asciiTheme="minorHAnsi" w:eastAsiaTheme="minorEastAsia" w:hAnsiTheme="minorHAnsi" w:cstheme="minorBidi"/>
              <w:noProof/>
            </w:rPr>
          </w:pPr>
          <w:hyperlink w:anchor="_Toc181007202" w:history="1">
            <w:r w:rsidR="00BD5D01" w:rsidRPr="00E7587A">
              <w:rPr>
                <w:rStyle w:val="Hyperlink"/>
                <w:noProof/>
              </w:rPr>
              <w:t>4.5</w:t>
            </w:r>
            <w:r w:rsidR="00BD5D01">
              <w:rPr>
                <w:rFonts w:asciiTheme="minorHAnsi" w:eastAsiaTheme="minorEastAsia" w:hAnsiTheme="minorHAnsi" w:cstheme="minorBidi"/>
                <w:noProof/>
              </w:rPr>
              <w:tab/>
            </w:r>
            <w:r w:rsidR="00BD5D01" w:rsidRPr="00E7587A">
              <w:rPr>
                <w:rStyle w:val="Hyperlink"/>
                <w:noProof/>
              </w:rPr>
              <w:t>Leader</w:t>
            </w:r>
            <w:r w:rsidR="00BD5D01">
              <w:rPr>
                <w:noProof/>
                <w:webHidden/>
              </w:rPr>
              <w:tab/>
            </w:r>
            <w:r w:rsidR="00BD5D01">
              <w:rPr>
                <w:noProof/>
                <w:webHidden/>
              </w:rPr>
              <w:fldChar w:fldCharType="begin"/>
            </w:r>
            <w:r w:rsidR="00BD5D01">
              <w:rPr>
                <w:noProof/>
                <w:webHidden/>
              </w:rPr>
              <w:instrText xml:space="preserve"> PAGEREF _Toc181007202 \h </w:instrText>
            </w:r>
            <w:r w:rsidR="00BD5D01">
              <w:rPr>
                <w:noProof/>
                <w:webHidden/>
              </w:rPr>
            </w:r>
            <w:r w:rsidR="00BD5D01">
              <w:rPr>
                <w:noProof/>
                <w:webHidden/>
              </w:rPr>
              <w:fldChar w:fldCharType="separate"/>
            </w:r>
            <w:r w:rsidR="00BD5D01">
              <w:rPr>
                <w:noProof/>
                <w:webHidden/>
              </w:rPr>
              <w:t>20</w:t>
            </w:r>
            <w:r w:rsidR="00BD5D01">
              <w:rPr>
                <w:noProof/>
                <w:webHidden/>
              </w:rPr>
              <w:fldChar w:fldCharType="end"/>
            </w:r>
          </w:hyperlink>
        </w:p>
        <w:p w14:paraId="1ACF9DF8" w14:textId="3862D3DA" w:rsidR="00BD5D01" w:rsidRDefault="00200CE8">
          <w:pPr>
            <w:pStyle w:val="Inhopg2"/>
            <w:rPr>
              <w:rFonts w:asciiTheme="minorHAnsi" w:eastAsiaTheme="minorEastAsia" w:hAnsiTheme="minorHAnsi" w:cstheme="minorBidi"/>
              <w:noProof/>
            </w:rPr>
          </w:pPr>
          <w:hyperlink w:anchor="_Toc181007203" w:history="1">
            <w:r w:rsidR="00BD5D01" w:rsidRPr="00E7587A">
              <w:rPr>
                <w:rStyle w:val="Hyperlink"/>
                <w:noProof/>
              </w:rPr>
              <w:t>4.6</w:t>
            </w:r>
            <w:r w:rsidR="00BD5D01">
              <w:rPr>
                <w:rFonts w:asciiTheme="minorHAnsi" w:eastAsiaTheme="minorEastAsia" w:hAnsiTheme="minorHAnsi" w:cstheme="minorBidi"/>
                <w:noProof/>
              </w:rPr>
              <w:tab/>
            </w:r>
            <w:r w:rsidR="00BD5D01" w:rsidRPr="00E7587A">
              <w:rPr>
                <w:rStyle w:val="Hyperlink"/>
                <w:noProof/>
              </w:rPr>
              <w:t>Professional</w:t>
            </w:r>
            <w:r w:rsidR="00BD5D01">
              <w:rPr>
                <w:noProof/>
                <w:webHidden/>
              </w:rPr>
              <w:tab/>
            </w:r>
            <w:r w:rsidR="00BD5D01">
              <w:rPr>
                <w:noProof/>
                <w:webHidden/>
              </w:rPr>
              <w:fldChar w:fldCharType="begin"/>
            </w:r>
            <w:r w:rsidR="00BD5D01">
              <w:rPr>
                <w:noProof/>
                <w:webHidden/>
              </w:rPr>
              <w:instrText xml:space="preserve"> PAGEREF _Toc181007203 \h </w:instrText>
            </w:r>
            <w:r w:rsidR="00BD5D01">
              <w:rPr>
                <w:noProof/>
                <w:webHidden/>
              </w:rPr>
            </w:r>
            <w:r w:rsidR="00BD5D01">
              <w:rPr>
                <w:noProof/>
                <w:webHidden/>
              </w:rPr>
              <w:fldChar w:fldCharType="separate"/>
            </w:r>
            <w:r w:rsidR="00BD5D01">
              <w:rPr>
                <w:noProof/>
                <w:webHidden/>
              </w:rPr>
              <w:t>20</w:t>
            </w:r>
            <w:r w:rsidR="00BD5D01">
              <w:rPr>
                <w:noProof/>
                <w:webHidden/>
              </w:rPr>
              <w:fldChar w:fldCharType="end"/>
            </w:r>
          </w:hyperlink>
        </w:p>
        <w:p w14:paraId="29EBEAFE" w14:textId="7EF7FB83" w:rsidR="00BD5D01" w:rsidRDefault="00200CE8">
          <w:pPr>
            <w:pStyle w:val="Inhopg2"/>
            <w:rPr>
              <w:rFonts w:asciiTheme="minorHAnsi" w:eastAsiaTheme="minorEastAsia" w:hAnsiTheme="minorHAnsi" w:cstheme="minorBidi"/>
              <w:noProof/>
            </w:rPr>
          </w:pPr>
          <w:hyperlink w:anchor="_Toc181007204" w:history="1">
            <w:r w:rsidR="00BD5D01" w:rsidRPr="00E7587A">
              <w:rPr>
                <w:rStyle w:val="Hyperlink"/>
                <w:noProof/>
              </w:rPr>
              <w:t>4.7</w:t>
            </w:r>
            <w:r w:rsidR="00BD5D01">
              <w:rPr>
                <w:rFonts w:asciiTheme="minorHAnsi" w:eastAsiaTheme="minorEastAsia" w:hAnsiTheme="minorHAnsi" w:cstheme="minorBidi"/>
                <w:noProof/>
              </w:rPr>
              <w:tab/>
            </w:r>
            <w:r w:rsidR="00BD5D01" w:rsidRPr="00E7587A">
              <w:rPr>
                <w:rStyle w:val="Hyperlink"/>
                <w:noProof/>
              </w:rPr>
              <w:t>Scholar</w:t>
            </w:r>
            <w:r w:rsidR="00BD5D01">
              <w:rPr>
                <w:noProof/>
                <w:webHidden/>
              </w:rPr>
              <w:tab/>
            </w:r>
            <w:r w:rsidR="00BD5D01">
              <w:rPr>
                <w:noProof/>
                <w:webHidden/>
              </w:rPr>
              <w:fldChar w:fldCharType="begin"/>
            </w:r>
            <w:r w:rsidR="00BD5D01">
              <w:rPr>
                <w:noProof/>
                <w:webHidden/>
              </w:rPr>
              <w:instrText xml:space="preserve"> PAGEREF _Toc181007204 \h </w:instrText>
            </w:r>
            <w:r w:rsidR="00BD5D01">
              <w:rPr>
                <w:noProof/>
                <w:webHidden/>
              </w:rPr>
            </w:r>
            <w:r w:rsidR="00BD5D01">
              <w:rPr>
                <w:noProof/>
                <w:webHidden/>
              </w:rPr>
              <w:fldChar w:fldCharType="separate"/>
            </w:r>
            <w:r w:rsidR="00BD5D01">
              <w:rPr>
                <w:noProof/>
                <w:webHidden/>
              </w:rPr>
              <w:t>20</w:t>
            </w:r>
            <w:r w:rsidR="00BD5D01">
              <w:rPr>
                <w:noProof/>
                <w:webHidden/>
              </w:rPr>
              <w:fldChar w:fldCharType="end"/>
            </w:r>
          </w:hyperlink>
        </w:p>
        <w:p w14:paraId="1D9E644F" w14:textId="7D188BC3" w:rsidR="008E659C" w:rsidRPr="006839FC" w:rsidRDefault="008E659C">
          <w:pPr>
            <w:rPr>
              <w:sz w:val="20"/>
              <w:szCs w:val="20"/>
            </w:rPr>
          </w:pPr>
          <w:r w:rsidRPr="006839FC">
            <w:rPr>
              <w:b/>
              <w:bCs/>
              <w:sz w:val="20"/>
              <w:szCs w:val="20"/>
            </w:rPr>
            <w:fldChar w:fldCharType="end"/>
          </w:r>
        </w:p>
      </w:sdtContent>
    </w:sdt>
    <w:p w14:paraId="460CD052" w14:textId="19C59E73" w:rsidR="00A6333A" w:rsidRPr="006839FC" w:rsidRDefault="00A6333A" w:rsidP="00D81FAA">
      <w:pPr>
        <w:pStyle w:val="Default"/>
        <w:jc w:val="both"/>
        <w:rPr>
          <w:sz w:val="20"/>
          <w:szCs w:val="20"/>
          <w:u w:val="single"/>
        </w:rPr>
      </w:pPr>
    </w:p>
    <w:p w14:paraId="4D5C6164" w14:textId="4E922DE3" w:rsidR="00492EA2" w:rsidRPr="006839FC" w:rsidRDefault="00492EA2" w:rsidP="00D81FAA">
      <w:pPr>
        <w:pStyle w:val="Default"/>
        <w:jc w:val="both"/>
        <w:rPr>
          <w:sz w:val="20"/>
          <w:szCs w:val="20"/>
          <w:u w:val="single"/>
        </w:rPr>
      </w:pPr>
    </w:p>
    <w:p w14:paraId="58F73F2C" w14:textId="48940E3C" w:rsidR="00492EA2" w:rsidRPr="006839FC" w:rsidRDefault="00492EA2" w:rsidP="00D81FAA">
      <w:pPr>
        <w:pStyle w:val="Default"/>
        <w:jc w:val="both"/>
        <w:rPr>
          <w:sz w:val="20"/>
          <w:szCs w:val="20"/>
          <w:u w:val="single"/>
        </w:rPr>
      </w:pPr>
    </w:p>
    <w:p w14:paraId="72F2F50D" w14:textId="377E2AAA" w:rsidR="00492EA2" w:rsidRDefault="00492EA2" w:rsidP="00D81FAA">
      <w:pPr>
        <w:pStyle w:val="Default"/>
        <w:jc w:val="both"/>
        <w:rPr>
          <w:rFonts w:ascii="Aptos" w:hAnsi="Aptos"/>
          <w:u w:val="single"/>
        </w:rPr>
      </w:pPr>
    </w:p>
    <w:p w14:paraId="7E379824" w14:textId="7D9E742E" w:rsidR="00492EA2" w:rsidRDefault="00492EA2" w:rsidP="00D81FAA">
      <w:pPr>
        <w:pStyle w:val="Default"/>
        <w:jc w:val="both"/>
        <w:rPr>
          <w:rFonts w:ascii="Aptos" w:hAnsi="Aptos"/>
          <w:u w:val="single"/>
        </w:rPr>
      </w:pPr>
    </w:p>
    <w:p w14:paraId="42DBF8CE" w14:textId="2E1DAADD" w:rsidR="00BD5D01" w:rsidRDefault="00BD5D01" w:rsidP="00D81FAA">
      <w:pPr>
        <w:pStyle w:val="Default"/>
        <w:jc w:val="both"/>
        <w:rPr>
          <w:rFonts w:ascii="Aptos" w:hAnsi="Aptos"/>
          <w:u w:val="single"/>
        </w:rPr>
      </w:pPr>
    </w:p>
    <w:p w14:paraId="4330A4B2" w14:textId="321FB3A2" w:rsidR="00BD5D01" w:rsidRDefault="00BD5D01" w:rsidP="00D81FAA">
      <w:pPr>
        <w:pStyle w:val="Default"/>
        <w:jc w:val="both"/>
        <w:rPr>
          <w:rFonts w:ascii="Aptos" w:hAnsi="Aptos"/>
          <w:u w:val="single"/>
        </w:rPr>
      </w:pPr>
    </w:p>
    <w:p w14:paraId="053B14F6" w14:textId="07778872" w:rsidR="00BD5D01" w:rsidRDefault="00BD5D01" w:rsidP="00D81FAA">
      <w:pPr>
        <w:pStyle w:val="Default"/>
        <w:jc w:val="both"/>
        <w:rPr>
          <w:rFonts w:ascii="Aptos" w:hAnsi="Aptos"/>
          <w:u w:val="single"/>
        </w:rPr>
      </w:pPr>
    </w:p>
    <w:p w14:paraId="0FBA27E7" w14:textId="77777777" w:rsidR="00BD5D01" w:rsidRDefault="00BD5D01" w:rsidP="00D81FAA">
      <w:pPr>
        <w:pStyle w:val="Default"/>
        <w:jc w:val="both"/>
        <w:rPr>
          <w:rFonts w:ascii="Aptos" w:hAnsi="Aptos"/>
          <w:u w:val="single"/>
        </w:rPr>
      </w:pPr>
    </w:p>
    <w:p w14:paraId="52D44F24" w14:textId="5EE8ABF7" w:rsidR="00492EA2" w:rsidRDefault="00492EA2" w:rsidP="00D81FAA">
      <w:pPr>
        <w:pStyle w:val="Default"/>
        <w:jc w:val="both"/>
        <w:rPr>
          <w:rFonts w:ascii="Aptos" w:hAnsi="Aptos"/>
          <w:u w:val="single"/>
        </w:rPr>
      </w:pPr>
    </w:p>
    <w:p w14:paraId="1F1A1C31" w14:textId="402054AE" w:rsidR="00492EA2" w:rsidRDefault="00492EA2" w:rsidP="00D81FAA">
      <w:pPr>
        <w:pStyle w:val="Default"/>
        <w:jc w:val="both"/>
        <w:rPr>
          <w:rFonts w:ascii="Aptos" w:hAnsi="Aptos"/>
          <w:u w:val="single"/>
        </w:rPr>
      </w:pPr>
    </w:p>
    <w:p w14:paraId="335D6E94" w14:textId="7319FEBE" w:rsidR="00492EA2" w:rsidRDefault="00492EA2" w:rsidP="00D81FAA">
      <w:pPr>
        <w:pStyle w:val="Default"/>
        <w:jc w:val="both"/>
        <w:rPr>
          <w:rFonts w:ascii="Aptos" w:hAnsi="Aptos"/>
          <w:u w:val="single"/>
        </w:rPr>
      </w:pPr>
    </w:p>
    <w:p w14:paraId="474EBE8E" w14:textId="1EC82E9E" w:rsidR="00492EA2" w:rsidRDefault="00492EA2" w:rsidP="00D81FAA">
      <w:pPr>
        <w:pStyle w:val="Default"/>
        <w:jc w:val="both"/>
        <w:rPr>
          <w:rFonts w:ascii="Aptos" w:hAnsi="Aptos"/>
          <w:u w:val="single"/>
        </w:rPr>
      </w:pPr>
    </w:p>
    <w:p w14:paraId="707B7786" w14:textId="6F397949" w:rsidR="00492EA2" w:rsidRPr="0002160C" w:rsidRDefault="00492EA2" w:rsidP="00D81FAA">
      <w:pPr>
        <w:pStyle w:val="Default"/>
        <w:jc w:val="both"/>
        <w:rPr>
          <w:rFonts w:ascii="Aptos" w:hAnsi="Aptos"/>
          <w:u w:val="single"/>
        </w:rPr>
      </w:pPr>
    </w:p>
    <w:p w14:paraId="5099004A" w14:textId="7431B1E4" w:rsidR="00244DEB" w:rsidRDefault="6876888B" w:rsidP="008A031F">
      <w:pPr>
        <w:pStyle w:val="Kop1"/>
        <w:rPr>
          <w:rFonts w:ascii="Aptos" w:hAnsi="Aptos"/>
        </w:rPr>
      </w:pPr>
      <w:bookmarkStart w:id="0" w:name="_Toc151720776"/>
      <w:bookmarkStart w:id="1" w:name="_Toc181007178"/>
      <w:r w:rsidRPr="0002160C">
        <w:rPr>
          <w:rFonts w:ascii="Aptos" w:hAnsi="Aptos"/>
        </w:rPr>
        <w:lastRenderedPageBreak/>
        <w:t>Inleiding</w:t>
      </w:r>
      <w:bookmarkEnd w:id="0"/>
      <w:bookmarkEnd w:id="1"/>
    </w:p>
    <w:p w14:paraId="31826C92" w14:textId="1D4266DF" w:rsidR="003C4FBF" w:rsidRPr="00592B43" w:rsidRDefault="003C4FBF" w:rsidP="003C4FBF">
      <w:pPr>
        <w:rPr>
          <w:sz w:val="20"/>
          <w:szCs w:val="20"/>
        </w:rPr>
      </w:pPr>
      <w:r w:rsidRPr="00592B43">
        <w:rPr>
          <w:sz w:val="20"/>
          <w:szCs w:val="20"/>
        </w:rPr>
        <w:t xml:space="preserve">In dit opleidingsplan wordt de inhoud van mijn opleiding tot algemeen klinisch fysicus beschreven. Er is gebruik gemaakt van </w:t>
      </w:r>
      <w:r w:rsidR="003576C1" w:rsidRPr="00592B43">
        <w:rPr>
          <w:sz w:val="20"/>
          <w:szCs w:val="20"/>
        </w:rPr>
        <w:t>“</w:t>
      </w:r>
      <w:proofErr w:type="spellStart"/>
      <w:r w:rsidR="003576C1" w:rsidRPr="00592B43">
        <w:rPr>
          <w:sz w:val="20"/>
          <w:szCs w:val="20"/>
        </w:rPr>
        <w:t>Integral</w:t>
      </w:r>
      <w:proofErr w:type="spellEnd"/>
      <w:r w:rsidR="003576C1" w:rsidRPr="00592B43">
        <w:rPr>
          <w:sz w:val="20"/>
          <w:szCs w:val="20"/>
        </w:rPr>
        <w:t xml:space="preserve"> Curriculum </w:t>
      </w:r>
      <w:proofErr w:type="spellStart"/>
      <w:r w:rsidR="003576C1" w:rsidRPr="00592B43">
        <w:rPr>
          <w:sz w:val="20"/>
          <w:szCs w:val="20"/>
        </w:rPr>
        <w:t>for</w:t>
      </w:r>
      <w:proofErr w:type="spellEnd"/>
      <w:r w:rsidR="003576C1" w:rsidRPr="00592B43">
        <w:rPr>
          <w:sz w:val="20"/>
          <w:szCs w:val="20"/>
        </w:rPr>
        <w:t xml:space="preserve"> </w:t>
      </w:r>
      <w:proofErr w:type="spellStart"/>
      <w:r w:rsidR="003576C1" w:rsidRPr="00592B43">
        <w:rPr>
          <w:sz w:val="20"/>
          <w:szCs w:val="20"/>
        </w:rPr>
        <w:t>the</w:t>
      </w:r>
      <w:proofErr w:type="spellEnd"/>
      <w:r w:rsidR="003576C1" w:rsidRPr="00592B43">
        <w:rPr>
          <w:sz w:val="20"/>
          <w:szCs w:val="20"/>
        </w:rPr>
        <w:t xml:space="preserve"> </w:t>
      </w:r>
      <w:proofErr w:type="spellStart"/>
      <w:r w:rsidR="003576C1" w:rsidRPr="00592B43">
        <w:rPr>
          <w:sz w:val="20"/>
          <w:szCs w:val="20"/>
        </w:rPr>
        <w:t>Medical</w:t>
      </w:r>
      <w:proofErr w:type="spellEnd"/>
      <w:r w:rsidR="003576C1" w:rsidRPr="00592B43">
        <w:rPr>
          <w:sz w:val="20"/>
          <w:szCs w:val="20"/>
        </w:rPr>
        <w:t xml:space="preserve"> </w:t>
      </w:r>
      <w:proofErr w:type="spellStart"/>
      <w:r w:rsidR="003576C1" w:rsidRPr="00592B43">
        <w:rPr>
          <w:sz w:val="20"/>
          <w:szCs w:val="20"/>
        </w:rPr>
        <w:t>Physics</w:t>
      </w:r>
      <w:proofErr w:type="spellEnd"/>
      <w:r w:rsidR="003576C1" w:rsidRPr="00592B43">
        <w:rPr>
          <w:sz w:val="20"/>
          <w:szCs w:val="20"/>
        </w:rPr>
        <w:t xml:space="preserve"> Expert 2024 v1.0”, zoals opgesteld door de Stichting Opleiding Klinisch Fysicus (OKF). Dit opleidingsplan is opgesteld met de betrokkenen benoemd in het clusterleerplan.</w:t>
      </w:r>
    </w:p>
    <w:p w14:paraId="0E0A4F19" w14:textId="130E2298" w:rsidR="00244DEB" w:rsidRDefault="00200CE8" w:rsidP="008A031F">
      <w:pPr>
        <w:pStyle w:val="Kop2"/>
        <w:rPr>
          <w:rStyle w:val="Hyperlink"/>
          <w:rFonts w:ascii="Aptos" w:hAnsi="Aptos"/>
          <w:color w:val="auto"/>
          <w:u w:val="none"/>
        </w:rPr>
      </w:pPr>
      <w:hyperlink w:anchor="_Toc305663000" w:history="1">
        <w:bookmarkStart w:id="2" w:name="_Toc151720777"/>
        <w:bookmarkStart w:id="3" w:name="_Toc181007179"/>
        <w:r w:rsidR="00244DEB" w:rsidRPr="0002160C">
          <w:rPr>
            <w:rStyle w:val="Hyperlink"/>
            <w:rFonts w:ascii="Aptos" w:hAnsi="Aptos"/>
            <w:color w:val="auto"/>
            <w:u w:val="none"/>
          </w:rPr>
          <w:t>Vooropleiding en ervaring</w:t>
        </w:r>
        <w:bookmarkEnd w:id="2"/>
        <w:bookmarkEnd w:id="3"/>
      </w:hyperlink>
    </w:p>
    <w:p w14:paraId="2051CB1B" w14:textId="1329B2F3" w:rsidR="00A60587" w:rsidRPr="00A60587" w:rsidRDefault="00A60587" w:rsidP="00A60587">
      <w:proofErr w:type="spellStart"/>
      <w:r>
        <w:t>xxxx</w:t>
      </w:r>
      <w:proofErr w:type="spellEnd"/>
    </w:p>
    <w:p w14:paraId="44D4AAF4" w14:textId="6AD3FD87" w:rsidR="00244DEB" w:rsidRDefault="00200CE8" w:rsidP="008A031F">
      <w:pPr>
        <w:pStyle w:val="Kop2"/>
        <w:rPr>
          <w:rStyle w:val="Hyperlink"/>
          <w:rFonts w:ascii="Aptos" w:hAnsi="Aptos"/>
          <w:color w:val="auto"/>
          <w:u w:val="none"/>
        </w:rPr>
      </w:pPr>
      <w:hyperlink w:anchor="_Toc305663001" w:history="1">
        <w:bookmarkStart w:id="4" w:name="_Toc151720778"/>
        <w:bookmarkStart w:id="5" w:name="_Toc181007180"/>
        <w:r w:rsidR="00244DEB" w:rsidRPr="0002160C">
          <w:rPr>
            <w:rStyle w:val="Hyperlink"/>
            <w:rFonts w:ascii="Aptos" w:hAnsi="Aptos"/>
            <w:color w:val="auto"/>
            <w:u w:val="none"/>
          </w:rPr>
          <w:t>Opleidingsinstituut</w:t>
        </w:r>
        <w:bookmarkEnd w:id="4"/>
        <w:bookmarkEnd w:id="5"/>
      </w:hyperlink>
    </w:p>
    <w:p w14:paraId="61B206DF" w14:textId="59439D88" w:rsidR="00416918" w:rsidRPr="00703703" w:rsidRDefault="00C82450" w:rsidP="00416918">
      <w:pPr>
        <w:rPr>
          <w:sz w:val="20"/>
          <w:szCs w:val="20"/>
        </w:rPr>
      </w:pPr>
      <w:r w:rsidRPr="00703703">
        <w:rPr>
          <w:sz w:val="20"/>
          <w:szCs w:val="20"/>
        </w:rPr>
        <w:t xml:space="preserve">Vanaf 2019 wordt de opleiding tot klinisch fysicus in clusterverband aangeboden. Het cluster </w:t>
      </w:r>
      <w:r w:rsidR="00375CFB" w:rsidRPr="00703703">
        <w:rPr>
          <w:sz w:val="20"/>
          <w:szCs w:val="20"/>
        </w:rPr>
        <w:t>Noordoost</w:t>
      </w:r>
      <w:r w:rsidRPr="00703703">
        <w:rPr>
          <w:sz w:val="20"/>
          <w:szCs w:val="20"/>
        </w:rPr>
        <w:t xml:space="preserve"> bestaat uit Isala, het Universitair Medisch Centrum Groningen (UMCG), Ziekenhuisgroep Twente (ZGT) en Medisch Spectrum Twente (MST). Mijn vierjarige opleiding tot algemeen klinisch fysicus vi</w:t>
      </w:r>
      <w:r w:rsidR="006E75AF">
        <w:rPr>
          <w:sz w:val="20"/>
          <w:szCs w:val="20"/>
        </w:rPr>
        <w:t>ndt plaats binnen dit cluster. Minimaal t</w:t>
      </w:r>
      <w:r w:rsidRPr="00703703">
        <w:rPr>
          <w:sz w:val="20"/>
          <w:szCs w:val="20"/>
        </w:rPr>
        <w:t>wee jaar</w:t>
      </w:r>
      <w:r w:rsidR="00592B43" w:rsidRPr="00703703">
        <w:rPr>
          <w:sz w:val="20"/>
          <w:szCs w:val="20"/>
        </w:rPr>
        <w:t xml:space="preserve"> van deze opleiding zal ik doorbrengen</w:t>
      </w:r>
      <w:r w:rsidRPr="00703703">
        <w:rPr>
          <w:sz w:val="20"/>
          <w:szCs w:val="20"/>
        </w:rPr>
        <w:t xml:space="preserve"> in het instroominstituut Isala te Zwolle. De rest van de </w:t>
      </w:r>
      <w:r w:rsidR="00592B43" w:rsidRPr="00703703">
        <w:rPr>
          <w:sz w:val="20"/>
          <w:szCs w:val="20"/>
        </w:rPr>
        <w:t>opleiding vindt plaats in MS</w:t>
      </w:r>
      <w:r w:rsidRPr="00703703">
        <w:rPr>
          <w:sz w:val="20"/>
          <w:szCs w:val="20"/>
        </w:rPr>
        <w:t xml:space="preserve">T te </w:t>
      </w:r>
      <w:r w:rsidR="00592B43" w:rsidRPr="00703703">
        <w:rPr>
          <w:sz w:val="20"/>
          <w:szCs w:val="20"/>
        </w:rPr>
        <w:t xml:space="preserve">Enschede </w:t>
      </w:r>
      <w:r w:rsidRPr="00703703">
        <w:rPr>
          <w:sz w:val="20"/>
          <w:szCs w:val="20"/>
        </w:rPr>
        <w:t xml:space="preserve">en in het UMCG in Groningen. De samenstelling van de erkende opleidingsgroep voor het </w:t>
      </w:r>
      <w:proofErr w:type="spellStart"/>
      <w:r w:rsidRPr="00703703">
        <w:rPr>
          <w:sz w:val="20"/>
          <w:szCs w:val="20"/>
        </w:rPr>
        <w:t>subspecialisme</w:t>
      </w:r>
      <w:proofErr w:type="spellEnd"/>
      <w:r w:rsidRPr="00703703">
        <w:rPr>
          <w:sz w:val="20"/>
          <w:szCs w:val="20"/>
        </w:rPr>
        <w:t xml:space="preserve"> algemene klinische fysica (AKF) in het cluster </w:t>
      </w:r>
      <w:r w:rsidR="00375CFB" w:rsidRPr="00703703">
        <w:rPr>
          <w:sz w:val="20"/>
          <w:szCs w:val="20"/>
        </w:rPr>
        <w:t>Noordoost</w:t>
      </w:r>
      <w:r w:rsidRPr="00703703">
        <w:rPr>
          <w:sz w:val="20"/>
          <w:szCs w:val="20"/>
        </w:rPr>
        <w:t xml:space="preserve"> is we</w:t>
      </w:r>
      <w:r w:rsidR="00592B43" w:rsidRPr="00703703">
        <w:rPr>
          <w:sz w:val="20"/>
          <w:szCs w:val="20"/>
        </w:rPr>
        <w:t>ergegeven in onderstaande tabel 1a.</w:t>
      </w:r>
    </w:p>
    <w:p w14:paraId="6F2DD53C" w14:textId="77777777" w:rsidR="00C741DD" w:rsidRPr="00592B43" w:rsidRDefault="00C741DD" w:rsidP="00416918">
      <w:pPr>
        <w:rPr>
          <w:color w:val="FF0000"/>
          <w:sz w:val="20"/>
          <w:szCs w:val="20"/>
        </w:rPr>
      </w:pPr>
    </w:p>
    <w:tbl>
      <w:tblPr>
        <w:tblStyle w:val="Tabelrasterlicht"/>
        <w:tblW w:w="9781" w:type="dxa"/>
        <w:tblLayout w:type="fixed"/>
        <w:tblLook w:val="0000" w:firstRow="0" w:lastRow="0" w:firstColumn="0" w:lastColumn="0" w:noHBand="0" w:noVBand="0"/>
      </w:tblPr>
      <w:tblGrid>
        <w:gridCol w:w="993"/>
        <w:gridCol w:w="1701"/>
        <w:gridCol w:w="1842"/>
        <w:gridCol w:w="254"/>
        <w:gridCol w:w="1161"/>
        <w:gridCol w:w="1983"/>
        <w:gridCol w:w="1847"/>
      </w:tblGrid>
      <w:tr w:rsidR="00C82450" w:rsidRPr="00592B43" w14:paraId="1FD33754" w14:textId="77777777" w:rsidTr="00703703">
        <w:trPr>
          <w:trHeight w:val="328"/>
        </w:trPr>
        <w:tc>
          <w:tcPr>
            <w:tcW w:w="993" w:type="dxa"/>
            <w:tcBorders>
              <w:top w:val="nil"/>
              <w:left w:val="nil"/>
              <w:bottom w:val="nil"/>
              <w:right w:val="nil"/>
            </w:tcBorders>
            <w:shd w:val="clear" w:color="auto" w:fill="D0CECE" w:themeFill="background2" w:themeFillShade="E6"/>
          </w:tcPr>
          <w:p w14:paraId="1A202875" w14:textId="77777777" w:rsidR="00C82450" w:rsidRPr="00703703" w:rsidRDefault="00C82450">
            <w:pPr>
              <w:pStyle w:val="Default"/>
              <w:rPr>
                <w:sz w:val="18"/>
                <w:szCs w:val="20"/>
              </w:rPr>
            </w:pPr>
            <w:r w:rsidRPr="00703703">
              <w:rPr>
                <w:b/>
                <w:bCs/>
                <w:sz w:val="18"/>
                <w:szCs w:val="20"/>
              </w:rPr>
              <w:t xml:space="preserve">Instituut </w:t>
            </w:r>
          </w:p>
        </w:tc>
        <w:tc>
          <w:tcPr>
            <w:tcW w:w="1701" w:type="dxa"/>
            <w:tcBorders>
              <w:top w:val="nil"/>
              <w:left w:val="nil"/>
              <w:bottom w:val="nil"/>
              <w:right w:val="nil"/>
            </w:tcBorders>
            <w:shd w:val="clear" w:color="auto" w:fill="D0CECE" w:themeFill="background2" w:themeFillShade="E6"/>
          </w:tcPr>
          <w:p w14:paraId="5EBCE1A6" w14:textId="77777777" w:rsidR="00C82450" w:rsidRPr="00703703" w:rsidRDefault="00C82450">
            <w:pPr>
              <w:pStyle w:val="Default"/>
              <w:rPr>
                <w:sz w:val="18"/>
                <w:szCs w:val="20"/>
              </w:rPr>
            </w:pPr>
            <w:r w:rsidRPr="00703703">
              <w:rPr>
                <w:b/>
                <w:bCs/>
                <w:sz w:val="18"/>
                <w:szCs w:val="20"/>
              </w:rPr>
              <w:t xml:space="preserve">Opleider instroominstituut </w:t>
            </w:r>
          </w:p>
        </w:tc>
        <w:tc>
          <w:tcPr>
            <w:tcW w:w="1842" w:type="dxa"/>
            <w:tcBorders>
              <w:top w:val="nil"/>
              <w:left w:val="nil"/>
              <w:bottom w:val="nil"/>
              <w:right w:val="nil"/>
            </w:tcBorders>
            <w:shd w:val="clear" w:color="auto" w:fill="D0CECE" w:themeFill="background2" w:themeFillShade="E6"/>
          </w:tcPr>
          <w:p w14:paraId="0F2992A5" w14:textId="77777777" w:rsidR="00C82450" w:rsidRPr="00703703" w:rsidRDefault="00C82450">
            <w:pPr>
              <w:pStyle w:val="Default"/>
              <w:rPr>
                <w:sz w:val="18"/>
                <w:szCs w:val="20"/>
              </w:rPr>
            </w:pPr>
            <w:r w:rsidRPr="00703703">
              <w:rPr>
                <w:b/>
                <w:bCs/>
                <w:sz w:val="18"/>
                <w:szCs w:val="20"/>
              </w:rPr>
              <w:t xml:space="preserve">Plaatsvervangend opleider </w:t>
            </w:r>
          </w:p>
        </w:tc>
        <w:tc>
          <w:tcPr>
            <w:tcW w:w="1415" w:type="dxa"/>
            <w:gridSpan w:val="2"/>
            <w:tcBorders>
              <w:top w:val="nil"/>
              <w:left w:val="nil"/>
              <w:bottom w:val="nil"/>
              <w:right w:val="nil"/>
            </w:tcBorders>
            <w:shd w:val="clear" w:color="auto" w:fill="D0CECE" w:themeFill="background2" w:themeFillShade="E6"/>
          </w:tcPr>
          <w:p w14:paraId="48EB88A7" w14:textId="77777777" w:rsidR="00C82450" w:rsidRPr="00703703" w:rsidRDefault="00C82450">
            <w:pPr>
              <w:pStyle w:val="Default"/>
              <w:rPr>
                <w:sz w:val="18"/>
                <w:szCs w:val="20"/>
              </w:rPr>
            </w:pPr>
            <w:r w:rsidRPr="00703703">
              <w:rPr>
                <w:b/>
                <w:bCs/>
                <w:sz w:val="18"/>
                <w:szCs w:val="20"/>
              </w:rPr>
              <w:t xml:space="preserve">Co-opleider </w:t>
            </w:r>
          </w:p>
        </w:tc>
        <w:tc>
          <w:tcPr>
            <w:tcW w:w="1983" w:type="dxa"/>
            <w:tcBorders>
              <w:top w:val="nil"/>
              <w:left w:val="nil"/>
              <w:bottom w:val="nil"/>
              <w:right w:val="nil"/>
            </w:tcBorders>
            <w:shd w:val="clear" w:color="auto" w:fill="D0CECE" w:themeFill="background2" w:themeFillShade="E6"/>
          </w:tcPr>
          <w:p w14:paraId="0EE637CD" w14:textId="77777777" w:rsidR="00C82450" w:rsidRPr="00703703" w:rsidRDefault="00C82450">
            <w:pPr>
              <w:pStyle w:val="Default"/>
              <w:rPr>
                <w:sz w:val="18"/>
                <w:szCs w:val="20"/>
              </w:rPr>
            </w:pPr>
            <w:r w:rsidRPr="00703703">
              <w:rPr>
                <w:b/>
                <w:bCs/>
                <w:sz w:val="18"/>
                <w:szCs w:val="20"/>
              </w:rPr>
              <w:t xml:space="preserve">Opleider overige instituten </w:t>
            </w:r>
          </w:p>
        </w:tc>
        <w:tc>
          <w:tcPr>
            <w:tcW w:w="1847" w:type="dxa"/>
            <w:tcBorders>
              <w:top w:val="nil"/>
              <w:left w:val="nil"/>
              <w:bottom w:val="nil"/>
              <w:right w:val="nil"/>
            </w:tcBorders>
            <w:shd w:val="clear" w:color="auto" w:fill="D0CECE" w:themeFill="background2" w:themeFillShade="E6"/>
          </w:tcPr>
          <w:p w14:paraId="30F771BD" w14:textId="77777777" w:rsidR="00C82450" w:rsidRPr="00703703" w:rsidRDefault="00C82450">
            <w:pPr>
              <w:pStyle w:val="Default"/>
              <w:rPr>
                <w:sz w:val="18"/>
                <w:szCs w:val="20"/>
              </w:rPr>
            </w:pPr>
            <w:r w:rsidRPr="00703703">
              <w:rPr>
                <w:b/>
                <w:bCs/>
                <w:sz w:val="18"/>
                <w:szCs w:val="20"/>
              </w:rPr>
              <w:t xml:space="preserve">Plaatsvervangend opleider </w:t>
            </w:r>
          </w:p>
        </w:tc>
      </w:tr>
      <w:tr w:rsidR="00C82450" w:rsidRPr="00703703" w14:paraId="47B05A7F" w14:textId="77777777" w:rsidTr="00703703">
        <w:trPr>
          <w:gridAfter w:val="3"/>
          <w:wAfter w:w="4991" w:type="dxa"/>
          <w:trHeight w:val="76"/>
        </w:trPr>
        <w:tc>
          <w:tcPr>
            <w:tcW w:w="993" w:type="dxa"/>
            <w:tcBorders>
              <w:top w:val="nil"/>
              <w:left w:val="nil"/>
              <w:bottom w:val="nil"/>
              <w:right w:val="nil"/>
            </w:tcBorders>
          </w:tcPr>
          <w:p w14:paraId="04FE58ED" w14:textId="77777777" w:rsidR="00C82450" w:rsidRPr="00592B43" w:rsidRDefault="00C82450">
            <w:pPr>
              <w:pStyle w:val="Default"/>
              <w:rPr>
                <w:sz w:val="20"/>
                <w:szCs w:val="20"/>
              </w:rPr>
            </w:pPr>
            <w:r w:rsidRPr="00703703">
              <w:rPr>
                <w:b/>
                <w:bCs/>
                <w:sz w:val="18"/>
                <w:szCs w:val="20"/>
              </w:rPr>
              <w:t xml:space="preserve">Isala </w:t>
            </w:r>
          </w:p>
        </w:tc>
        <w:tc>
          <w:tcPr>
            <w:tcW w:w="1701" w:type="dxa"/>
            <w:tcBorders>
              <w:top w:val="nil"/>
              <w:left w:val="nil"/>
              <w:bottom w:val="nil"/>
              <w:right w:val="nil"/>
            </w:tcBorders>
          </w:tcPr>
          <w:p w14:paraId="2CA6338C" w14:textId="4832545C" w:rsidR="00C82450" w:rsidRPr="00703703" w:rsidRDefault="00A60587">
            <w:pPr>
              <w:pStyle w:val="Default"/>
              <w:rPr>
                <w:sz w:val="18"/>
                <w:szCs w:val="20"/>
              </w:rPr>
            </w:pPr>
            <w:r>
              <w:rPr>
                <w:sz w:val="18"/>
                <w:szCs w:val="20"/>
              </w:rPr>
              <w:t>xx</w:t>
            </w:r>
          </w:p>
        </w:tc>
        <w:tc>
          <w:tcPr>
            <w:tcW w:w="2096" w:type="dxa"/>
            <w:gridSpan w:val="2"/>
            <w:tcBorders>
              <w:top w:val="nil"/>
              <w:left w:val="nil"/>
              <w:bottom w:val="nil"/>
              <w:right w:val="nil"/>
            </w:tcBorders>
          </w:tcPr>
          <w:p w14:paraId="7F144537" w14:textId="0F983A6C" w:rsidR="00C82450" w:rsidRPr="00703703" w:rsidRDefault="00A60587">
            <w:pPr>
              <w:pStyle w:val="Default"/>
              <w:rPr>
                <w:sz w:val="18"/>
                <w:szCs w:val="20"/>
              </w:rPr>
            </w:pPr>
            <w:r>
              <w:rPr>
                <w:sz w:val="18"/>
                <w:szCs w:val="20"/>
              </w:rPr>
              <w:t>xx</w:t>
            </w:r>
            <w:r w:rsidR="00C82450" w:rsidRPr="00703703">
              <w:rPr>
                <w:sz w:val="18"/>
                <w:szCs w:val="20"/>
              </w:rPr>
              <w:t xml:space="preserve"> </w:t>
            </w:r>
          </w:p>
        </w:tc>
      </w:tr>
      <w:tr w:rsidR="00C82450" w:rsidRPr="00592B43" w14:paraId="40C8A1EB" w14:textId="77777777" w:rsidTr="00703703">
        <w:trPr>
          <w:trHeight w:val="169"/>
        </w:trPr>
        <w:tc>
          <w:tcPr>
            <w:tcW w:w="4536" w:type="dxa"/>
            <w:gridSpan w:val="3"/>
            <w:tcBorders>
              <w:top w:val="nil"/>
              <w:left w:val="nil"/>
              <w:bottom w:val="nil"/>
              <w:right w:val="nil"/>
            </w:tcBorders>
          </w:tcPr>
          <w:p w14:paraId="538C9C5E" w14:textId="77777777" w:rsidR="00C82450" w:rsidRPr="00703703" w:rsidRDefault="00C82450">
            <w:pPr>
              <w:pStyle w:val="Default"/>
              <w:rPr>
                <w:sz w:val="18"/>
                <w:szCs w:val="20"/>
              </w:rPr>
            </w:pPr>
            <w:r w:rsidRPr="00703703">
              <w:rPr>
                <w:b/>
                <w:bCs/>
                <w:sz w:val="18"/>
                <w:szCs w:val="20"/>
              </w:rPr>
              <w:t xml:space="preserve">UMCG </w:t>
            </w:r>
          </w:p>
        </w:tc>
        <w:tc>
          <w:tcPr>
            <w:tcW w:w="5245" w:type="dxa"/>
            <w:gridSpan w:val="4"/>
            <w:tcBorders>
              <w:top w:val="nil"/>
              <w:left w:val="nil"/>
              <w:bottom w:val="nil"/>
              <w:right w:val="nil"/>
            </w:tcBorders>
          </w:tcPr>
          <w:p w14:paraId="5457A102" w14:textId="5776702E" w:rsidR="00C82450" w:rsidRPr="00703703" w:rsidRDefault="00A60587">
            <w:pPr>
              <w:pStyle w:val="Default"/>
              <w:rPr>
                <w:sz w:val="18"/>
                <w:szCs w:val="20"/>
              </w:rPr>
            </w:pPr>
            <w:r>
              <w:rPr>
                <w:sz w:val="18"/>
                <w:szCs w:val="20"/>
              </w:rPr>
              <w:t>xx</w:t>
            </w:r>
            <w:r w:rsidR="00C82450" w:rsidRPr="00703703">
              <w:rPr>
                <w:sz w:val="18"/>
                <w:szCs w:val="20"/>
              </w:rPr>
              <w:t xml:space="preserve"> </w:t>
            </w:r>
          </w:p>
        </w:tc>
      </w:tr>
      <w:tr w:rsidR="00C82450" w:rsidRPr="00592B43" w14:paraId="7EC18CD3" w14:textId="77777777" w:rsidTr="00703703">
        <w:trPr>
          <w:trHeight w:val="169"/>
        </w:trPr>
        <w:tc>
          <w:tcPr>
            <w:tcW w:w="5951" w:type="dxa"/>
            <w:gridSpan w:val="5"/>
            <w:tcBorders>
              <w:top w:val="nil"/>
              <w:left w:val="nil"/>
              <w:bottom w:val="nil"/>
              <w:right w:val="nil"/>
            </w:tcBorders>
          </w:tcPr>
          <w:p w14:paraId="6BF88631" w14:textId="77777777" w:rsidR="00C82450" w:rsidRPr="00703703" w:rsidRDefault="00C82450">
            <w:pPr>
              <w:pStyle w:val="Default"/>
              <w:rPr>
                <w:sz w:val="18"/>
                <w:szCs w:val="20"/>
              </w:rPr>
            </w:pPr>
            <w:r w:rsidRPr="00703703">
              <w:rPr>
                <w:b/>
                <w:bCs/>
                <w:sz w:val="18"/>
                <w:szCs w:val="20"/>
              </w:rPr>
              <w:t xml:space="preserve">ZGT </w:t>
            </w:r>
          </w:p>
        </w:tc>
        <w:tc>
          <w:tcPr>
            <w:tcW w:w="1983" w:type="dxa"/>
            <w:tcBorders>
              <w:top w:val="nil"/>
              <w:left w:val="nil"/>
              <w:bottom w:val="nil"/>
              <w:right w:val="nil"/>
            </w:tcBorders>
          </w:tcPr>
          <w:p w14:paraId="3840ED21" w14:textId="1A4C7303" w:rsidR="00C82450" w:rsidRPr="00703703" w:rsidRDefault="00A60587">
            <w:pPr>
              <w:pStyle w:val="Default"/>
              <w:rPr>
                <w:sz w:val="18"/>
                <w:szCs w:val="20"/>
              </w:rPr>
            </w:pPr>
            <w:r>
              <w:rPr>
                <w:sz w:val="18"/>
                <w:szCs w:val="20"/>
              </w:rPr>
              <w:t>xx</w:t>
            </w:r>
          </w:p>
        </w:tc>
        <w:tc>
          <w:tcPr>
            <w:tcW w:w="1847" w:type="dxa"/>
            <w:tcBorders>
              <w:top w:val="nil"/>
              <w:left w:val="nil"/>
              <w:bottom w:val="nil"/>
              <w:right w:val="nil"/>
            </w:tcBorders>
          </w:tcPr>
          <w:p w14:paraId="2DD5D10C" w14:textId="7A3049E0" w:rsidR="00C82450" w:rsidRPr="00703703" w:rsidRDefault="00A60587">
            <w:pPr>
              <w:pStyle w:val="Default"/>
              <w:rPr>
                <w:sz w:val="18"/>
                <w:szCs w:val="20"/>
              </w:rPr>
            </w:pPr>
            <w:r>
              <w:rPr>
                <w:sz w:val="18"/>
                <w:szCs w:val="20"/>
              </w:rPr>
              <w:t>xx</w:t>
            </w:r>
            <w:r w:rsidR="00C82450" w:rsidRPr="00703703">
              <w:rPr>
                <w:sz w:val="18"/>
                <w:szCs w:val="20"/>
              </w:rPr>
              <w:t xml:space="preserve"> </w:t>
            </w:r>
          </w:p>
        </w:tc>
      </w:tr>
      <w:tr w:rsidR="00C82450" w:rsidRPr="00592B43" w14:paraId="0155E7DD" w14:textId="77777777" w:rsidTr="00703703">
        <w:trPr>
          <w:trHeight w:val="169"/>
        </w:trPr>
        <w:tc>
          <w:tcPr>
            <w:tcW w:w="5951" w:type="dxa"/>
            <w:gridSpan w:val="5"/>
            <w:tcBorders>
              <w:top w:val="nil"/>
              <w:left w:val="nil"/>
              <w:bottom w:val="nil"/>
              <w:right w:val="nil"/>
            </w:tcBorders>
          </w:tcPr>
          <w:p w14:paraId="62448831" w14:textId="77777777" w:rsidR="00C82450" w:rsidRPr="00703703" w:rsidRDefault="00C82450">
            <w:pPr>
              <w:pStyle w:val="Default"/>
              <w:rPr>
                <w:sz w:val="18"/>
                <w:szCs w:val="20"/>
              </w:rPr>
            </w:pPr>
            <w:r w:rsidRPr="00703703">
              <w:rPr>
                <w:b/>
                <w:bCs/>
                <w:sz w:val="18"/>
                <w:szCs w:val="20"/>
              </w:rPr>
              <w:t xml:space="preserve">MST </w:t>
            </w:r>
          </w:p>
        </w:tc>
        <w:tc>
          <w:tcPr>
            <w:tcW w:w="1983" w:type="dxa"/>
            <w:tcBorders>
              <w:top w:val="nil"/>
              <w:left w:val="nil"/>
              <w:bottom w:val="nil"/>
              <w:right w:val="nil"/>
            </w:tcBorders>
          </w:tcPr>
          <w:p w14:paraId="7A299E48" w14:textId="4FE34553" w:rsidR="00C82450" w:rsidRPr="00703703" w:rsidRDefault="00A60587">
            <w:pPr>
              <w:pStyle w:val="Default"/>
              <w:rPr>
                <w:sz w:val="18"/>
                <w:szCs w:val="20"/>
              </w:rPr>
            </w:pPr>
            <w:r>
              <w:rPr>
                <w:sz w:val="18"/>
                <w:szCs w:val="20"/>
              </w:rPr>
              <w:t>xx</w:t>
            </w:r>
            <w:r w:rsidR="00C82450" w:rsidRPr="00703703">
              <w:rPr>
                <w:sz w:val="18"/>
                <w:szCs w:val="20"/>
              </w:rPr>
              <w:t xml:space="preserve"> </w:t>
            </w:r>
          </w:p>
        </w:tc>
        <w:tc>
          <w:tcPr>
            <w:tcW w:w="1847" w:type="dxa"/>
            <w:tcBorders>
              <w:top w:val="nil"/>
              <w:left w:val="nil"/>
              <w:bottom w:val="nil"/>
              <w:right w:val="nil"/>
            </w:tcBorders>
          </w:tcPr>
          <w:p w14:paraId="29AA323C" w14:textId="45000614" w:rsidR="00C82450" w:rsidRPr="00703703" w:rsidRDefault="00A60587">
            <w:pPr>
              <w:pStyle w:val="Default"/>
              <w:rPr>
                <w:sz w:val="18"/>
                <w:szCs w:val="20"/>
              </w:rPr>
            </w:pPr>
            <w:r>
              <w:rPr>
                <w:sz w:val="18"/>
                <w:szCs w:val="20"/>
              </w:rPr>
              <w:t>xx</w:t>
            </w:r>
            <w:r w:rsidR="00C82450" w:rsidRPr="00703703">
              <w:rPr>
                <w:sz w:val="18"/>
                <w:szCs w:val="20"/>
              </w:rPr>
              <w:t xml:space="preserve"> </w:t>
            </w:r>
          </w:p>
        </w:tc>
      </w:tr>
    </w:tbl>
    <w:p w14:paraId="1A66DB0C" w14:textId="65626D05" w:rsidR="00C82450" w:rsidRPr="00703703" w:rsidRDefault="009835A3" w:rsidP="009835A3">
      <w:pPr>
        <w:rPr>
          <w:sz w:val="16"/>
          <w:szCs w:val="20"/>
        </w:rPr>
      </w:pPr>
      <w:r w:rsidRPr="00703703">
        <w:rPr>
          <w:sz w:val="16"/>
          <w:szCs w:val="20"/>
        </w:rPr>
        <w:t xml:space="preserve">Tabel 1a: </w:t>
      </w:r>
      <w:r w:rsidRPr="00703703">
        <w:rPr>
          <w:i/>
          <w:iCs/>
          <w:sz w:val="16"/>
          <w:szCs w:val="20"/>
        </w:rPr>
        <w:t xml:space="preserve">Erkenning van de opleiders voor het </w:t>
      </w:r>
      <w:proofErr w:type="spellStart"/>
      <w:r w:rsidRPr="00703703">
        <w:rPr>
          <w:i/>
          <w:iCs/>
          <w:sz w:val="16"/>
          <w:szCs w:val="20"/>
        </w:rPr>
        <w:t>subspecialisme</w:t>
      </w:r>
      <w:proofErr w:type="spellEnd"/>
      <w:r w:rsidRPr="00703703">
        <w:rPr>
          <w:i/>
          <w:iCs/>
          <w:sz w:val="16"/>
          <w:szCs w:val="20"/>
        </w:rPr>
        <w:t xml:space="preserve"> AKF in het cluster </w:t>
      </w:r>
      <w:r w:rsidR="00375CFB" w:rsidRPr="00703703">
        <w:rPr>
          <w:i/>
          <w:iCs/>
          <w:sz w:val="16"/>
          <w:szCs w:val="20"/>
        </w:rPr>
        <w:t>Noordoost</w:t>
      </w:r>
      <w:r w:rsidRPr="00703703">
        <w:rPr>
          <w:i/>
          <w:iCs/>
          <w:sz w:val="16"/>
          <w:szCs w:val="20"/>
        </w:rPr>
        <w:t xml:space="preserve"> zoals opgenomen in het clusterleerplan. </w:t>
      </w:r>
    </w:p>
    <w:p w14:paraId="349810F3" w14:textId="77777777" w:rsidR="00403630" w:rsidRDefault="00403630" w:rsidP="00C741DD">
      <w:pPr>
        <w:pStyle w:val="Default"/>
        <w:rPr>
          <w:sz w:val="20"/>
          <w:szCs w:val="20"/>
        </w:rPr>
      </w:pPr>
    </w:p>
    <w:p w14:paraId="02098C64" w14:textId="5F896296" w:rsidR="00C741DD" w:rsidRDefault="00403630" w:rsidP="00C741DD">
      <w:pPr>
        <w:pStyle w:val="Default"/>
        <w:rPr>
          <w:sz w:val="20"/>
          <w:szCs w:val="20"/>
        </w:rPr>
      </w:pPr>
      <w:r>
        <w:rPr>
          <w:sz w:val="20"/>
          <w:szCs w:val="20"/>
        </w:rPr>
        <w:t>De samenstelling van de opleidingsgroep van mijn opleiding is weergegeven in tabel 1b.</w:t>
      </w:r>
    </w:p>
    <w:p w14:paraId="54AA4207" w14:textId="77777777" w:rsidR="00703703" w:rsidRPr="00592B43" w:rsidRDefault="00703703" w:rsidP="00C741DD">
      <w:pPr>
        <w:pStyle w:val="Default"/>
        <w:rPr>
          <w:sz w:val="20"/>
          <w:szCs w:val="20"/>
        </w:rPr>
      </w:pPr>
    </w:p>
    <w:tbl>
      <w:tblPr>
        <w:tblStyle w:val="Tabelrasterlicht"/>
        <w:tblW w:w="9748" w:type="dxa"/>
        <w:tblLayout w:type="fixed"/>
        <w:tblLook w:val="0000" w:firstRow="0" w:lastRow="0" w:firstColumn="0" w:lastColumn="0" w:noHBand="0" w:noVBand="0"/>
      </w:tblPr>
      <w:tblGrid>
        <w:gridCol w:w="1129"/>
        <w:gridCol w:w="1985"/>
        <w:gridCol w:w="2126"/>
        <w:gridCol w:w="2126"/>
        <w:gridCol w:w="2369"/>
        <w:gridCol w:w="7"/>
        <w:gridCol w:w="6"/>
      </w:tblGrid>
      <w:tr w:rsidR="00C741DD" w:rsidRPr="00592B43" w14:paraId="2699C9C5" w14:textId="77777777" w:rsidTr="00703703">
        <w:trPr>
          <w:gridAfter w:val="1"/>
          <w:wAfter w:w="6" w:type="dxa"/>
          <w:trHeight w:val="213"/>
        </w:trPr>
        <w:tc>
          <w:tcPr>
            <w:tcW w:w="1129" w:type="dxa"/>
            <w:tcBorders>
              <w:top w:val="nil"/>
              <w:left w:val="nil"/>
              <w:bottom w:val="nil"/>
              <w:right w:val="nil"/>
            </w:tcBorders>
            <w:shd w:val="clear" w:color="auto" w:fill="D0CECE" w:themeFill="background2" w:themeFillShade="E6"/>
          </w:tcPr>
          <w:p w14:paraId="435B9CBD" w14:textId="77777777" w:rsidR="00C741DD" w:rsidRPr="00703703" w:rsidRDefault="00C741DD">
            <w:pPr>
              <w:pStyle w:val="Default"/>
              <w:rPr>
                <w:sz w:val="18"/>
                <w:szCs w:val="20"/>
              </w:rPr>
            </w:pPr>
            <w:r w:rsidRPr="00703703">
              <w:rPr>
                <w:b/>
                <w:bCs/>
                <w:sz w:val="18"/>
                <w:szCs w:val="20"/>
              </w:rPr>
              <w:t xml:space="preserve">Instituut </w:t>
            </w:r>
          </w:p>
        </w:tc>
        <w:tc>
          <w:tcPr>
            <w:tcW w:w="1985" w:type="dxa"/>
            <w:tcBorders>
              <w:top w:val="nil"/>
              <w:left w:val="nil"/>
              <w:bottom w:val="nil"/>
              <w:right w:val="nil"/>
            </w:tcBorders>
            <w:shd w:val="clear" w:color="auto" w:fill="D0CECE" w:themeFill="background2" w:themeFillShade="E6"/>
          </w:tcPr>
          <w:p w14:paraId="2C98D249" w14:textId="77777777" w:rsidR="00C741DD" w:rsidRPr="00703703" w:rsidRDefault="00C741DD">
            <w:pPr>
              <w:pStyle w:val="Default"/>
              <w:rPr>
                <w:sz w:val="18"/>
                <w:szCs w:val="20"/>
              </w:rPr>
            </w:pPr>
            <w:r w:rsidRPr="00703703">
              <w:rPr>
                <w:b/>
                <w:bCs/>
                <w:sz w:val="18"/>
                <w:szCs w:val="20"/>
              </w:rPr>
              <w:t xml:space="preserve">Opleider instroominstituut </w:t>
            </w:r>
          </w:p>
        </w:tc>
        <w:tc>
          <w:tcPr>
            <w:tcW w:w="2126" w:type="dxa"/>
            <w:tcBorders>
              <w:top w:val="nil"/>
              <w:left w:val="nil"/>
              <w:bottom w:val="nil"/>
              <w:right w:val="nil"/>
            </w:tcBorders>
            <w:shd w:val="clear" w:color="auto" w:fill="D0CECE" w:themeFill="background2" w:themeFillShade="E6"/>
          </w:tcPr>
          <w:p w14:paraId="7DC7F9E8" w14:textId="77777777" w:rsidR="00C741DD" w:rsidRPr="00703703" w:rsidRDefault="00C741DD">
            <w:pPr>
              <w:pStyle w:val="Default"/>
              <w:rPr>
                <w:sz w:val="18"/>
                <w:szCs w:val="20"/>
              </w:rPr>
            </w:pPr>
            <w:r w:rsidRPr="00703703">
              <w:rPr>
                <w:b/>
                <w:bCs/>
                <w:sz w:val="18"/>
                <w:szCs w:val="20"/>
              </w:rPr>
              <w:t xml:space="preserve">Plaatsvervangend opleider </w:t>
            </w:r>
          </w:p>
        </w:tc>
        <w:tc>
          <w:tcPr>
            <w:tcW w:w="2126" w:type="dxa"/>
            <w:tcBorders>
              <w:top w:val="nil"/>
              <w:left w:val="nil"/>
              <w:bottom w:val="nil"/>
              <w:right w:val="nil"/>
            </w:tcBorders>
            <w:shd w:val="clear" w:color="auto" w:fill="D0CECE" w:themeFill="background2" w:themeFillShade="E6"/>
          </w:tcPr>
          <w:p w14:paraId="7BCB2CBE" w14:textId="77777777" w:rsidR="00C741DD" w:rsidRPr="00703703" w:rsidRDefault="00C741DD">
            <w:pPr>
              <w:pStyle w:val="Default"/>
              <w:rPr>
                <w:sz w:val="18"/>
                <w:szCs w:val="20"/>
              </w:rPr>
            </w:pPr>
            <w:r w:rsidRPr="00703703">
              <w:rPr>
                <w:b/>
                <w:bCs/>
                <w:sz w:val="18"/>
                <w:szCs w:val="20"/>
              </w:rPr>
              <w:t xml:space="preserve">Co-opleider </w:t>
            </w:r>
          </w:p>
        </w:tc>
        <w:tc>
          <w:tcPr>
            <w:tcW w:w="2376" w:type="dxa"/>
            <w:gridSpan w:val="2"/>
            <w:tcBorders>
              <w:top w:val="nil"/>
              <w:left w:val="nil"/>
              <w:bottom w:val="nil"/>
              <w:right w:val="nil"/>
            </w:tcBorders>
            <w:shd w:val="clear" w:color="auto" w:fill="D0CECE" w:themeFill="background2" w:themeFillShade="E6"/>
          </w:tcPr>
          <w:p w14:paraId="3C8071C8" w14:textId="77777777" w:rsidR="00C741DD" w:rsidRPr="00703703" w:rsidRDefault="00C741DD">
            <w:pPr>
              <w:pStyle w:val="Default"/>
              <w:rPr>
                <w:sz w:val="18"/>
                <w:szCs w:val="20"/>
              </w:rPr>
            </w:pPr>
            <w:r w:rsidRPr="00703703">
              <w:rPr>
                <w:b/>
                <w:bCs/>
                <w:sz w:val="18"/>
                <w:szCs w:val="20"/>
              </w:rPr>
              <w:t xml:space="preserve">Plaatsvervangend opleider </w:t>
            </w:r>
          </w:p>
        </w:tc>
      </w:tr>
      <w:tr w:rsidR="00C741DD" w:rsidRPr="00592B43" w14:paraId="220EC53F" w14:textId="77777777" w:rsidTr="00703703">
        <w:trPr>
          <w:trHeight w:val="76"/>
        </w:trPr>
        <w:tc>
          <w:tcPr>
            <w:tcW w:w="1129" w:type="dxa"/>
            <w:tcBorders>
              <w:top w:val="nil"/>
              <w:left w:val="nil"/>
              <w:bottom w:val="nil"/>
              <w:right w:val="nil"/>
            </w:tcBorders>
          </w:tcPr>
          <w:p w14:paraId="74DE424F" w14:textId="77777777" w:rsidR="00C741DD" w:rsidRPr="00703703" w:rsidRDefault="00C741DD">
            <w:pPr>
              <w:pStyle w:val="Default"/>
              <w:rPr>
                <w:sz w:val="18"/>
                <w:szCs w:val="20"/>
              </w:rPr>
            </w:pPr>
            <w:r w:rsidRPr="00703703">
              <w:rPr>
                <w:b/>
                <w:bCs/>
                <w:sz w:val="18"/>
                <w:szCs w:val="20"/>
              </w:rPr>
              <w:t xml:space="preserve">Isala </w:t>
            </w:r>
          </w:p>
        </w:tc>
        <w:tc>
          <w:tcPr>
            <w:tcW w:w="1985" w:type="dxa"/>
            <w:tcBorders>
              <w:top w:val="nil"/>
              <w:left w:val="nil"/>
              <w:bottom w:val="nil"/>
              <w:right w:val="nil"/>
            </w:tcBorders>
          </w:tcPr>
          <w:p w14:paraId="0DA2D64D" w14:textId="69783DB0" w:rsidR="00C741DD" w:rsidRPr="00703703" w:rsidRDefault="00A60587">
            <w:pPr>
              <w:pStyle w:val="Default"/>
              <w:rPr>
                <w:sz w:val="18"/>
                <w:szCs w:val="20"/>
              </w:rPr>
            </w:pPr>
            <w:r>
              <w:rPr>
                <w:sz w:val="18"/>
                <w:szCs w:val="20"/>
              </w:rPr>
              <w:t>xx</w:t>
            </w:r>
            <w:r w:rsidR="00C741DD" w:rsidRPr="00703703">
              <w:rPr>
                <w:sz w:val="18"/>
                <w:szCs w:val="20"/>
              </w:rPr>
              <w:t xml:space="preserve"> </w:t>
            </w:r>
          </w:p>
        </w:tc>
        <w:tc>
          <w:tcPr>
            <w:tcW w:w="6634" w:type="dxa"/>
            <w:gridSpan w:val="5"/>
            <w:tcBorders>
              <w:top w:val="nil"/>
              <w:left w:val="nil"/>
              <w:bottom w:val="nil"/>
              <w:right w:val="nil"/>
            </w:tcBorders>
          </w:tcPr>
          <w:p w14:paraId="3B03F65B" w14:textId="5FB19E0C" w:rsidR="00C741DD" w:rsidRPr="00703703" w:rsidRDefault="00A60587">
            <w:pPr>
              <w:pStyle w:val="Default"/>
              <w:rPr>
                <w:sz w:val="18"/>
                <w:szCs w:val="20"/>
              </w:rPr>
            </w:pPr>
            <w:r>
              <w:rPr>
                <w:sz w:val="18"/>
                <w:szCs w:val="20"/>
              </w:rPr>
              <w:t>xx</w:t>
            </w:r>
            <w:r w:rsidR="00C741DD" w:rsidRPr="00703703">
              <w:rPr>
                <w:sz w:val="18"/>
                <w:szCs w:val="20"/>
              </w:rPr>
              <w:t xml:space="preserve"> </w:t>
            </w:r>
          </w:p>
        </w:tc>
      </w:tr>
      <w:tr w:rsidR="00C741DD" w:rsidRPr="00592B43" w14:paraId="15E6A77F" w14:textId="77777777" w:rsidTr="00703703">
        <w:trPr>
          <w:gridAfter w:val="2"/>
          <w:wAfter w:w="13" w:type="dxa"/>
          <w:trHeight w:val="76"/>
        </w:trPr>
        <w:tc>
          <w:tcPr>
            <w:tcW w:w="5240" w:type="dxa"/>
            <w:gridSpan w:val="3"/>
            <w:tcBorders>
              <w:top w:val="nil"/>
              <w:left w:val="nil"/>
              <w:bottom w:val="nil"/>
              <w:right w:val="nil"/>
            </w:tcBorders>
          </w:tcPr>
          <w:p w14:paraId="2BB1C09A" w14:textId="77777777" w:rsidR="00C741DD" w:rsidRPr="00703703" w:rsidRDefault="00C741DD">
            <w:pPr>
              <w:pStyle w:val="Default"/>
              <w:rPr>
                <w:sz w:val="18"/>
                <w:szCs w:val="20"/>
              </w:rPr>
            </w:pPr>
            <w:r w:rsidRPr="00703703">
              <w:rPr>
                <w:b/>
                <w:bCs/>
                <w:sz w:val="18"/>
                <w:szCs w:val="20"/>
              </w:rPr>
              <w:t xml:space="preserve">UMCG </w:t>
            </w:r>
          </w:p>
        </w:tc>
        <w:tc>
          <w:tcPr>
            <w:tcW w:w="4495" w:type="dxa"/>
            <w:gridSpan w:val="2"/>
            <w:tcBorders>
              <w:top w:val="nil"/>
              <w:left w:val="nil"/>
              <w:bottom w:val="nil"/>
              <w:right w:val="nil"/>
            </w:tcBorders>
          </w:tcPr>
          <w:p w14:paraId="5D36AF0F" w14:textId="3886B1B9" w:rsidR="00C741DD" w:rsidRPr="00703703" w:rsidRDefault="00A60587">
            <w:pPr>
              <w:pStyle w:val="Default"/>
              <w:rPr>
                <w:sz w:val="18"/>
                <w:szCs w:val="20"/>
              </w:rPr>
            </w:pPr>
            <w:r>
              <w:rPr>
                <w:sz w:val="18"/>
                <w:szCs w:val="20"/>
              </w:rPr>
              <w:t>xx</w:t>
            </w:r>
            <w:r w:rsidR="00C741DD" w:rsidRPr="00703703">
              <w:rPr>
                <w:sz w:val="18"/>
                <w:szCs w:val="20"/>
              </w:rPr>
              <w:t xml:space="preserve"> </w:t>
            </w:r>
          </w:p>
        </w:tc>
      </w:tr>
      <w:tr w:rsidR="00C741DD" w:rsidRPr="00592B43" w14:paraId="4702E57F" w14:textId="77777777" w:rsidTr="00703703">
        <w:trPr>
          <w:gridAfter w:val="2"/>
          <w:wAfter w:w="13" w:type="dxa"/>
          <w:trHeight w:val="76"/>
        </w:trPr>
        <w:tc>
          <w:tcPr>
            <w:tcW w:w="5240" w:type="dxa"/>
            <w:gridSpan w:val="3"/>
            <w:tcBorders>
              <w:top w:val="nil"/>
              <w:left w:val="nil"/>
              <w:bottom w:val="nil"/>
              <w:right w:val="nil"/>
            </w:tcBorders>
          </w:tcPr>
          <w:p w14:paraId="4CB46CD5" w14:textId="3C6B3850" w:rsidR="00C741DD" w:rsidRPr="00703703" w:rsidRDefault="009835A3">
            <w:pPr>
              <w:pStyle w:val="Default"/>
              <w:rPr>
                <w:sz w:val="18"/>
                <w:szCs w:val="20"/>
              </w:rPr>
            </w:pPr>
            <w:r w:rsidRPr="00703703">
              <w:rPr>
                <w:b/>
                <w:bCs/>
                <w:sz w:val="18"/>
                <w:szCs w:val="20"/>
              </w:rPr>
              <w:t>MST</w:t>
            </w:r>
          </w:p>
        </w:tc>
        <w:tc>
          <w:tcPr>
            <w:tcW w:w="2126" w:type="dxa"/>
            <w:tcBorders>
              <w:top w:val="nil"/>
              <w:left w:val="nil"/>
              <w:bottom w:val="nil"/>
              <w:right w:val="nil"/>
            </w:tcBorders>
          </w:tcPr>
          <w:p w14:paraId="40BFFBF9" w14:textId="236EA358" w:rsidR="00C741DD" w:rsidRPr="00703703" w:rsidRDefault="00A60587">
            <w:pPr>
              <w:pStyle w:val="Default"/>
              <w:rPr>
                <w:sz w:val="18"/>
                <w:szCs w:val="20"/>
              </w:rPr>
            </w:pPr>
            <w:r>
              <w:rPr>
                <w:sz w:val="18"/>
                <w:szCs w:val="20"/>
              </w:rPr>
              <w:t>xx</w:t>
            </w:r>
            <w:r w:rsidR="009835A3" w:rsidRPr="00703703">
              <w:rPr>
                <w:sz w:val="18"/>
                <w:szCs w:val="20"/>
              </w:rPr>
              <w:t xml:space="preserve"> </w:t>
            </w:r>
            <w:r w:rsidR="00C741DD" w:rsidRPr="00703703">
              <w:rPr>
                <w:sz w:val="18"/>
                <w:szCs w:val="20"/>
              </w:rPr>
              <w:t xml:space="preserve"> </w:t>
            </w:r>
          </w:p>
        </w:tc>
        <w:tc>
          <w:tcPr>
            <w:tcW w:w="2369" w:type="dxa"/>
            <w:tcBorders>
              <w:top w:val="nil"/>
              <w:left w:val="nil"/>
              <w:bottom w:val="nil"/>
              <w:right w:val="nil"/>
            </w:tcBorders>
          </w:tcPr>
          <w:p w14:paraId="20325C12" w14:textId="44905595" w:rsidR="00C741DD" w:rsidRPr="00703703" w:rsidRDefault="00A60587">
            <w:pPr>
              <w:pStyle w:val="Default"/>
              <w:rPr>
                <w:sz w:val="18"/>
                <w:szCs w:val="20"/>
              </w:rPr>
            </w:pPr>
            <w:r>
              <w:rPr>
                <w:sz w:val="18"/>
                <w:szCs w:val="20"/>
              </w:rPr>
              <w:t>xx</w:t>
            </w:r>
            <w:r w:rsidR="00C741DD" w:rsidRPr="00703703">
              <w:rPr>
                <w:sz w:val="18"/>
                <w:szCs w:val="20"/>
              </w:rPr>
              <w:t xml:space="preserve"> </w:t>
            </w:r>
          </w:p>
        </w:tc>
      </w:tr>
    </w:tbl>
    <w:p w14:paraId="03A811FE" w14:textId="751708F7" w:rsidR="009835A3" w:rsidRPr="00403630" w:rsidRDefault="009835A3" w:rsidP="009835A3">
      <w:pPr>
        <w:rPr>
          <w:i/>
          <w:iCs/>
          <w:sz w:val="16"/>
          <w:szCs w:val="20"/>
        </w:rPr>
      </w:pPr>
      <w:r w:rsidRPr="00703703">
        <w:rPr>
          <w:sz w:val="16"/>
          <w:szCs w:val="20"/>
        </w:rPr>
        <w:t>Tabel 1b: S</w:t>
      </w:r>
      <w:r w:rsidRPr="00703703">
        <w:rPr>
          <w:i/>
          <w:iCs/>
          <w:sz w:val="16"/>
          <w:szCs w:val="20"/>
        </w:rPr>
        <w:t>amenstelling van de opleidingsgroep van mijn opleiding.</w:t>
      </w:r>
    </w:p>
    <w:p w14:paraId="6A33ECA3" w14:textId="5A551749" w:rsidR="009835A3" w:rsidRDefault="009835A3" w:rsidP="009835A3"/>
    <w:p w14:paraId="1F62FC24" w14:textId="5AC5F550" w:rsidR="009835A3" w:rsidRPr="00403630" w:rsidRDefault="009835A3" w:rsidP="00812818">
      <w:pPr>
        <w:pStyle w:val="Default"/>
        <w:jc w:val="both"/>
        <w:rPr>
          <w:color w:val="auto"/>
          <w:sz w:val="20"/>
          <w:szCs w:val="20"/>
        </w:rPr>
      </w:pPr>
      <w:r w:rsidRPr="00403630">
        <w:rPr>
          <w:color w:val="auto"/>
          <w:sz w:val="20"/>
          <w:szCs w:val="20"/>
        </w:rPr>
        <w:t xml:space="preserve">Isala in Zwolle is met 6800 medewerkers en meer dan 1200 </w:t>
      </w:r>
      <w:r w:rsidR="00403630" w:rsidRPr="00403630">
        <w:rPr>
          <w:color w:val="auto"/>
          <w:sz w:val="20"/>
          <w:szCs w:val="20"/>
        </w:rPr>
        <w:t xml:space="preserve">bedden een groot topklinisch </w:t>
      </w:r>
      <w:r w:rsidRPr="00403630">
        <w:rPr>
          <w:color w:val="auto"/>
          <w:sz w:val="20"/>
          <w:szCs w:val="20"/>
        </w:rPr>
        <w:t>opleidingsziekenhuis. Naast de locaties in Zwolle en Meppel zijn er poliklinieken in Heerde, Kampen en Steenwijk. Het verzorgingsgebied bestaat uit Zuidwest Drenthe en Noordwest Overijssel. De speerpunten van Isala zijn het Oncologisch centrum, Hartcentrum, Vrouw-</w:t>
      </w:r>
      <w:r w:rsidR="00375CFB" w:rsidRPr="00403630">
        <w:rPr>
          <w:color w:val="auto"/>
          <w:sz w:val="20"/>
          <w:szCs w:val="20"/>
        </w:rPr>
        <w:t>kin</w:t>
      </w:r>
      <w:r w:rsidR="00D35645">
        <w:rPr>
          <w:color w:val="auto"/>
          <w:sz w:val="20"/>
          <w:szCs w:val="20"/>
        </w:rPr>
        <w:t>d</w:t>
      </w:r>
      <w:r w:rsidR="00375CFB" w:rsidRPr="00403630">
        <w:rPr>
          <w:color w:val="auto"/>
          <w:sz w:val="20"/>
          <w:szCs w:val="20"/>
        </w:rPr>
        <w:t xml:space="preserve"> centrum</w:t>
      </w:r>
      <w:r w:rsidRPr="00403630">
        <w:rPr>
          <w:color w:val="auto"/>
          <w:sz w:val="20"/>
          <w:szCs w:val="20"/>
        </w:rPr>
        <w:t xml:space="preserve">, Beweegcentrum en Acute zorg en traumacentrum. Isala werkt met de andere </w:t>
      </w:r>
      <w:proofErr w:type="spellStart"/>
      <w:r w:rsidRPr="00403630">
        <w:rPr>
          <w:color w:val="auto"/>
          <w:sz w:val="20"/>
          <w:szCs w:val="20"/>
        </w:rPr>
        <w:t>mProve</w:t>
      </w:r>
      <w:proofErr w:type="spellEnd"/>
      <w:r w:rsidRPr="00403630">
        <w:rPr>
          <w:color w:val="auto"/>
          <w:sz w:val="20"/>
          <w:szCs w:val="20"/>
        </w:rPr>
        <w:t xml:space="preserve"> ziekenhuizen samen op het gebied van innovaties, en is lid van Stichting Samenw</w:t>
      </w:r>
      <w:r w:rsidR="00812818">
        <w:rPr>
          <w:color w:val="auto"/>
          <w:sz w:val="20"/>
          <w:szCs w:val="20"/>
        </w:rPr>
        <w:t>erkende Topklinische opleidingsz</w:t>
      </w:r>
      <w:r w:rsidRPr="00403630">
        <w:rPr>
          <w:color w:val="auto"/>
          <w:sz w:val="20"/>
          <w:szCs w:val="20"/>
        </w:rPr>
        <w:t xml:space="preserve">iekenhuizen. </w:t>
      </w:r>
    </w:p>
    <w:p w14:paraId="1B672F35" w14:textId="77777777" w:rsidR="009835A3" w:rsidRPr="009835A3" w:rsidRDefault="009835A3" w:rsidP="009835A3">
      <w:pPr>
        <w:pStyle w:val="Default"/>
        <w:rPr>
          <w:color w:val="FF0000"/>
          <w:sz w:val="20"/>
          <w:szCs w:val="20"/>
        </w:rPr>
      </w:pPr>
    </w:p>
    <w:p w14:paraId="0D6B292F" w14:textId="1202BEB5" w:rsidR="009835A3" w:rsidRDefault="009835A3" w:rsidP="009835A3">
      <w:pPr>
        <w:rPr>
          <w:sz w:val="20"/>
          <w:szCs w:val="20"/>
        </w:rPr>
      </w:pPr>
      <w:r w:rsidRPr="00403630">
        <w:rPr>
          <w:sz w:val="20"/>
          <w:szCs w:val="20"/>
        </w:rPr>
        <w:t>Het UMCG is het enige academische ziekenhuis in Noord-Nederland. Daarom biedt het UMCG vooral complexe specialistische zorg, en wordt basiszorg zoveel mogelijk overgedragen aan ziekenhuizen in de regio. Het UMCG heeft verschillende expertisecentra voor zeldzame aandoeningen, en beschikt over een protonentherapiecentrum. Daarnaast speelt wetenschappelijk onderzoek een grote rol, en worden er veel opleidingen verzorgd in dit ziekenhuis.</w:t>
      </w:r>
    </w:p>
    <w:p w14:paraId="0E5AD749" w14:textId="13EF307A" w:rsidR="00915BBA" w:rsidRDefault="00915BBA" w:rsidP="009835A3">
      <w:pPr>
        <w:rPr>
          <w:sz w:val="20"/>
          <w:szCs w:val="20"/>
        </w:rPr>
      </w:pPr>
    </w:p>
    <w:p w14:paraId="5A236281" w14:textId="4CED2405" w:rsidR="00915BBA" w:rsidRPr="00403630" w:rsidRDefault="004F604A" w:rsidP="009835A3">
      <w:pPr>
        <w:rPr>
          <w:sz w:val="20"/>
          <w:szCs w:val="20"/>
        </w:rPr>
      </w:pPr>
      <w:r>
        <w:rPr>
          <w:sz w:val="20"/>
          <w:szCs w:val="20"/>
        </w:rPr>
        <w:t xml:space="preserve">MST </w:t>
      </w:r>
      <w:r w:rsidRPr="004F604A">
        <w:rPr>
          <w:sz w:val="20"/>
          <w:szCs w:val="20"/>
        </w:rPr>
        <w:t xml:space="preserve">behoort tot de grootste niet-academische ziekenhuizen van ons land. Momenteel beschikt Medisch Spectrum Twente over ziekenhuislocaties in Enschede en buitenpoliklinieken in Oldenzaal en Haaksbergen. Zo wordt het verzorgingsgebied met circa 264.000 inwoners bediend. Er werken circa 3000 medewerkers, onder wie 224 medisch specialisten. MST is één van de zeven </w:t>
      </w:r>
      <w:proofErr w:type="spellStart"/>
      <w:r w:rsidRPr="004F604A">
        <w:rPr>
          <w:sz w:val="20"/>
          <w:szCs w:val="20"/>
        </w:rPr>
        <w:t>Santeon</w:t>
      </w:r>
      <w:proofErr w:type="spellEnd"/>
      <w:r w:rsidRPr="004F604A">
        <w:rPr>
          <w:sz w:val="20"/>
          <w:szCs w:val="20"/>
        </w:rPr>
        <w:t xml:space="preserve"> ziekenhuizen en biedt topklinische functies aan</w:t>
      </w:r>
      <w:r>
        <w:rPr>
          <w:sz w:val="20"/>
          <w:szCs w:val="20"/>
        </w:rPr>
        <w:t>.</w:t>
      </w:r>
    </w:p>
    <w:p w14:paraId="5DC31492" w14:textId="6411DA21" w:rsidR="00403630" w:rsidRPr="009835A3" w:rsidRDefault="00403630" w:rsidP="009835A3">
      <w:pPr>
        <w:rPr>
          <w:color w:val="FF0000"/>
          <w:sz w:val="20"/>
          <w:szCs w:val="20"/>
        </w:rPr>
      </w:pPr>
    </w:p>
    <w:p w14:paraId="4639289E" w14:textId="7E31D218" w:rsidR="009835A3" w:rsidRPr="007F1EF1" w:rsidRDefault="009835A3" w:rsidP="007F1EF1">
      <w:pPr>
        <w:rPr>
          <w:sz w:val="20"/>
        </w:rPr>
      </w:pPr>
      <w:r w:rsidRPr="007F1EF1">
        <w:rPr>
          <w:sz w:val="20"/>
        </w:rPr>
        <w:t xml:space="preserve">In alle ziekenhuizen waar ik </w:t>
      </w:r>
      <w:r w:rsidR="006E75AF">
        <w:rPr>
          <w:sz w:val="20"/>
        </w:rPr>
        <w:t>in opleiding zal zijn</w:t>
      </w:r>
      <w:r w:rsidRPr="007F1EF1">
        <w:rPr>
          <w:sz w:val="20"/>
        </w:rPr>
        <w:t xml:space="preserve"> </w:t>
      </w:r>
      <w:r w:rsidR="00375CFB" w:rsidRPr="007F1EF1">
        <w:rPr>
          <w:sz w:val="20"/>
        </w:rPr>
        <w:t>behoord</w:t>
      </w:r>
      <w:r w:rsidRPr="007F1EF1">
        <w:rPr>
          <w:sz w:val="20"/>
        </w:rPr>
        <w:t xml:space="preserve"> de opleiding tot (algemeen) klinisch fysicus t</w:t>
      </w:r>
      <w:r w:rsidR="00812818">
        <w:rPr>
          <w:sz w:val="20"/>
        </w:rPr>
        <w:t>ot de medische vervolgopleiding.</w:t>
      </w:r>
      <w:r w:rsidRPr="007F1EF1">
        <w:rPr>
          <w:sz w:val="20"/>
        </w:rPr>
        <w:t xml:space="preserve"> </w:t>
      </w:r>
      <w:r w:rsidR="006E75AF">
        <w:rPr>
          <w:sz w:val="20"/>
        </w:rPr>
        <w:t xml:space="preserve">Elk ziekenhuis kent een centrale opleidingscommissie </w:t>
      </w:r>
      <w:r w:rsidRPr="007F1EF1">
        <w:rPr>
          <w:sz w:val="20"/>
        </w:rPr>
        <w:t xml:space="preserve">(COC). De COC houdt </w:t>
      </w:r>
      <w:r w:rsidRPr="007F1EF1">
        <w:rPr>
          <w:sz w:val="20"/>
        </w:rPr>
        <w:lastRenderedPageBreak/>
        <w:t xml:space="preserve">toezicht op de kwaliteit van de medische (vervolg)opleidingen. Naast het bevorderen van de kwaliteit en de omgang van medisch specialistisch onderwijs is de COC ook verantwoordelijk voor het optimaliseren van het opleidingsklimaat. </w:t>
      </w:r>
    </w:p>
    <w:p w14:paraId="0FCC5BA3" w14:textId="227D39A0" w:rsidR="009835A3" w:rsidRDefault="009835A3" w:rsidP="007F1EF1">
      <w:pPr>
        <w:rPr>
          <w:sz w:val="20"/>
        </w:rPr>
      </w:pPr>
      <w:r w:rsidRPr="007F1EF1">
        <w:rPr>
          <w:sz w:val="20"/>
        </w:rPr>
        <w:t>Verdere invulling van de opleiding in clusterverband is te vinden in het clusterleerplan.</w:t>
      </w:r>
    </w:p>
    <w:p w14:paraId="39186B71" w14:textId="7F26BCA8" w:rsidR="007F1EF1" w:rsidRDefault="007F1EF1" w:rsidP="007F1EF1">
      <w:pPr>
        <w:rPr>
          <w:sz w:val="20"/>
        </w:rPr>
      </w:pPr>
    </w:p>
    <w:p w14:paraId="0C2083E0" w14:textId="0FD45F0F" w:rsidR="007F1EF1" w:rsidRDefault="007F1EF1" w:rsidP="007F1EF1">
      <w:pPr>
        <w:pStyle w:val="Kop3"/>
      </w:pPr>
      <w:bookmarkStart w:id="6" w:name="_Toc181007181"/>
      <w:r>
        <w:t>Klinische fysica in Isala</w:t>
      </w:r>
      <w:bookmarkEnd w:id="6"/>
    </w:p>
    <w:p w14:paraId="4B94957F" w14:textId="2522F50A" w:rsidR="007F1EF1" w:rsidRPr="00812818" w:rsidRDefault="007F1EF1" w:rsidP="00812818">
      <w:pPr>
        <w:rPr>
          <w:sz w:val="20"/>
        </w:rPr>
      </w:pPr>
      <w:r w:rsidRPr="00812818">
        <w:rPr>
          <w:sz w:val="20"/>
        </w:rPr>
        <w:t>In</w:t>
      </w:r>
      <w:r w:rsidR="006E75AF">
        <w:rPr>
          <w:sz w:val="20"/>
        </w:rPr>
        <w:t xml:space="preserve"> Isala zijn momenteel twaalf</w:t>
      </w:r>
      <w:r w:rsidRPr="00812818">
        <w:rPr>
          <w:sz w:val="20"/>
        </w:rPr>
        <w:t xml:space="preserve"> klinisch fysici, </w:t>
      </w:r>
      <w:r w:rsidR="006E75AF">
        <w:rPr>
          <w:sz w:val="20"/>
        </w:rPr>
        <w:t>vier</w:t>
      </w:r>
      <w:r w:rsidRPr="00812818">
        <w:rPr>
          <w:sz w:val="20"/>
        </w:rPr>
        <w:t xml:space="preserve"> </w:t>
      </w:r>
      <w:r w:rsidR="004F604A">
        <w:rPr>
          <w:sz w:val="20"/>
        </w:rPr>
        <w:t xml:space="preserve">klinisch fysici in opleiding, </w:t>
      </w:r>
      <w:r w:rsidRPr="00812818">
        <w:rPr>
          <w:sz w:val="20"/>
        </w:rPr>
        <w:t xml:space="preserve">twee biomedisch technologen (waarvan 1 klinisch informaticus) en een klinisch fysisch medewerker onderdeel van de afdeling klinische fysica. De biomedisch technologen vormen een belangrijke schakel tussen de afdelingen Medische Technologie, ICT en Klinische Fysica. De klinisch fysici zijn </w:t>
      </w:r>
      <w:proofErr w:type="spellStart"/>
      <w:r w:rsidRPr="00812818">
        <w:rPr>
          <w:sz w:val="20"/>
        </w:rPr>
        <w:t>ziekenhuisbreed</w:t>
      </w:r>
      <w:proofErr w:type="spellEnd"/>
      <w:r w:rsidRPr="00812818">
        <w:rPr>
          <w:sz w:val="20"/>
        </w:rPr>
        <w:t xml:space="preserve"> verantwoordelijk voor de kwaliteit, veiligheid en optimale inzet van medische apparatuur. Ze zijn nauw betrokken bij de investeringsplanning van afdelingen en adviseren over de ontwikkeling, selectie, veiligheid en optimalisatie van bestaande technologie. Daarnaast zijn de klinisch fysici verantwoordelijk voor de implementatie van nieuwe technieken en het ondersteunen van topklinische faciliteiten door middel van het doen van wetenschappelijk onderzoek. Op het gebied van stralingshygiëne speelt de klinisch fysicus als stralingsbeschermingsdeskundige daarnaast ook een belangrijke rol. </w:t>
      </w:r>
    </w:p>
    <w:p w14:paraId="1E37F378" w14:textId="0105190B" w:rsidR="007F1EF1" w:rsidRPr="00812818" w:rsidRDefault="007F1EF1" w:rsidP="00812818">
      <w:pPr>
        <w:rPr>
          <w:sz w:val="20"/>
        </w:rPr>
      </w:pPr>
      <w:r w:rsidRPr="00812818">
        <w:rPr>
          <w:sz w:val="20"/>
        </w:rPr>
        <w:t xml:space="preserve">Binnen de vakgroep klinische fysica werken de klinisch fysici radiotherapie, radiologie en nucleaire geneeskunde en algemeen klinisch fysici gezamenlijk aan vakinhoudelijke ontwikkelingen, wetenschappelijke activiteiten, opleidingen, aangelegenheden binnen de medische staf en beroepsbelangen. Er is een maandelijks </w:t>
      </w:r>
      <w:r w:rsidR="00375CFB" w:rsidRPr="00812818">
        <w:rPr>
          <w:sz w:val="20"/>
        </w:rPr>
        <w:t>vakgroep overleg</w:t>
      </w:r>
      <w:r w:rsidRPr="00812818">
        <w:rPr>
          <w:sz w:val="20"/>
        </w:rPr>
        <w:t xml:space="preserve"> waarin deze onderwerpen aan bod komen. Daarnaast is er maandelijks een research- en innovatieoverleg waarbij twee van de klinisch fysici (in opleiding) een presentatie geven over een zelfgekozen onderwerp. </w:t>
      </w:r>
    </w:p>
    <w:p w14:paraId="614F874E" w14:textId="674C860E" w:rsidR="007F1EF1" w:rsidRPr="00812818" w:rsidRDefault="007F1EF1" w:rsidP="00812818">
      <w:pPr>
        <w:rPr>
          <w:sz w:val="20"/>
        </w:rPr>
      </w:pPr>
      <w:r w:rsidRPr="00812818">
        <w:rPr>
          <w:sz w:val="20"/>
        </w:rPr>
        <w:t xml:space="preserve">De klinisch fysici maken deel uit van verschillende commissies in Isala. Zo worden de infuuscommissie, de </w:t>
      </w:r>
      <w:r w:rsidR="00812818">
        <w:rPr>
          <w:sz w:val="20"/>
        </w:rPr>
        <w:t>i</w:t>
      </w:r>
      <w:r w:rsidRPr="00812818">
        <w:rPr>
          <w:sz w:val="20"/>
        </w:rPr>
        <w:t>nvesteringstoetsingscommissie en de elektrische veiligheidscommissie voorgezeten door een algemeen klinisch fysicus. Ook in</w:t>
      </w:r>
      <w:r w:rsidR="00812818">
        <w:rPr>
          <w:sz w:val="20"/>
        </w:rPr>
        <w:t xml:space="preserve"> </w:t>
      </w:r>
      <w:r w:rsidRPr="00812818">
        <w:rPr>
          <w:sz w:val="20"/>
        </w:rPr>
        <w:t>de gebruikersgroep Minimaal Invasieve Chirurgie en de Veiligheid Incidenten Melding (VIM) commissie van de RVE Zorgtechnologi</w:t>
      </w:r>
      <w:r w:rsidR="00812818">
        <w:rPr>
          <w:sz w:val="20"/>
        </w:rPr>
        <w:t>e, de laserveiligheidscommissie en</w:t>
      </w:r>
      <w:r w:rsidRPr="00812818">
        <w:rPr>
          <w:sz w:val="20"/>
        </w:rPr>
        <w:t xml:space="preserve"> de Adviescommissie medische stralingstoepassingen zijn klinisch fysici vertegenwoordigd.</w:t>
      </w:r>
    </w:p>
    <w:p w14:paraId="2058BD18" w14:textId="77777777" w:rsidR="007F1EF1" w:rsidRPr="00812818" w:rsidRDefault="007F1EF1" w:rsidP="00812818">
      <w:pPr>
        <w:rPr>
          <w:sz w:val="20"/>
        </w:rPr>
      </w:pPr>
      <w:r w:rsidRPr="00812818">
        <w:rPr>
          <w:sz w:val="20"/>
        </w:rPr>
        <w:t xml:space="preserve">De afdeling Klinische Fysica werkt niet alleen voor Isala, maar ondersteunt ook een viertal ziekenhuizen (Flevoziekenhuis te Almere, St. </w:t>
      </w:r>
      <w:proofErr w:type="spellStart"/>
      <w:r w:rsidRPr="00812818">
        <w:rPr>
          <w:sz w:val="20"/>
        </w:rPr>
        <w:t>Jansdal</w:t>
      </w:r>
      <w:proofErr w:type="spellEnd"/>
      <w:r w:rsidRPr="00812818">
        <w:rPr>
          <w:sz w:val="20"/>
        </w:rPr>
        <w:t xml:space="preserve"> te Harderwijk en Lelystad, </w:t>
      </w:r>
      <w:proofErr w:type="spellStart"/>
      <w:r w:rsidRPr="00812818">
        <w:rPr>
          <w:sz w:val="20"/>
        </w:rPr>
        <w:t>Treant</w:t>
      </w:r>
      <w:proofErr w:type="spellEnd"/>
      <w:r w:rsidRPr="00812818">
        <w:rPr>
          <w:sz w:val="20"/>
        </w:rPr>
        <w:t xml:space="preserve"> te Emmen, Hoogeveen en Stadskanaal en </w:t>
      </w:r>
      <w:proofErr w:type="spellStart"/>
      <w:r w:rsidRPr="00812818">
        <w:rPr>
          <w:sz w:val="20"/>
        </w:rPr>
        <w:t>Saxenburgh</w:t>
      </w:r>
      <w:proofErr w:type="spellEnd"/>
      <w:r w:rsidRPr="00812818">
        <w:rPr>
          <w:sz w:val="20"/>
        </w:rPr>
        <w:t xml:space="preserve"> medisch centrum te Hardenberg) op het gebied van stralingshygiëne, radiologie en nucleaire geneeskunde en kwaliteitsborging van medische technologie. </w:t>
      </w:r>
    </w:p>
    <w:p w14:paraId="770866EB" w14:textId="3367968D" w:rsidR="00812818" w:rsidRDefault="007F1EF1" w:rsidP="00812818">
      <w:pPr>
        <w:rPr>
          <w:sz w:val="20"/>
        </w:rPr>
      </w:pPr>
      <w:r w:rsidRPr="00812818">
        <w:rPr>
          <w:sz w:val="20"/>
        </w:rPr>
        <w:t>Op het gebied van wetenschap zijn er samenwerkingsverbanden met de Universiteit Twente en Windesheim Hogeschool in de vorm van diverse onderzoeksprojecten. Ook verzorgt de afdeling klinische fysica (afstudeer)stages voor universitaire en hogeschool studenten, en leidt de vakgroep biomedisch technologen (BMTZ) en klinisch informatici op.</w:t>
      </w:r>
    </w:p>
    <w:p w14:paraId="36787358" w14:textId="4ACDFEC4" w:rsidR="00812818" w:rsidRPr="00812818" w:rsidRDefault="007F1EF1" w:rsidP="00812818">
      <w:pPr>
        <w:pStyle w:val="Kop3"/>
      </w:pPr>
      <w:bookmarkStart w:id="7" w:name="_Toc181007182"/>
      <w:r w:rsidRPr="00812818">
        <w:t>Klinische fysica in het UMCG</w:t>
      </w:r>
      <w:bookmarkEnd w:id="7"/>
    </w:p>
    <w:p w14:paraId="482B5345" w14:textId="77777777" w:rsidR="007F1EF1" w:rsidRPr="00812818" w:rsidRDefault="007F1EF1" w:rsidP="00812818">
      <w:pPr>
        <w:jc w:val="left"/>
        <w:rPr>
          <w:sz w:val="20"/>
        </w:rPr>
      </w:pPr>
      <w:r w:rsidRPr="00812818">
        <w:rPr>
          <w:sz w:val="20"/>
        </w:rPr>
        <w:t xml:space="preserve">In het UMCG is de klinische fysica (KF) een aparte sectie binnen de afdelingen Nucleaire Geneeskunde en Moleculaire Beeldvorming (NGMB) en Radiologie. Deze afdelingen vormen samen het </w:t>
      </w:r>
      <w:proofErr w:type="spellStart"/>
      <w:r w:rsidRPr="00812818">
        <w:rPr>
          <w:sz w:val="20"/>
        </w:rPr>
        <w:t>Medical</w:t>
      </w:r>
      <w:proofErr w:type="spellEnd"/>
      <w:r w:rsidRPr="00812818">
        <w:rPr>
          <w:sz w:val="20"/>
        </w:rPr>
        <w:t xml:space="preserve"> Imaging Center (MIC). Op de afdeling Radiologie zijn drie klinisch fysici werkzaam en op de afdeling NGMB zijn tevens twee klinisch fysici werkzaam. Verder zijn er twee klinisch fysici in opleiding RNG aanwezig. Daarnaast zijn er bij de sectie KF drie systeemspecialisten, één fysisch medewerker en een MRI-specialist werkzaam. </w:t>
      </w:r>
    </w:p>
    <w:p w14:paraId="412647A5" w14:textId="77777777" w:rsidR="007F1EF1" w:rsidRPr="00812818" w:rsidRDefault="007F1EF1" w:rsidP="00812818">
      <w:pPr>
        <w:jc w:val="left"/>
        <w:rPr>
          <w:sz w:val="20"/>
        </w:rPr>
      </w:pPr>
      <w:r w:rsidRPr="00812818">
        <w:rPr>
          <w:sz w:val="20"/>
        </w:rPr>
        <w:t xml:space="preserve">Alle beeldvormende apparatuur in de patiëntenzorg, inclusief proefplaatsing, wordt door de sectie KF, die nauw samenwerkt met Medische Techniek, gecontroleerd op kwaliteit en veiligheid. De sectie KF beheert ook de klinische protocollen, ziet toe op naleven van de veiligheidsvoorschriften, stralingshygiëne en voert risicoanalyses uit. Er is een groot aantal multidisciplinaire overleggen waar klinisch fysici van de afdeling in participeren. Enkele voorbeelden zijn: </w:t>
      </w:r>
    </w:p>
    <w:p w14:paraId="74976D04" w14:textId="0BCDF80F" w:rsidR="007F1EF1" w:rsidRPr="00492EA2" w:rsidRDefault="007F1EF1" w:rsidP="00492EA2">
      <w:pPr>
        <w:pStyle w:val="Lijstalinea"/>
        <w:numPr>
          <w:ilvl w:val="0"/>
          <w:numId w:val="29"/>
        </w:numPr>
        <w:rPr>
          <w:sz w:val="20"/>
        </w:rPr>
      </w:pPr>
      <w:r w:rsidRPr="00492EA2">
        <w:rPr>
          <w:sz w:val="20"/>
        </w:rPr>
        <w:t xml:space="preserve">Regulier overleg NGMB en Radiologie met Medische Technologie </w:t>
      </w:r>
    </w:p>
    <w:p w14:paraId="703E17C1" w14:textId="44EA2D87" w:rsidR="007F1EF1" w:rsidRPr="00492EA2" w:rsidRDefault="007F1EF1" w:rsidP="00492EA2">
      <w:pPr>
        <w:pStyle w:val="Lijstalinea"/>
        <w:numPr>
          <w:ilvl w:val="0"/>
          <w:numId w:val="29"/>
        </w:numPr>
        <w:rPr>
          <w:sz w:val="20"/>
        </w:rPr>
      </w:pPr>
      <w:r w:rsidRPr="00492EA2">
        <w:rPr>
          <w:sz w:val="20"/>
        </w:rPr>
        <w:t xml:space="preserve">Research college </w:t>
      </w:r>
    </w:p>
    <w:p w14:paraId="19223722" w14:textId="417AC86B" w:rsidR="007F1EF1" w:rsidRPr="00492EA2" w:rsidRDefault="007F1EF1" w:rsidP="00492EA2">
      <w:pPr>
        <w:pStyle w:val="Lijstalinea"/>
        <w:numPr>
          <w:ilvl w:val="0"/>
          <w:numId w:val="29"/>
        </w:numPr>
        <w:rPr>
          <w:sz w:val="20"/>
        </w:rPr>
      </w:pPr>
      <w:r w:rsidRPr="00492EA2">
        <w:rPr>
          <w:sz w:val="20"/>
        </w:rPr>
        <w:t xml:space="preserve">Neurologie, psychiatrie, oncologie en cardiologie werkgroepen </w:t>
      </w:r>
    </w:p>
    <w:p w14:paraId="50A9DC1B" w14:textId="4EB70155" w:rsidR="007F1EF1" w:rsidRPr="00492EA2" w:rsidRDefault="007F1EF1" w:rsidP="00492EA2">
      <w:pPr>
        <w:pStyle w:val="Lijstalinea"/>
        <w:numPr>
          <w:ilvl w:val="0"/>
          <w:numId w:val="29"/>
        </w:numPr>
        <w:rPr>
          <w:sz w:val="20"/>
        </w:rPr>
      </w:pPr>
      <w:r w:rsidRPr="00492EA2">
        <w:rPr>
          <w:sz w:val="20"/>
        </w:rPr>
        <w:lastRenderedPageBreak/>
        <w:t xml:space="preserve">Lokaal stralingsdeskundige (LSD) en overleg stralingsbeschermingseenheid (SBE) </w:t>
      </w:r>
    </w:p>
    <w:p w14:paraId="1F6DDFF6" w14:textId="286836CB" w:rsidR="007F1EF1" w:rsidRPr="00492EA2" w:rsidRDefault="007F1EF1" w:rsidP="00492EA2">
      <w:pPr>
        <w:pStyle w:val="Lijstalinea"/>
        <w:numPr>
          <w:ilvl w:val="0"/>
          <w:numId w:val="29"/>
        </w:numPr>
        <w:rPr>
          <w:sz w:val="20"/>
        </w:rPr>
      </w:pPr>
      <w:r w:rsidRPr="00492EA2">
        <w:rPr>
          <w:sz w:val="20"/>
        </w:rPr>
        <w:t xml:space="preserve">Klinische en preklinische adviesraad </w:t>
      </w:r>
    </w:p>
    <w:p w14:paraId="5535A646" w14:textId="0E78C3F3" w:rsidR="007F1EF1" w:rsidRPr="00492EA2" w:rsidRDefault="007F1EF1" w:rsidP="00492EA2">
      <w:pPr>
        <w:pStyle w:val="Lijstalinea"/>
        <w:numPr>
          <w:ilvl w:val="0"/>
          <w:numId w:val="29"/>
        </w:numPr>
        <w:rPr>
          <w:sz w:val="20"/>
        </w:rPr>
      </w:pPr>
      <w:r w:rsidRPr="00492EA2">
        <w:rPr>
          <w:sz w:val="20"/>
        </w:rPr>
        <w:t xml:space="preserve">Kwaliteitsoverleg </w:t>
      </w:r>
    </w:p>
    <w:p w14:paraId="0638B755" w14:textId="61DCDED0" w:rsidR="007F1EF1" w:rsidRPr="00492EA2" w:rsidRDefault="007F1EF1" w:rsidP="00492EA2">
      <w:pPr>
        <w:pStyle w:val="Lijstalinea"/>
        <w:numPr>
          <w:ilvl w:val="0"/>
          <w:numId w:val="29"/>
        </w:numPr>
        <w:rPr>
          <w:sz w:val="20"/>
        </w:rPr>
      </w:pPr>
      <w:r w:rsidRPr="00492EA2">
        <w:rPr>
          <w:sz w:val="20"/>
        </w:rPr>
        <w:t xml:space="preserve">Commissie Decentrale Incidenten Melding (DIM) </w:t>
      </w:r>
    </w:p>
    <w:p w14:paraId="782B91F2" w14:textId="331427F6" w:rsidR="007F1EF1" w:rsidRPr="00812818" w:rsidRDefault="007F1EF1" w:rsidP="00812818">
      <w:pPr>
        <w:rPr>
          <w:sz w:val="20"/>
        </w:rPr>
      </w:pPr>
      <w:r w:rsidRPr="00812818">
        <w:rPr>
          <w:sz w:val="20"/>
        </w:rPr>
        <w:t xml:space="preserve">Tevens is de klinische fysica verantwoordelijk voor de stralingsveiligheid en de klinisch fysische aspecten van het </w:t>
      </w:r>
      <w:r w:rsidR="00375CFB" w:rsidRPr="00812818">
        <w:rPr>
          <w:sz w:val="20"/>
        </w:rPr>
        <w:t>OZG-ziekenhuis</w:t>
      </w:r>
      <w:r w:rsidRPr="00812818">
        <w:rPr>
          <w:sz w:val="20"/>
        </w:rPr>
        <w:t xml:space="preserve"> te Scheemda.</w:t>
      </w:r>
    </w:p>
    <w:p w14:paraId="423A3E8E" w14:textId="77777777" w:rsidR="001D1175" w:rsidRDefault="001D1175" w:rsidP="00812818">
      <w:pPr>
        <w:rPr>
          <w:sz w:val="20"/>
        </w:rPr>
      </w:pPr>
    </w:p>
    <w:p w14:paraId="5F59D27F" w14:textId="34733E48" w:rsidR="001D1175" w:rsidRPr="001D1175" w:rsidRDefault="007F1EF1" w:rsidP="00812818">
      <w:pPr>
        <w:pStyle w:val="Kop3"/>
      </w:pPr>
      <w:bookmarkStart w:id="8" w:name="_Toc181007183"/>
      <w:r w:rsidRPr="00812818">
        <w:t>Klinische fysica in MST</w:t>
      </w:r>
      <w:bookmarkEnd w:id="8"/>
    </w:p>
    <w:p w14:paraId="5CB5760F" w14:textId="5D5A76B5" w:rsidR="007F1EF1" w:rsidRPr="00812818" w:rsidRDefault="007F1EF1" w:rsidP="00812818">
      <w:pPr>
        <w:rPr>
          <w:sz w:val="20"/>
        </w:rPr>
      </w:pPr>
      <w:r w:rsidRPr="00812818">
        <w:rPr>
          <w:sz w:val="20"/>
        </w:rPr>
        <w:t xml:space="preserve">Op de afdeling </w:t>
      </w:r>
      <w:r w:rsidR="004F604A">
        <w:rPr>
          <w:sz w:val="20"/>
        </w:rPr>
        <w:t xml:space="preserve">Algemene klinische fysica &amp; </w:t>
      </w:r>
      <w:r w:rsidRPr="00812818">
        <w:rPr>
          <w:sz w:val="20"/>
        </w:rPr>
        <w:t>Medische Technologie (</w:t>
      </w:r>
      <w:r w:rsidR="004F604A">
        <w:rPr>
          <w:sz w:val="20"/>
        </w:rPr>
        <w:t>AKF&amp;</w:t>
      </w:r>
      <w:r w:rsidRPr="00812818">
        <w:rPr>
          <w:sz w:val="20"/>
        </w:rPr>
        <w:t>MT) zijn drie algemeen klinisch f</w:t>
      </w:r>
      <w:r w:rsidR="004F604A">
        <w:rPr>
          <w:sz w:val="20"/>
        </w:rPr>
        <w:t xml:space="preserve">ysici werkzaam. De afdeling </w:t>
      </w:r>
      <w:r w:rsidR="00FF4C6D">
        <w:rPr>
          <w:sz w:val="20"/>
        </w:rPr>
        <w:t>AKF&amp;</w:t>
      </w:r>
      <w:r w:rsidR="004F604A">
        <w:rPr>
          <w:sz w:val="20"/>
        </w:rPr>
        <w:t>MT beschikt</w:t>
      </w:r>
      <w:r w:rsidRPr="00812818">
        <w:rPr>
          <w:sz w:val="20"/>
        </w:rPr>
        <w:t xml:space="preserve"> over 16 medisch technici, twee biomedisch technologen, een klinisch fysisch medewerker, </w:t>
      </w:r>
      <w:r w:rsidR="004F604A">
        <w:rPr>
          <w:sz w:val="20"/>
        </w:rPr>
        <w:t xml:space="preserve">5 </w:t>
      </w:r>
      <w:r w:rsidRPr="00812818">
        <w:rPr>
          <w:sz w:val="20"/>
        </w:rPr>
        <w:t>technisch geneeskundige</w:t>
      </w:r>
      <w:r w:rsidR="004F604A">
        <w:rPr>
          <w:sz w:val="20"/>
        </w:rPr>
        <w:t>n</w:t>
      </w:r>
      <w:r w:rsidRPr="00812818">
        <w:rPr>
          <w:sz w:val="20"/>
        </w:rPr>
        <w:t xml:space="preserve"> en een </w:t>
      </w:r>
      <w:r w:rsidR="004F604A">
        <w:rPr>
          <w:sz w:val="20"/>
        </w:rPr>
        <w:t>afdelingsmanager</w:t>
      </w:r>
      <w:r w:rsidRPr="00812818">
        <w:rPr>
          <w:sz w:val="20"/>
        </w:rPr>
        <w:t xml:space="preserve">. De afdeling </w:t>
      </w:r>
      <w:r w:rsidR="004F604A">
        <w:rPr>
          <w:sz w:val="20"/>
        </w:rPr>
        <w:t xml:space="preserve">AKF&amp;MT </w:t>
      </w:r>
      <w:r w:rsidRPr="00812818">
        <w:rPr>
          <w:sz w:val="20"/>
        </w:rPr>
        <w:t xml:space="preserve">is onderdeel van de RVE ICMT, gevormd door de afdelingen </w:t>
      </w:r>
      <w:r w:rsidR="004F604A">
        <w:rPr>
          <w:sz w:val="20"/>
        </w:rPr>
        <w:t>AKF&amp;MT</w:t>
      </w:r>
      <w:r w:rsidRPr="00812818">
        <w:rPr>
          <w:sz w:val="20"/>
        </w:rPr>
        <w:t xml:space="preserve"> en ICT. Eén van de algemeen klinisch fysici is medisch manager van de RVE ICMT. De algemeen klinisch fysici zijn actief lid van de medische staf in MST. In het maandelijks </w:t>
      </w:r>
      <w:r w:rsidR="00375CFB">
        <w:rPr>
          <w:sz w:val="20"/>
        </w:rPr>
        <w:t>vakgroep</w:t>
      </w:r>
      <w:r w:rsidR="00375CFB" w:rsidRPr="00812818">
        <w:rPr>
          <w:sz w:val="20"/>
        </w:rPr>
        <w:t xml:space="preserve"> overleg</w:t>
      </w:r>
      <w:r w:rsidRPr="00812818">
        <w:rPr>
          <w:sz w:val="20"/>
        </w:rPr>
        <w:t xml:space="preserve"> worden zowel vakinhoudelijke onderwerpen als ook opleidings-, staf- en </w:t>
      </w:r>
      <w:proofErr w:type="spellStart"/>
      <w:r w:rsidRPr="00812818">
        <w:rPr>
          <w:sz w:val="20"/>
        </w:rPr>
        <w:t>beroepsgerelateerde</w:t>
      </w:r>
      <w:proofErr w:type="spellEnd"/>
      <w:r w:rsidRPr="00812818">
        <w:rPr>
          <w:sz w:val="20"/>
        </w:rPr>
        <w:t xml:space="preserve"> onderwerpen besproken</w:t>
      </w:r>
      <w:r w:rsidR="00FF4C6D">
        <w:rPr>
          <w:sz w:val="20"/>
        </w:rPr>
        <w:t>.</w:t>
      </w:r>
      <w:r w:rsidRPr="00812818">
        <w:rPr>
          <w:sz w:val="20"/>
        </w:rPr>
        <w:t xml:space="preserve"> </w:t>
      </w:r>
      <w:r w:rsidR="00FF4C6D">
        <w:rPr>
          <w:sz w:val="20"/>
        </w:rPr>
        <w:t xml:space="preserve">De drie algemeen klinisch fysici vormen samen met de drie radiotherapie klinisch fysici de vakgroep klinische fysica. </w:t>
      </w:r>
    </w:p>
    <w:p w14:paraId="0A23DE30" w14:textId="0A60A82C" w:rsidR="007F1EF1" w:rsidRPr="00812818" w:rsidRDefault="007F1EF1" w:rsidP="00812818">
      <w:pPr>
        <w:rPr>
          <w:sz w:val="20"/>
        </w:rPr>
      </w:pPr>
      <w:r w:rsidRPr="00812818">
        <w:rPr>
          <w:sz w:val="20"/>
        </w:rPr>
        <w:t xml:space="preserve">De algemeen klinisch fysici zijn vakinhoudelijk breed georiënteerd, </w:t>
      </w:r>
      <w:proofErr w:type="spellStart"/>
      <w:r w:rsidRPr="00812818">
        <w:rPr>
          <w:sz w:val="20"/>
        </w:rPr>
        <w:t>ziekenhuisbreed</w:t>
      </w:r>
      <w:proofErr w:type="spellEnd"/>
      <w:r w:rsidRPr="00812818">
        <w:rPr>
          <w:sz w:val="20"/>
        </w:rPr>
        <w:t xml:space="preserve"> werkzaam en verrichten tevens werkzaamheden op de afdelingen Nucleaire Geneeskunde en Radiologie. Deze fysici nemen zitting in meerdere </w:t>
      </w:r>
      <w:proofErr w:type="spellStart"/>
      <w:r w:rsidRPr="00812818">
        <w:rPr>
          <w:sz w:val="20"/>
        </w:rPr>
        <w:t>ziekenhuisbrede</w:t>
      </w:r>
      <w:proofErr w:type="spellEnd"/>
      <w:r w:rsidRPr="00812818">
        <w:rPr>
          <w:sz w:val="20"/>
        </w:rPr>
        <w:t xml:space="preserve"> commissies, zoals de stralingsbeschermingscommissie, lokale stralingscommissie radiologie, lokale stralingscommissie nucleaire geneeskunde, commissie niet-ioniserende straling, </w:t>
      </w:r>
      <w:r w:rsidR="00FF4C6D">
        <w:rPr>
          <w:sz w:val="20"/>
        </w:rPr>
        <w:t>Expertgroep Kwaliteit en Veiligheid</w:t>
      </w:r>
      <w:r w:rsidRPr="00812818">
        <w:rPr>
          <w:sz w:val="20"/>
        </w:rPr>
        <w:t>, Stuurgroep Convenant, Centrale VIM commissie, Centrale Opleidingscommissie, investeringscommissie en de (</w:t>
      </w:r>
      <w:proofErr w:type="spellStart"/>
      <w:r w:rsidRPr="00812818">
        <w:rPr>
          <w:sz w:val="20"/>
        </w:rPr>
        <w:t>ziekenhuisoverstijgende</w:t>
      </w:r>
      <w:proofErr w:type="spellEnd"/>
      <w:r w:rsidRPr="00812818">
        <w:rPr>
          <w:sz w:val="20"/>
        </w:rPr>
        <w:t xml:space="preserve">) METC. Er zijn actieve samenwerkingsverbanden met de Universiteit Twente en Saxion Hogeschool in de vorm van diverse wetenschappelijke onderzoeksprojecten. Daarnaast verzorgt de afdeling </w:t>
      </w:r>
      <w:r w:rsidR="004F604A">
        <w:rPr>
          <w:sz w:val="20"/>
        </w:rPr>
        <w:t>AKF&amp;MT</w:t>
      </w:r>
      <w:r w:rsidRPr="00812818">
        <w:rPr>
          <w:sz w:val="20"/>
        </w:rPr>
        <w:t xml:space="preserve"> (afstudeer)stages voor universitaire en hogeschool studenten.</w:t>
      </w:r>
    </w:p>
    <w:p w14:paraId="5F832D36" w14:textId="3C3B8B02" w:rsidR="00244DEB" w:rsidRDefault="00244DEB" w:rsidP="008A031F">
      <w:pPr>
        <w:pStyle w:val="Kop2"/>
        <w:rPr>
          <w:rFonts w:ascii="Aptos" w:hAnsi="Aptos"/>
          <w:webHidden/>
        </w:rPr>
      </w:pPr>
      <w:bookmarkStart w:id="9" w:name="_Toc151720779"/>
      <w:bookmarkStart w:id="10" w:name="_Toc181007184"/>
      <w:r w:rsidRPr="0002160C">
        <w:rPr>
          <w:rFonts w:ascii="Aptos" w:hAnsi="Aptos"/>
        </w:rPr>
        <w:t>Kwaliteitsbewaking opleiding</w:t>
      </w:r>
      <w:bookmarkEnd w:id="9"/>
      <w:bookmarkEnd w:id="10"/>
      <w:r w:rsidRPr="0002160C">
        <w:rPr>
          <w:rFonts w:ascii="Aptos" w:hAnsi="Aptos"/>
          <w:webHidden/>
        </w:rPr>
        <w:tab/>
      </w:r>
    </w:p>
    <w:p w14:paraId="5BA29DC7" w14:textId="1F85A3C3" w:rsidR="00B347D6" w:rsidRPr="001D1175" w:rsidRDefault="009835A3" w:rsidP="001D1175">
      <w:pPr>
        <w:rPr>
          <w:sz w:val="20"/>
        </w:rPr>
      </w:pPr>
      <w:r w:rsidRPr="001D1175">
        <w:rPr>
          <w:sz w:val="20"/>
        </w:rPr>
        <w:t xml:space="preserve">Binnen het opleidingscluster </w:t>
      </w:r>
      <w:r w:rsidR="00375CFB" w:rsidRPr="001D1175">
        <w:rPr>
          <w:sz w:val="20"/>
        </w:rPr>
        <w:t>Noordoost</w:t>
      </w:r>
      <w:r w:rsidRPr="001D1175">
        <w:rPr>
          <w:sz w:val="20"/>
        </w:rPr>
        <w:t xml:space="preserve"> wordt gebruik gemaakt van verschillende periodiek terugkerende overlegvormen. Ten eerste is er het regulier voortgangsoverleg, ook wel het werkoverleg genoemd, in het</w:t>
      </w:r>
      <w:r w:rsidR="00B347D6" w:rsidRPr="001D1175">
        <w:rPr>
          <w:sz w:val="20"/>
        </w:rPr>
        <w:t xml:space="preserve"> opleidingsinstituut. Dit overleg vindt (minimaal) 1x per 2 weken plaats en wordt genotuleerd. Hierbij zijn is ten minste één van de opleiders aanwezig. De verrichtte activiteiten van de afgelopen periode en de planning van de werkzaamheden voor de volgende periode van de opleiding(en) worden besproken. Tevens wordt gekeken naar de ontwikkeling van de competenties van de klinisch fysici in opleiding. De (plaatsvervangend, co-)</w:t>
      </w:r>
      <w:r w:rsidR="00F21DEF">
        <w:rPr>
          <w:sz w:val="20"/>
        </w:rPr>
        <w:t xml:space="preserve"> </w:t>
      </w:r>
      <w:r w:rsidR="00B347D6" w:rsidRPr="001D1175">
        <w:rPr>
          <w:sz w:val="20"/>
        </w:rPr>
        <w:t xml:space="preserve">opleider blijft daarmee goed op de hoogte van de activiteiten en vorderingen, kan op korte termijn bijsturen en tips geven voor tussentijdse aanpassingen. </w:t>
      </w:r>
    </w:p>
    <w:p w14:paraId="3D614E1C" w14:textId="77777777" w:rsidR="008E659C" w:rsidRPr="001D1175" w:rsidRDefault="008E659C" w:rsidP="001D1175">
      <w:pPr>
        <w:rPr>
          <w:sz w:val="20"/>
        </w:rPr>
      </w:pPr>
    </w:p>
    <w:p w14:paraId="088BC253" w14:textId="7B69E724" w:rsidR="00B347D6" w:rsidRPr="001D1175" w:rsidRDefault="00B347D6" w:rsidP="001D1175">
      <w:pPr>
        <w:rPr>
          <w:sz w:val="20"/>
        </w:rPr>
      </w:pPr>
      <w:r w:rsidRPr="001D1175">
        <w:rPr>
          <w:sz w:val="20"/>
        </w:rPr>
        <w:t>Daarnaast is er vier keer per jaar een opleidingsoverleg met de leden van de opleidingsgroep en de klinisch fysici in opleiding. Hierin worden organisatorische zaken en beroepsaangelegenheden besproken. Ook de bewaking en verbetering van de kwaliteit van de opleiding (</w:t>
      </w:r>
      <w:r w:rsidR="00375CFB" w:rsidRPr="001D1175">
        <w:rPr>
          <w:sz w:val="20"/>
        </w:rPr>
        <w:t>PDCA-cyclus</w:t>
      </w:r>
      <w:r w:rsidRPr="001D1175">
        <w:rPr>
          <w:sz w:val="20"/>
        </w:rPr>
        <w:t xml:space="preserve">) wordt in dit overleg besproken. Tevens kan er door een van de deelnemers aan het overleg een presentatie worden gegeven over een project waar de betreffende persoon zich mee bezig heeft gehouden. In dit overleg wordt een besluiten- en actiepuntenlijst bijgehouden. </w:t>
      </w:r>
    </w:p>
    <w:p w14:paraId="51F076BC" w14:textId="77777777" w:rsidR="008E659C" w:rsidRPr="001D1175" w:rsidRDefault="008E659C" w:rsidP="001D1175">
      <w:pPr>
        <w:rPr>
          <w:sz w:val="20"/>
        </w:rPr>
      </w:pPr>
    </w:p>
    <w:p w14:paraId="74AA9442" w14:textId="149663CB" w:rsidR="00B347D6" w:rsidRPr="001D1175" w:rsidRDefault="00B347D6" w:rsidP="001D1175">
      <w:pPr>
        <w:rPr>
          <w:sz w:val="20"/>
        </w:rPr>
      </w:pPr>
      <w:r w:rsidRPr="001D1175">
        <w:rPr>
          <w:sz w:val="20"/>
        </w:rPr>
        <w:t>Ook is er een halfjaarlijks voortgangsoverleg tussen de opleiders en plaatsverv</w:t>
      </w:r>
      <w:r w:rsidR="00F21DEF">
        <w:rPr>
          <w:sz w:val="20"/>
        </w:rPr>
        <w:t>angend of co-opleider (Isala, MS</w:t>
      </w:r>
      <w:r w:rsidRPr="001D1175">
        <w:rPr>
          <w:sz w:val="20"/>
        </w:rPr>
        <w:t xml:space="preserve">T en het UMCG) en de klinisch fysicus in opleiding. Dit overleg wordt gecombineerd met de halfjaarlijkse rapportage aan de Stichting OKF. Dit voortgangsverslag is sinds 2018 een examenonderdeel in de opleiding. De bedoeling is om de planning van de opleiding op langere termijn in de gaten te houden en om te kijken of de klinisch fysicus in opleiding naar een volgend traject in de opleiding kan doorstromen. Daarvoor wordt de voortgang in het afgelopen half jaar besproken. Er wordt niet alleen aandacht besteed aan de ontwikkeling van de kennisgebieden en de bewaking van de planning in het individuele opleidingsplan, maar ook aan de </w:t>
      </w:r>
      <w:r w:rsidRPr="001D1175">
        <w:rPr>
          <w:sz w:val="20"/>
        </w:rPr>
        <w:lastRenderedPageBreak/>
        <w:t xml:space="preserve">ontwikkeling van de competenties. Aan het einde van het eerste opleidingsjaar wordt een formeel go/no go advies gegeven door de opleidingsgroep. </w:t>
      </w:r>
    </w:p>
    <w:p w14:paraId="43649D7B" w14:textId="77777777" w:rsidR="008E659C" w:rsidRPr="001D1175" w:rsidRDefault="008E659C" w:rsidP="001D1175">
      <w:pPr>
        <w:rPr>
          <w:sz w:val="20"/>
        </w:rPr>
      </w:pPr>
    </w:p>
    <w:p w14:paraId="4F06AB53" w14:textId="5C2A74DC" w:rsidR="00B347D6" w:rsidRPr="001D1175" w:rsidRDefault="00B347D6" w:rsidP="001D1175">
      <w:pPr>
        <w:rPr>
          <w:sz w:val="20"/>
        </w:rPr>
      </w:pPr>
      <w:r w:rsidRPr="001D1175">
        <w:rPr>
          <w:sz w:val="20"/>
        </w:rPr>
        <w:t xml:space="preserve">Verder vindt één keer per jaar het </w:t>
      </w:r>
      <w:proofErr w:type="spellStart"/>
      <w:r w:rsidRPr="001D1175">
        <w:rPr>
          <w:sz w:val="20"/>
        </w:rPr>
        <w:t>clusteropleidingsoverleg</w:t>
      </w:r>
      <w:proofErr w:type="spellEnd"/>
      <w:r w:rsidRPr="001D1175">
        <w:rPr>
          <w:sz w:val="20"/>
        </w:rPr>
        <w:t xml:space="preserve"> tussen de (plaatsvervangend, co-)opleiders en de klinisch fysici in opleiding plaats. Ook overige leden van de opleidingsgroepen zijn hierbij uitgenodigd. Dit overleg betreft de afstemming tussen de partners en na- en bijscholing en wordt vastgelegd in de vorm van een verslag. </w:t>
      </w:r>
    </w:p>
    <w:p w14:paraId="63D20A70" w14:textId="77777777" w:rsidR="008E659C" w:rsidRPr="001D1175" w:rsidRDefault="008E659C" w:rsidP="001D1175">
      <w:pPr>
        <w:rPr>
          <w:sz w:val="20"/>
        </w:rPr>
      </w:pPr>
    </w:p>
    <w:p w14:paraId="4DE77907" w14:textId="35C54632" w:rsidR="00B347D6" w:rsidRPr="001D1175" w:rsidRDefault="00B347D6" w:rsidP="001D1175">
      <w:pPr>
        <w:rPr>
          <w:sz w:val="20"/>
        </w:rPr>
      </w:pPr>
      <w:r w:rsidRPr="001D1175">
        <w:rPr>
          <w:sz w:val="20"/>
        </w:rPr>
        <w:t xml:space="preserve">Tenslotte is er overleg tussen de opleiders onderling om aspecten van de opleiding te bespreken zoals afstemming aangaande toetsing, begeleiding en beoordeling. </w:t>
      </w:r>
    </w:p>
    <w:p w14:paraId="6C22CA6C" w14:textId="77777777" w:rsidR="008E659C" w:rsidRPr="001D1175" w:rsidRDefault="008E659C" w:rsidP="001D1175">
      <w:pPr>
        <w:rPr>
          <w:sz w:val="20"/>
        </w:rPr>
      </w:pPr>
    </w:p>
    <w:p w14:paraId="441ACE45" w14:textId="77777777" w:rsidR="00B347D6" w:rsidRPr="001D1175" w:rsidRDefault="00B347D6" w:rsidP="001D1175">
      <w:pPr>
        <w:rPr>
          <w:sz w:val="20"/>
        </w:rPr>
      </w:pPr>
      <w:r w:rsidRPr="001D1175">
        <w:rPr>
          <w:sz w:val="20"/>
        </w:rPr>
        <w:t xml:space="preserve">Formele feedback gaat altijd schriftelijk of digitaal. De mogelijkheden die hiervoor bestaan zijn: </w:t>
      </w:r>
    </w:p>
    <w:p w14:paraId="536806E8" w14:textId="742665CA" w:rsidR="00B347D6" w:rsidRPr="00492EA2" w:rsidRDefault="00B347D6" w:rsidP="00492EA2">
      <w:pPr>
        <w:pStyle w:val="Lijstalinea"/>
        <w:numPr>
          <w:ilvl w:val="0"/>
          <w:numId w:val="26"/>
        </w:numPr>
        <w:rPr>
          <w:sz w:val="20"/>
        </w:rPr>
      </w:pPr>
      <w:r w:rsidRPr="00492EA2">
        <w:rPr>
          <w:sz w:val="20"/>
        </w:rPr>
        <w:t xml:space="preserve">Notulen voortgangsoverleg met zelfreflectie, tenminste één keer in de twee weken </w:t>
      </w:r>
    </w:p>
    <w:p w14:paraId="58DDC3F4" w14:textId="46D7F90C" w:rsidR="00B347D6" w:rsidRPr="00492EA2" w:rsidRDefault="00B347D6" w:rsidP="00492EA2">
      <w:pPr>
        <w:pStyle w:val="Lijstalinea"/>
        <w:numPr>
          <w:ilvl w:val="0"/>
          <w:numId w:val="26"/>
        </w:numPr>
        <w:rPr>
          <w:sz w:val="20"/>
        </w:rPr>
      </w:pPr>
      <w:r w:rsidRPr="00492EA2">
        <w:rPr>
          <w:sz w:val="20"/>
        </w:rPr>
        <w:t xml:space="preserve">Projectformulier met reflectie per project </w:t>
      </w:r>
    </w:p>
    <w:p w14:paraId="4EB34108" w14:textId="44EFD08D" w:rsidR="00B347D6" w:rsidRPr="00492EA2" w:rsidRDefault="00B347D6" w:rsidP="00492EA2">
      <w:pPr>
        <w:pStyle w:val="Lijstalinea"/>
        <w:numPr>
          <w:ilvl w:val="0"/>
          <w:numId w:val="26"/>
        </w:numPr>
        <w:rPr>
          <w:sz w:val="20"/>
        </w:rPr>
      </w:pPr>
      <w:r w:rsidRPr="00492EA2">
        <w:rPr>
          <w:sz w:val="20"/>
        </w:rPr>
        <w:t xml:space="preserve">KKB formulier (of KKFB = Korte Klinisch Fysische Begeleiding), tenminste vier keer per blok </w:t>
      </w:r>
    </w:p>
    <w:p w14:paraId="4DD29E22" w14:textId="4D0C7B5C" w:rsidR="00B347D6" w:rsidRPr="00492EA2" w:rsidRDefault="00B347D6" w:rsidP="00492EA2">
      <w:pPr>
        <w:pStyle w:val="Lijstalinea"/>
        <w:numPr>
          <w:ilvl w:val="0"/>
          <w:numId w:val="26"/>
        </w:numPr>
        <w:rPr>
          <w:sz w:val="20"/>
        </w:rPr>
      </w:pPr>
      <w:r w:rsidRPr="00492EA2">
        <w:rPr>
          <w:sz w:val="20"/>
        </w:rPr>
        <w:t xml:space="preserve">Halfjaarlijkse voortgangsrapportage ten behoeve van Stichting OKF </w:t>
      </w:r>
    </w:p>
    <w:p w14:paraId="24094A1B" w14:textId="68A72ADD" w:rsidR="00B347D6" w:rsidRPr="00492EA2" w:rsidRDefault="00B347D6" w:rsidP="00492EA2">
      <w:pPr>
        <w:pStyle w:val="Lijstalinea"/>
        <w:numPr>
          <w:ilvl w:val="0"/>
          <w:numId w:val="26"/>
        </w:numPr>
        <w:rPr>
          <w:sz w:val="20"/>
        </w:rPr>
      </w:pPr>
      <w:r w:rsidRPr="00492EA2">
        <w:rPr>
          <w:sz w:val="20"/>
        </w:rPr>
        <w:t xml:space="preserve">360 graden feedback: tenminste één keer aan het einde van het eerste jaar en één keer aan het einde van het derde jaar van de opleiding </w:t>
      </w:r>
    </w:p>
    <w:p w14:paraId="136CB9CA" w14:textId="0349EF93" w:rsidR="00B347D6" w:rsidRPr="00492EA2" w:rsidRDefault="00B347D6" w:rsidP="00492EA2">
      <w:pPr>
        <w:pStyle w:val="Lijstalinea"/>
        <w:numPr>
          <w:ilvl w:val="0"/>
          <w:numId w:val="26"/>
        </w:numPr>
        <w:rPr>
          <w:sz w:val="20"/>
        </w:rPr>
      </w:pPr>
      <w:r w:rsidRPr="00492EA2">
        <w:rPr>
          <w:sz w:val="20"/>
        </w:rPr>
        <w:t xml:space="preserve">Verslag evaluatie detachering na elke detachering. </w:t>
      </w:r>
    </w:p>
    <w:p w14:paraId="5350B06E" w14:textId="1AC3293E" w:rsidR="009835A3" w:rsidRPr="009835A3" w:rsidRDefault="009835A3" w:rsidP="009835A3"/>
    <w:p w14:paraId="312C00FE" w14:textId="4048A1CF" w:rsidR="00244DEB" w:rsidRDefault="00200CE8" w:rsidP="008A031F">
      <w:pPr>
        <w:pStyle w:val="Kop2"/>
        <w:rPr>
          <w:rStyle w:val="Hyperlink"/>
          <w:rFonts w:ascii="Aptos" w:hAnsi="Aptos"/>
          <w:color w:val="auto"/>
          <w:u w:val="none"/>
        </w:rPr>
      </w:pPr>
      <w:hyperlink w:anchor="_Toc305663003" w:history="1">
        <w:bookmarkStart w:id="11" w:name="_Toc151720780"/>
        <w:bookmarkStart w:id="12" w:name="_Toc181007185"/>
        <w:r w:rsidR="00244DEB" w:rsidRPr="0002160C">
          <w:rPr>
            <w:rStyle w:val="Hyperlink"/>
            <w:rFonts w:ascii="Aptos" w:hAnsi="Aptos"/>
            <w:color w:val="auto"/>
            <w:u w:val="none"/>
          </w:rPr>
          <w:t>Opleidingsduur</w:t>
        </w:r>
        <w:bookmarkEnd w:id="11"/>
        <w:bookmarkEnd w:id="12"/>
      </w:hyperlink>
    </w:p>
    <w:p w14:paraId="3D744CFA" w14:textId="0073CEDC" w:rsidR="00827229" w:rsidRDefault="00827229" w:rsidP="00827229">
      <w:pPr>
        <w:rPr>
          <w:sz w:val="20"/>
          <w:szCs w:val="20"/>
        </w:rPr>
      </w:pPr>
      <w:r>
        <w:rPr>
          <w:sz w:val="20"/>
          <w:szCs w:val="20"/>
        </w:rPr>
        <w:t xml:space="preserve">De opleiding zal duren van </w:t>
      </w:r>
      <w:r w:rsidR="00816977">
        <w:rPr>
          <w:sz w:val="20"/>
          <w:szCs w:val="20"/>
        </w:rPr>
        <w:t>20</w:t>
      </w:r>
      <w:r w:rsidR="009D152E">
        <w:rPr>
          <w:sz w:val="20"/>
          <w:szCs w:val="20"/>
        </w:rPr>
        <w:t xml:space="preserve"> januari 2024 </w:t>
      </w:r>
      <w:r>
        <w:rPr>
          <w:sz w:val="20"/>
          <w:szCs w:val="20"/>
        </w:rPr>
        <w:t xml:space="preserve">tot </w:t>
      </w:r>
      <w:r w:rsidR="00816977">
        <w:rPr>
          <w:sz w:val="20"/>
          <w:szCs w:val="20"/>
        </w:rPr>
        <w:t>20</w:t>
      </w:r>
      <w:r w:rsidR="009D152E">
        <w:rPr>
          <w:sz w:val="20"/>
          <w:szCs w:val="20"/>
        </w:rPr>
        <w:t xml:space="preserve"> januari 2028</w:t>
      </w:r>
      <w:r>
        <w:rPr>
          <w:sz w:val="20"/>
          <w:szCs w:val="20"/>
        </w:rPr>
        <w:t>. Het contract dat hiervoor is getekend bij Isala geldt voor de tijdsduur van mijn opleiding, en is voor 36 uur per week (100%).</w:t>
      </w:r>
    </w:p>
    <w:p w14:paraId="7FF38B30" w14:textId="337F877C" w:rsidR="00003FDA" w:rsidRDefault="00003FDA" w:rsidP="00827229">
      <w:pPr>
        <w:rPr>
          <w:sz w:val="20"/>
          <w:szCs w:val="20"/>
        </w:rPr>
      </w:pPr>
    </w:p>
    <w:p w14:paraId="3E7D60EF" w14:textId="1351637C" w:rsidR="00003FDA" w:rsidRDefault="00003FDA" w:rsidP="00827229">
      <w:pPr>
        <w:rPr>
          <w:sz w:val="20"/>
          <w:szCs w:val="20"/>
        </w:rPr>
      </w:pPr>
    </w:p>
    <w:p w14:paraId="34624A17" w14:textId="23D7A46D" w:rsidR="00003FDA" w:rsidRDefault="00003FDA" w:rsidP="00827229">
      <w:pPr>
        <w:rPr>
          <w:sz w:val="20"/>
          <w:szCs w:val="20"/>
        </w:rPr>
      </w:pPr>
    </w:p>
    <w:p w14:paraId="22CBA1B9" w14:textId="1E36CA73" w:rsidR="00003FDA" w:rsidRDefault="00003FDA" w:rsidP="00827229">
      <w:pPr>
        <w:rPr>
          <w:sz w:val="20"/>
          <w:szCs w:val="20"/>
        </w:rPr>
      </w:pPr>
    </w:p>
    <w:p w14:paraId="37016E67" w14:textId="2574A85E" w:rsidR="00003FDA" w:rsidRDefault="00003FDA" w:rsidP="00827229">
      <w:pPr>
        <w:rPr>
          <w:sz w:val="20"/>
          <w:szCs w:val="20"/>
        </w:rPr>
      </w:pPr>
    </w:p>
    <w:p w14:paraId="076BE6D5" w14:textId="1CB5CD01" w:rsidR="00003FDA" w:rsidRDefault="00003FDA" w:rsidP="00827229">
      <w:pPr>
        <w:rPr>
          <w:sz w:val="20"/>
          <w:szCs w:val="20"/>
        </w:rPr>
      </w:pPr>
    </w:p>
    <w:p w14:paraId="05866114" w14:textId="2A07A5C2" w:rsidR="00A60587" w:rsidRDefault="00A60587" w:rsidP="00827229">
      <w:pPr>
        <w:rPr>
          <w:sz w:val="20"/>
          <w:szCs w:val="20"/>
        </w:rPr>
      </w:pPr>
    </w:p>
    <w:p w14:paraId="026ED7ED" w14:textId="79B739E9" w:rsidR="00A60587" w:rsidRDefault="00A60587" w:rsidP="00827229">
      <w:pPr>
        <w:rPr>
          <w:sz w:val="20"/>
          <w:szCs w:val="20"/>
        </w:rPr>
      </w:pPr>
    </w:p>
    <w:p w14:paraId="05359D9A" w14:textId="338D36AD" w:rsidR="00A60587" w:rsidRDefault="00A60587" w:rsidP="00827229">
      <w:pPr>
        <w:rPr>
          <w:sz w:val="20"/>
          <w:szCs w:val="20"/>
        </w:rPr>
      </w:pPr>
    </w:p>
    <w:p w14:paraId="4B775626" w14:textId="12E04411" w:rsidR="00A60587" w:rsidRDefault="00A60587" w:rsidP="00827229">
      <w:pPr>
        <w:rPr>
          <w:sz w:val="20"/>
          <w:szCs w:val="20"/>
        </w:rPr>
      </w:pPr>
    </w:p>
    <w:p w14:paraId="409FF7D9" w14:textId="06432444" w:rsidR="00A60587" w:rsidRDefault="00A60587" w:rsidP="00827229">
      <w:pPr>
        <w:rPr>
          <w:sz w:val="20"/>
          <w:szCs w:val="20"/>
        </w:rPr>
      </w:pPr>
    </w:p>
    <w:p w14:paraId="58D2F46F" w14:textId="7A0DB8F6" w:rsidR="00A60587" w:rsidRDefault="00A60587" w:rsidP="00827229">
      <w:pPr>
        <w:rPr>
          <w:sz w:val="20"/>
          <w:szCs w:val="20"/>
        </w:rPr>
      </w:pPr>
    </w:p>
    <w:p w14:paraId="7B7DA562" w14:textId="6B5CD4C5" w:rsidR="00A60587" w:rsidRDefault="00A60587" w:rsidP="00827229">
      <w:pPr>
        <w:rPr>
          <w:sz w:val="20"/>
          <w:szCs w:val="20"/>
        </w:rPr>
      </w:pPr>
    </w:p>
    <w:p w14:paraId="635B8BA4" w14:textId="186077DD" w:rsidR="00A60587" w:rsidRDefault="00A60587" w:rsidP="00827229">
      <w:pPr>
        <w:rPr>
          <w:sz w:val="20"/>
          <w:szCs w:val="20"/>
        </w:rPr>
      </w:pPr>
    </w:p>
    <w:p w14:paraId="47E3203E" w14:textId="7FA1505F" w:rsidR="00A60587" w:rsidRDefault="00A60587" w:rsidP="00827229">
      <w:pPr>
        <w:rPr>
          <w:sz w:val="20"/>
          <w:szCs w:val="20"/>
        </w:rPr>
      </w:pPr>
    </w:p>
    <w:p w14:paraId="6A95569A" w14:textId="556B4EBA" w:rsidR="00A60587" w:rsidRDefault="00A60587" w:rsidP="00827229">
      <w:pPr>
        <w:rPr>
          <w:sz w:val="20"/>
          <w:szCs w:val="20"/>
        </w:rPr>
      </w:pPr>
    </w:p>
    <w:p w14:paraId="10B820CC" w14:textId="3218D09C" w:rsidR="00A60587" w:rsidRDefault="00A60587" w:rsidP="00827229">
      <w:pPr>
        <w:rPr>
          <w:sz w:val="20"/>
          <w:szCs w:val="20"/>
        </w:rPr>
      </w:pPr>
    </w:p>
    <w:p w14:paraId="7D07AEC9" w14:textId="41B20578" w:rsidR="00A60587" w:rsidRDefault="00A60587" w:rsidP="00827229">
      <w:pPr>
        <w:rPr>
          <w:sz w:val="20"/>
          <w:szCs w:val="20"/>
        </w:rPr>
      </w:pPr>
    </w:p>
    <w:p w14:paraId="65889559" w14:textId="47FC15DC" w:rsidR="00A60587" w:rsidRDefault="00A60587" w:rsidP="00827229">
      <w:pPr>
        <w:rPr>
          <w:sz w:val="20"/>
          <w:szCs w:val="20"/>
        </w:rPr>
      </w:pPr>
    </w:p>
    <w:p w14:paraId="2CDF74EF" w14:textId="7D7526CE" w:rsidR="00A60587" w:rsidRDefault="00A60587" w:rsidP="00827229">
      <w:pPr>
        <w:rPr>
          <w:sz w:val="20"/>
          <w:szCs w:val="20"/>
        </w:rPr>
      </w:pPr>
    </w:p>
    <w:p w14:paraId="09831835" w14:textId="6F19980F" w:rsidR="00A60587" w:rsidRDefault="00A60587" w:rsidP="00827229">
      <w:pPr>
        <w:rPr>
          <w:sz w:val="20"/>
          <w:szCs w:val="20"/>
        </w:rPr>
      </w:pPr>
    </w:p>
    <w:p w14:paraId="564D9779" w14:textId="390C6C2B" w:rsidR="00003FDA" w:rsidRDefault="00003FDA" w:rsidP="00827229">
      <w:pPr>
        <w:rPr>
          <w:sz w:val="20"/>
          <w:szCs w:val="20"/>
        </w:rPr>
      </w:pPr>
    </w:p>
    <w:p w14:paraId="2C9E8EE1" w14:textId="7377A40E" w:rsidR="00003FDA" w:rsidRDefault="00003FDA" w:rsidP="00827229">
      <w:pPr>
        <w:rPr>
          <w:sz w:val="20"/>
          <w:szCs w:val="20"/>
        </w:rPr>
      </w:pPr>
    </w:p>
    <w:p w14:paraId="318EFA22" w14:textId="1290966B" w:rsidR="00003FDA" w:rsidRPr="00827229" w:rsidRDefault="00003FDA" w:rsidP="00827229"/>
    <w:p w14:paraId="5222FF95" w14:textId="23A92FFC" w:rsidR="00244DEB" w:rsidRDefault="00244DEB" w:rsidP="008A031F">
      <w:pPr>
        <w:pStyle w:val="Kop1"/>
        <w:rPr>
          <w:rFonts w:ascii="Aptos" w:hAnsi="Aptos"/>
        </w:rPr>
      </w:pPr>
      <w:bookmarkStart w:id="13" w:name="_Toc151720781"/>
      <w:bookmarkStart w:id="14" w:name="_Toc181007186"/>
      <w:r w:rsidRPr="0002160C">
        <w:rPr>
          <w:rFonts w:ascii="Aptos" w:hAnsi="Aptos"/>
        </w:rPr>
        <w:lastRenderedPageBreak/>
        <w:t>Tijdsplanning</w:t>
      </w:r>
      <w:bookmarkEnd w:id="13"/>
      <w:bookmarkEnd w:id="14"/>
    </w:p>
    <w:p w14:paraId="7C4A5E7A" w14:textId="77777777" w:rsidR="00827229" w:rsidRDefault="00827229" w:rsidP="00827229">
      <w:pPr>
        <w:pStyle w:val="Default"/>
        <w:rPr>
          <w:sz w:val="20"/>
          <w:szCs w:val="20"/>
        </w:rPr>
      </w:pPr>
      <w:r>
        <w:rPr>
          <w:sz w:val="20"/>
          <w:szCs w:val="20"/>
        </w:rPr>
        <w:t xml:space="preserve">De gehele opleiding bestaat uit 240 ECTS, waarbij 1 ECTS staat voor 28 uur. Deze tijd is opgedeeld in 8 blokken van 6 maanden: </w:t>
      </w:r>
    </w:p>
    <w:p w14:paraId="4C175712" w14:textId="0B31A0F7" w:rsidR="00827229" w:rsidRDefault="00827229" w:rsidP="00827229">
      <w:pPr>
        <w:pStyle w:val="Default"/>
        <w:rPr>
          <w:sz w:val="20"/>
          <w:szCs w:val="20"/>
        </w:rPr>
      </w:pPr>
      <w:r>
        <w:rPr>
          <w:b/>
          <w:bCs/>
          <w:sz w:val="20"/>
          <w:szCs w:val="20"/>
        </w:rPr>
        <w:t>Blok 1</w:t>
      </w:r>
      <w:r>
        <w:rPr>
          <w:sz w:val="20"/>
          <w:szCs w:val="20"/>
        </w:rPr>
        <w:t xml:space="preserve">: </w:t>
      </w:r>
      <w:r w:rsidR="00085780">
        <w:rPr>
          <w:sz w:val="20"/>
          <w:szCs w:val="20"/>
        </w:rPr>
        <w:t>20 j</w:t>
      </w:r>
      <w:r w:rsidR="00CF69F0">
        <w:rPr>
          <w:sz w:val="20"/>
          <w:szCs w:val="20"/>
        </w:rPr>
        <w:t>anuari 2024 tot</w:t>
      </w:r>
      <w:r>
        <w:rPr>
          <w:sz w:val="20"/>
          <w:szCs w:val="20"/>
        </w:rPr>
        <w:t xml:space="preserve"> </w:t>
      </w:r>
      <w:r w:rsidR="00085780">
        <w:rPr>
          <w:sz w:val="20"/>
          <w:szCs w:val="20"/>
        </w:rPr>
        <w:t>20 jul</w:t>
      </w:r>
      <w:r>
        <w:rPr>
          <w:sz w:val="20"/>
          <w:szCs w:val="20"/>
        </w:rPr>
        <w:t xml:space="preserve">i 2024 </w:t>
      </w:r>
      <w:r w:rsidR="00492EA2">
        <w:rPr>
          <w:sz w:val="20"/>
          <w:szCs w:val="20"/>
        </w:rPr>
        <w:tab/>
      </w:r>
      <w:r w:rsidR="00AF1D1B">
        <w:rPr>
          <w:sz w:val="20"/>
          <w:szCs w:val="20"/>
        </w:rPr>
        <w:tab/>
      </w:r>
      <w:r>
        <w:rPr>
          <w:b/>
          <w:bCs/>
          <w:sz w:val="20"/>
          <w:szCs w:val="20"/>
        </w:rPr>
        <w:t>Blok 5</w:t>
      </w:r>
      <w:r w:rsidR="00CF69F0">
        <w:rPr>
          <w:sz w:val="20"/>
          <w:szCs w:val="20"/>
        </w:rPr>
        <w:t>: 20 j</w:t>
      </w:r>
      <w:r>
        <w:rPr>
          <w:sz w:val="20"/>
          <w:szCs w:val="20"/>
        </w:rPr>
        <w:t>anuari 2</w:t>
      </w:r>
      <w:r w:rsidR="00CF69F0">
        <w:rPr>
          <w:sz w:val="20"/>
          <w:szCs w:val="20"/>
        </w:rPr>
        <w:t>026 tot</w:t>
      </w:r>
      <w:r>
        <w:rPr>
          <w:sz w:val="20"/>
          <w:szCs w:val="20"/>
        </w:rPr>
        <w:t xml:space="preserve"> </w:t>
      </w:r>
      <w:r w:rsidR="00CF69F0">
        <w:rPr>
          <w:sz w:val="20"/>
          <w:szCs w:val="20"/>
        </w:rPr>
        <w:t>20 jul</w:t>
      </w:r>
      <w:r>
        <w:rPr>
          <w:sz w:val="20"/>
          <w:szCs w:val="20"/>
        </w:rPr>
        <w:t xml:space="preserve">i 2026 </w:t>
      </w:r>
    </w:p>
    <w:p w14:paraId="367424FB" w14:textId="7192133A" w:rsidR="00827229" w:rsidRDefault="00827229" w:rsidP="00827229">
      <w:pPr>
        <w:pStyle w:val="Default"/>
        <w:rPr>
          <w:sz w:val="20"/>
          <w:szCs w:val="20"/>
        </w:rPr>
      </w:pPr>
      <w:r>
        <w:rPr>
          <w:b/>
          <w:bCs/>
          <w:sz w:val="20"/>
          <w:szCs w:val="20"/>
        </w:rPr>
        <w:t>Blok 2</w:t>
      </w:r>
      <w:r>
        <w:rPr>
          <w:sz w:val="20"/>
          <w:szCs w:val="20"/>
        </w:rPr>
        <w:t xml:space="preserve">: </w:t>
      </w:r>
      <w:r w:rsidR="00085780">
        <w:rPr>
          <w:sz w:val="20"/>
          <w:szCs w:val="20"/>
        </w:rPr>
        <w:t>20 juli 2024 tot</w:t>
      </w:r>
      <w:r>
        <w:rPr>
          <w:sz w:val="20"/>
          <w:szCs w:val="20"/>
        </w:rPr>
        <w:t xml:space="preserve"> </w:t>
      </w:r>
      <w:r w:rsidR="00085780">
        <w:rPr>
          <w:sz w:val="20"/>
          <w:szCs w:val="20"/>
        </w:rPr>
        <w:t>20 januari</w:t>
      </w:r>
      <w:r w:rsidR="00CF69F0">
        <w:rPr>
          <w:sz w:val="20"/>
          <w:szCs w:val="20"/>
        </w:rPr>
        <w:t xml:space="preserve"> 2025</w:t>
      </w:r>
      <w:r>
        <w:rPr>
          <w:sz w:val="20"/>
          <w:szCs w:val="20"/>
        </w:rPr>
        <w:t xml:space="preserve"> </w:t>
      </w:r>
      <w:r w:rsidR="00492EA2">
        <w:rPr>
          <w:sz w:val="20"/>
          <w:szCs w:val="20"/>
        </w:rPr>
        <w:tab/>
      </w:r>
      <w:r w:rsidR="00AF1D1B">
        <w:rPr>
          <w:sz w:val="20"/>
          <w:szCs w:val="20"/>
        </w:rPr>
        <w:tab/>
      </w:r>
      <w:r>
        <w:rPr>
          <w:b/>
          <w:bCs/>
          <w:sz w:val="20"/>
          <w:szCs w:val="20"/>
        </w:rPr>
        <w:t>Blok 6</w:t>
      </w:r>
      <w:r w:rsidR="00CF69F0">
        <w:rPr>
          <w:sz w:val="20"/>
          <w:szCs w:val="20"/>
        </w:rPr>
        <w:t>: 20 juli 2026 tot 20 januari 2027</w:t>
      </w:r>
      <w:r>
        <w:rPr>
          <w:sz w:val="20"/>
          <w:szCs w:val="20"/>
        </w:rPr>
        <w:t xml:space="preserve"> </w:t>
      </w:r>
    </w:p>
    <w:p w14:paraId="20BB8A0D" w14:textId="533E2B93" w:rsidR="00827229" w:rsidRDefault="00827229" w:rsidP="00827229">
      <w:pPr>
        <w:pStyle w:val="Default"/>
        <w:rPr>
          <w:sz w:val="20"/>
          <w:szCs w:val="20"/>
        </w:rPr>
      </w:pPr>
      <w:r>
        <w:rPr>
          <w:b/>
          <w:bCs/>
          <w:sz w:val="20"/>
          <w:szCs w:val="20"/>
        </w:rPr>
        <w:t>Blok 3</w:t>
      </w:r>
      <w:r>
        <w:rPr>
          <w:sz w:val="20"/>
          <w:szCs w:val="20"/>
        </w:rPr>
        <w:t xml:space="preserve">: </w:t>
      </w:r>
      <w:r w:rsidR="00085780">
        <w:rPr>
          <w:sz w:val="20"/>
          <w:szCs w:val="20"/>
        </w:rPr>
        <w:t xml:space="preserve">20 </w:t>
      </w:r>
      <w:r w:rsidR="00CF69F0">
        <w:rPr>
          <w:sz w:val="20"/>
          <w:szCs w:val="20"/>
        </w:rPr>
        <w:t>januari 2025 tot 20 jul</w:t>
      </w:r>
      <w:r>
        <w:rPr>
          <w:sz w:val="20"/>
          <w:szCs w:val="20"/>
        </w:rPr>
        <w:t xml:space="preserve">i 2025 </w:t>
      </w:r>
      <w:r w:rsidR="00492EA2">
        <w:rPr>
          <w:sz w:val="20"/>
          <w:szCs w:val="20"/>
        </w:rPr>
        <w:tab/>
      </w:r>
      <w:r w:rsidR="00AF1D1B">
        <w:rPr>
          <w:sz w:val="20"/>
          <w:szCs w:val="20"/>
        </w:rPr>
        <w:tab/>
      </w:r>
      <w:r>
        <w:rPr>
          <w:b/>
          <w:bCs/>
          <w:sz w:val="20"/>
          <w:szCs w:val="20"/>
        </w:rPr>
        <w:t>Blok 7</w:t>
      </w:r>
      <w:r w:rsidR="00CF69F0">
        <w:rPr>
          <w:sz w:val="20"/>
          <w:szCs w:val="20"/>
        </w:rPr>
        <w:t>: 20 januari 2027 tot</w:t>
      </w:r>
      <w:r>
        <w:rPr>
          <w:sz w:val="20"/>
          <w:szCs w:val="20"/>
        </w:rPr>
        <w:t xml:space="preserve"> </w:t>
      </w:r>
      <w:r w:rsidR="00CF69F0">
        <w:rPr>
          <w:sz w:val="20"/>
          <w:szCs w:val="20"/>
        </w:rPr>
        <w:t>20 jul</w:t>
      </w:r>
      <w:r>
        <w:rPr>
          <w:sz w:val="20"/>
          <w:szCs w:val="20"/>
        </w:rPr>
        <w:t xml:space="preserve">i 2027 </w:t>
      </w:r>
    </w:p>
    <w:p w14:paraId="2CA28A79" w14:textId="6C4932D3" w:rsidR="00827229" w:rsidRDefault="00827229" w:rsidP="00827229">
      <w:pPr>
        <w:rPr>
          <w:sz w:val="20"/>
          <w:szCs w:val="20"/>
        </w:rPr>
      </w:pPr>
      <w:r>
        <w:rPr>
          <w:b/>
          <w:bCs/>
          <w:sz w:val="20"/>
          <w:szCs w:val="20"/>
        </w:rPr>
        <w:t>Blok 4</w:t>
      </w:r>
      <w:r>
        <w:rPr>
          <w:sz w:val="20"/>
          <w:szCs w:val="20"/>
        </w:rPr>
        <w:t xml:space="preserve">: </w:t>
      </w:r>
      <w:r w:rsidR="00085780">
        <w:rPr>
          <w:sz w:val="20"/>
          <w:szCs w:val="20"/>
        </w:rPr>
        <w:t xml:space="preserve">20 </w:t>
      </w:r>
      <w:r w:rsidR="00CF69F0">
        <w:rPr>
          <w:sz w:val="20"/>
          <w:szCs w:val="20"/>
        </w:rPr>
        <w:t>juli 2025 tot</w:t>
      </w:r>
      <w:r>
        <w:rPr>
          <w:sz w:val="20"/>
          <w:szCs w:val="20"/>
        </w:rPr>
        <w:t xml:space="preserve"> </w:t>
      </w:r>
      <w:r w:rsidR="00CF69F0">
        <w:rPr>
          <w:sz w:val="20"/>
          <w:szCs w:val="20"/>
        </w:rPr>
        <w:t>20</w:t>
      </w:r>
      <w:r w:rsidR="00085780">
        <w:rPr>
          <w:sz w:val="20"/>
          <w:szCs w:val="20"/>
        </w:rPr>
        <w:t xml:space="preserve"> januari 2</w:t>
      </w:r>
      <w:r w:rsidR="00CF69F0">
        <w:rPr>
          <w:sz w:val="20"/>
          <w:szCs w:val="20"/>
        </w:rPr>
        <w:t>026</w:t>
      </w:r>
      <w:r>
        <w:rPr>
          <w:sz w:val="20"/>
          <w:szCs w:val="20"/>
        </w:rPr>
        <w:t xml:space="preserve"> </w:t>
      </w:r>
      <w:r w:rsidR="00492EA2">
        <w:rPr>
          <w:sz w:val="20"/>
          <w:szCs w:val="20"/>
        </w:rPr>
        <w:tab/>
      </w:r>
      <w:r w:rsidR="00AF1D1B">
        <w:rPr>
          <w:sz w:val="20"/>
          <w:szCs w:val="20"/>
        </w:rPr>
        <w:tab/>
      </w:r>
      <w:r>
        <w:rPr>
          <w:b/>
          <w:bCs/>
          <w:sz w:val="20"/>
          <w:szCs w:val="20"/>
        </w:rPr>
        <w:t>Blok 8</w:t>
      </w:r>
      <w:r w:rsidR="00CF69F0">
        <w:rPr>
          <w:sz w:val="20"/>
          <w:szCs w:val="20"/>
        </w:rPr>
        <w:t>: 20 juli 2027 tot 20 januari 2028</w:t>
      </w:r>
      <w:r>
        <w:rPr>
          <w:sz w:val="20"/>
          <w:szCs w:val="20"/>
        </w:rPr>
        <w:t>.</w:t>
      </w:r>
    </w:p>
    <w:p w14:paraId="65347DDA" w14:textId="47EE56A2" w:rsidR="00827229" w:rsidRDefault="00827229" w:rsidP="00827229">
      <w:pPr>
        <w:rPr>
          <w:sz w:val="20"/>
          <w:szCs w:val="20"/>
        </w:rPr>
      </w:pPr>
    </w:p>
    <w:p w14:paraId="1D7E6895" w14:textId="4E53EDDB" w:rsidR="00827229" w:rsidRPr="008E659C" w:rsidRDefault="00827229" w:rsidP="00827229">
      <w:pPr>
        <w:rPr>
          <w:sz w:val="20"/>
          <w:szCs w:val="20"/>
        </w:rPr>
      </w:pPr>
      <w:r w:rsidRPr="008E659C">
        <w:rPr>
          <w:sz w:val="20"/>
          <w:szCs w:val="20"/>
        </w:rPr>
        <w:t xml:space="preserve">Recentelijk is er een </w:t>
      </w:r>
      <w:r w:rsidR="00F219A5" w:rsidRPr="008E659C">
        <w:rPr>
          <w:sz w:val="20"/>
          <w:szCs w:val="20"/>
        </w:rPr>
        <w:t>wijziging</w:t>
      </w:r>
      <w:r w:rsidRPr="008E659C">
        <w:rPr>
          <w:sz w:val="20"/>
          <w:szCs w:val="20"/>
        </w:rPr>
        <w:t xml:space="preserve"> in de opleiding voor </w:t>
      </w:r>
      <w:r w:rsidR="008E659C">
        <w:rPr>
          <w:sz w:val="20"/>
          <w:szCs w:val="20"/>
        </w:rPr>
        <w:t xml:space="preserve">de </w:t>
      </w:r>
      <w:r w:rsidRPr="008E659C">
        <w:rPr>
          <w:sz w:val="20"/>
          <w:szCs w:val="20"/>
        </w:rPr>
        <w:t xml:space="preserve">algemeen klinisch fysici in cluster </w:t>
      </w:r>
      <w:r w:rsidR="00375CFB" w:rsidRPr="008E659C">
        <w:rPr>
          <w:sz w:val="20"/>
          <w:szCs w:val="20"/>
        </w:rPr>
        <w:t>Noordoost</w:t>
      </w:r>
      <w:r w:rsidRPr="008E659C">
        <w:rPr>
          <w:sz w:val="20"/>
          <w:szCs w:val="20"/>
        </w:rPr>
        <w:t xml:space="preserve"> doorgevoerd, waardoor elke AIOS niet in vier, maar in drie verschillende ziekenhuizen opgeleid wordt. Als AIOS </w:t>
      </w:r>
      <w:r w:rsidR="008E659C" w:rsidRPr="008E659C">
        <w:rPr>
          <w:sz w:val="20"/>
          <w:szCs w:val="20"/>
        </w:rPr>
        <w:t>kan</w:t>
      </w:r>
      <w:r w:rsidRPr="008E659C">
        <w:rPr>
          <w:sz w:val="20"/>
          <w:szCs w:val="20"/>
        </w:rPr>
        <w:t xml:space="preserve"> ik nu kiezen uit vijf verschillende opties wat betreft de indeling van de opleiding</w:t>
      </w:r>
      <w:r w:rsidR="008E659C" w:rsidRPr="008E659C">
        <w:rPr>
          <w:sz w:val="20"/>
          <w:szCs w:val="20"/>
        </w:rPr>
        <w:t>, zoals weergegeven in figuur 1.</w:t>
      </w:r>
    </w:p>
    <w:p w14:paraId="4573D29E" w14:textId="4E757A00" w:rsidR="00827229" w:rsidRDefault="00827229" w:rsidP="00827229">
      <w:pPr>
        <w:rPr>
          <w:noProof/>
        </w:rPr>
      </w:pPr>
    </w:p>
    <w:p w14:paraId="0BD62732" w14:textId="09449ACC" w:rsidR="00827229" w:rsidRDefault="00827229" w:rsidP="00827229">
      <w:pPr>
        <w:rPr>
          <w:noProof/>
        </w:rPr>
      </w:pPr>
      <w:r w:rsidRPr="00827229">
        <w:rPr>
          <w:noProof/>
        </w:rPr>
        <w:drawing>
          <wp:inline distT="0" distB="0" distL="0" distR="0" wp14:anchorId="06D9BA78" wp14:editId="7A258A88">
            <wp:extent cx="5794873" cy="2662672"/>
            <wp:effectExtent l="0" t="0" r="0" b="4445"/>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9720" cy="2664899"/>
                    </a:xfrm>
                    <a:prstGeom prst="rect">
                      <a:avLst/>
                    </a:prstGeom>
                  </pic:spPr>
                </pic:pic>
              </a:graphicData>
            </a:graphic>
          </wp:inline>
        </w:drawing>
      </w:r>
    </w:p>
    <w:p w14:paraId="27F331D1" w14:textId="78E9AEF2" w:rsidR="00827229" w:rsidRPr="008E659C" w:rsidRDefault="00827229" w:rsidP="00827229">
      <w:pPr>
        <w:rPr>
          <w:i/>
          <w:iCs/>
          <w:sz w:val="16"/>
          <w:szCs w:val="16"/>
        </w:rPr>
      </w:pPr>
      <w:r w:rsidRPr="008E659C">
        <w:rPr>
          <w:i/>
          <w:iCs/>
          <w:sz w:val="16"/>
          <w:szCs w:val="16"/>
        </w:rPr>
        <w:t xml:space="preserve">Figuur 1: Indelingsmogelijkheden voor de opleiding tot algemeen klinisch fysicus in cluster </w:t>
      </w:r>
      <w:r w:rsidR="00375CFB" w:rsidRPr="008E659C">
        <w:rPr>
          <w:i/>
          <w:iCs/>
          <w:sz w:val="16"/>
          <w:szCs w:val="16"/>
        </w:rPr>
        <w:t>Noordoost</w:t>
      </w:r>
      <w:r w:rsidRPr="008E659C">
        <w:rPr>
          <w:i/>
          <w:iCs/>
          <w:sz w:val="16"/>
          <w:szCs w:val="16"/>
        </w:rPr>
        <w:t>. De opleiding van elke AIOS AKF begint en eindigt met een jaar in Isala. In de twee jaar daartussen is de AIOS in ieder geval een half jaar in het UMCG en een jaar in het MST of ZGT werkzaam.</w:t>
      </w:r>
    </w:p>
    <w:p w14:paraId="63BA2A64" w14:textId="5C5E3D93" w:rsidR="008E4988" w:rsidRDefault="008E4988" w:rsidP="00827229">
      <w:pPr>
        <w:rPr>
          <w:i/>
          <w:iCs/>
          <w:color w:val="FF0000"/>
          <w:sz w:val="16"/>
          <w:szCs w:val="16"/>
        </w:rPr>
      </w:pPr>
    </w:p>
    <w:p w14:paraId="0892B332" w14:textId="5125AF54" w:rsidR="00827229" w:rsidRDefault="00DD7237" w:rsidP="00827229">
      <w:pPr>
        <w:rPr>
          <w:iCs/>
          <w:sz w:val="20"/>
          <w:szCs w:val="16"/>
        </w:rPr>
      </w:pPr>
      <w:r>
        <w:rPr>
          <w:iCs/>
          <w:sz w:val="20"/>
          <w:szCs w:val="16"/>
        </w:rPr>
        <w:t xml:space="preserve">Ik zal mijn opleiding indelen volgens optie 4 in figuur 1. Dit betekent dat ik tijdens blok 1, 2, 7 en 8 aan het werk zal zijn bij Isala, in blok 3 en 4 in MST en in blok 5 in het UMCG. Het vrije blok, blok 6, zal ik in </w:t>
      </w:r>
      <w:r w:rsidR="00F5097C">
        <w:rPr>
          <w:iCs/>
          <w:sz w:val="20"/>
          <w:szCs w:val="16"/>
        </w:rPr>
        <w:t>Isala</w:t>
      </w:r>
      <w:r>
        <w:rPr>
          <w:iCs/>
          <w:sz w:val="20"/>
          <w:szCs w:val="16"/>
        </w:rPr>
        <w:t xml:space="preserve"> doorbrengen. </w:t>
      </w:r>
    </w:p>
    <w:p w14:paraId="4A8914DC" w14:textId="0DA0C43B" w:rsidR="00814DA5" w:rsidRDefault="00814DA5" w:rsidP="00827229">
      <w:pPr>
        <w:rPr>
          <w:iCs/>
          <w:sz w:val="20"/>
          <w:szCs w:val="16"/>
        </w:rPr>
      </w:pPr>
    </w:p>
    <w:p w14:paraId="6B94C700" w14:textId="3E2E92E5" w:rsidR="00814DA5" w:rsidRDefault="00814DA5" w:rsidP="00814DA5">
      <w:pPr>
        <w:pStyle w:val="Kop2"/>
      </w:pPr>
      <w:bookmarkStart w:id="15" w:name="_Toc181007187"/>
      <w:r>
        <w:t>Globale tijdsplanning</w:t>
      </w:r>
      <w:bookmarkEnd w:id="15"/>
    </w:p>
    <w:p w14:paraId="1A26D362" w14:textId="05C421FC" w:rsidR="00F44269" w:rsidRDefault="00814DA5" w:rsidP="00827229">
      <w:pPr>
        <w:rPr>
          <w:iCs/>
          <w:sz w:val="20"/>
          <w:szCs w:val="16"/>
        </w:rPr>
      </w:pPr>
      <w:r>
        <w:rPr>
          <w:iCs/>
          <w:sz w:val="20"/>
          <w:szCs w:val="16"/>
        </w:rPr>
        <w:t>De verwachte globale tijdsplanning is te vinden in tabel 2. De planning sluit aan bij het totaal van 240 ECTS voor de volledige opleiding. Daarnaast komen alle opleidingsblokken overeen met 30 ECTS. Met kleuren is het ziekenhuis aangegeven.</w:t>
      </w:r>
      <w:r w:rsidR="00F44269">
        <w:rPr>
          <w:iCs/>
          <w:sz w:val="20"/>
          <w:szCs w:val="16"/>
        </w:rPr>
        <w:t xml:space="preserve"> </w:t>
      </w:r>
      <w:r w:rsidR="001F6903">
        <w:rPr>
          <w:iCs/>
          <w:sz w:val="20"/>
          <w:szCs w:val="16"/>
        </w:rPr>
        <w:t>Donkerblauw</w:t>
      </w:r>
      <w:r w:rsidR="00F44269">
        <w:rPr>
          <w:iCs/>
          <w:sz w:val="20"/>
          <w:szCs w:val="16"/>
        </w:rPr>
        <w:t xml:space="preserve"> staat voor Isala, </w:t>
      </w:r>
      <w:r w:rsidR="001F6903">
        <w:rPr>
          <w:iCs/>
          <w:sz w:val="20"/>
          <w:szCs w:val="16"/>
        </w:rPr>
        <w:t>paars</w:t>
      </w:r>
      <w:r w:rsidR="00F44269">
        <w:rPr>
          <w:iCs/>
          <w:sz w:val="20"/>
          <w:szCs w:val="16"/>
        </w:rPr>
        <w:t xml:space="preserve"> is MST</w:t>
      </w:r>
      <w:r w:rsidR="001F6903">
        <w:rPr>
          <w:iCs/>
          <w:sz w:val="20"/>
          <w:szCs w:val="16"/>
        </w:rPr>
        <w:t xml:space="preserve"> en lichtblauw</w:t>
      </w:r>
      <w:r w:rsidR="00F44269">
        <w:rPr>
          <w:iCs/>
          <w:sz w:val="20"/>
          <w:szCs w:val="16"/>
        </w:rPr>
        <w:t xml:space="preserve"> is UMCG.</w:t>
      </w:r>
    </w:p>
    <w:tbl>
      <w:tblPr>
        <w:tblStyle w:val="Tabelraster"/>
        <w:tblW w:w="0" w:type="auto"/>
        <w:tblLook w:val="04A0" w:firstRow="1" w:lastRow="0" w:firstColumn="1" w:lastColumn="0" w:noHBand="0" w:noVBand="1"/>
      </w:tblPr>
      <w:tblGrid>
        <w:gridCol w:w="797"/>
        <w:gridCol w:w="962"/>
        <w:gridCol w:w="883"/>
        <w:gridCol w:w="884"/>
        <w:gridCol w:w="884"/>
        <w:gridCol w:w="884"/>
        <w:gridCol w:w="884"/>
        <w:gridCol w:w="884"/>
        <w:gridCol w:w="884"/>
        <w:gridCol w:w="884"/>
        <w:gridCol w:w="799"/>
      </w:tblGrid>
      <w:tr w:rsidR="00814DA5" w14:paraId="2D9003E2" w14:textId="6FD26FE0" w:rsidTr="00981816">
        <w:tc>
          <w:tcPr>
            <w:tcW w:w="797" w:type="dxa"/>
          </w:tcPr>
          <w:p w14:paraId="79B17B3D" w14:textId="77777777" w:rsidR="00814DA5" w:rsidRPr="001F6903" w:rsidRDefault="00814DA5" w:rsidP="00827229">
            <w:pPr>
              <w:rPr>
                <w:iCs/>
                <w:sz w:val="18"/>
                <w:szCs w:val="16"/>
              </w:rPr>
            </w:pPr>
          </w:p>
        </w:tc>
        <w:tc>
          <w:tcPr>
            <w:tcW w:w="962" w:type="dxa"/>
          </w:tcPr>
          <w:p w14:paraId="28D1D3E4" w14:textId="647F7154" w:rsidR="00814DA5" w:rsidRPr="001F6903" w:rsidRDefault="00814DA5" w:rsidP="00827229">
            <w:pPr>
              <w:rPr>
                <w:iCs/>
                <w:sz w:val="18"/>
                <w:szCs w:val="16"/>
              </w:rPr>
            </w:pPr>
            <w:r w:rsidRPr="001F6903">
              <w:rPr>
                <w:iCs/>
                <w:sz w:val="18"/>
                <w:szCs w:val="16"/>
              </w:rPr>
              <w:t>Activiteit</w:t>
            </w:r>
          </w:p>
        </w:tc>
        <w:tc>
          <w:tcPr>
            <w:tcW w:w="7870" w:type="dxa"/>
            <w:gridSpan w:val="9"/>
          </w:tcPr>
          <w:p w14:paraId="771ACACD" w14:textId="0294E365" w:rsidR="00814DA5" w:rsidRPr="001F6903" w:rsidRDefault="00814DA5" w:rsidP="00814DA5">
            <w:pPr>
              <w:jc w:val="center"/>
              <w:rPr>
                <w:iCs/>
                <w:sz w:val="18"/>
                <w:szCs w:val="16"/>
              </w:rPr>
            </w:pPr>
            <w:r w:rsidRPr="001F6903">
              <w:rPr>
                <w:iCs/>
                <w:sz w:val="18"/>
                <w:szCs w:val="16"/>
              </w:rPr>
              <w:t>Tijdsbesteding per blok (ECTS)</w:t>
            </w:r>
          </w:p>
        </w:tc>
      </w:tr>
      <w:tr w:rsidR="00814DA5" w14:paraId="6B8AF08B" w14:textId="59E30000" w:rsidTr="001F6903">
        <w:tc>
          <w:tcPr>
            <w:tcW w:w="797" w:type="dxa"/>
          </w:tcPr>
          <w:p w14:paraId="08F1B4DF" w14:textId="77777777" w:rsidR="00814DA5" w:rsidRPr="001F6903" w:rsidRDefault="00814DA5" w:rsidP="00827229">
            <w:pPr>
              <w:rPr>
                <w:iCs/>
                <w:sz w:val="18"/>
                <w:szCs w:val="16"/>
              </w:rPr>
            </w:pPr>
          </w:p>
        </w:tc>
        <w:tc>
          <w:tcPr>
            <w:tcW w:w="962" w:type="dxa"/>
          </w:tcPr>
          <w:p w14:paraId="3BB4723B" w14:textId="77777777" w:rsidR="00814DA5" w:rsidRPr="001F6903" w:rsidRDefault="00814DA5" w:rsidP="00827229">
            <w:pPr>
              <w:rPr>
                <w:iCs/>
                <w:sz w:val="18"/>
                <w:szCs w:val="16"/>
              </w:rPr>
            </w:pPr>
          </w:p>
        </w:tc>
        <w:tc>
          <w:tcPr>
            <w:tcW w:w="883" w:type="dxa"/>
            <w:shd w:val="clear" w:color="auto" w:fill="2E74B5" w:themeFill="accent5" w:themeFillShade="BF"/>
          </w:tcPr>
          <w:p w14:paraId="148F0326" w14:textId="32F1FD1B" w:rsidR="00814DA5" w:rsidRPr="001F6903" w:rsidRDefault="00814DA5" w:rsidP="00827229">
            <w:pPr>
              <w:rPr>
                <w:iCs/>
                <w:sz w:val="18"/>
                <w:szCs w:val="16"/>
              </w:rPr>
            </w:pPr>
            <w:r w:rsidRPr="001F6903">
              <w:rPr>
                <w:iCs/>
                <w:sz w:val="18"/>
                <w:szCs w:val="16"/>
              </w:rPr>
              <w:t>Blok 1</w:t>
            </w:r>
          </w:p>
        </w:tc>
        <w:tc>
          <w:tcPr>
            <w:tcW w:w="884" w:type="dxa"/>
            <w:shd w:val="clear" w:color="auto" w:fill="2E74B5" w:themeFill="accent5" w:themeFillShade="BF"/>
          </w:tcPr>
          <w:p w14:paraId="4D7887BE" w14:textId="1BBFF0B4" w:rsidR="00814DA5" w:rsidRPr="001F6903" w:rsidRDefault="00814DA5" w:rsidP="00827229">
            <w:pPr>
              <w:rPr>
                <w:iCs/>
                <w:sz w:val="18"/>
                <w:szCs w:val="16"/>
              </w:rPr>
            </w:pPr>
            <w:r w:rsidRPr="001F6903">
              <w:rPr>
                <w:iCs/>
                <w:sz w:val="18"/>
                <w:szCs w:val="16"/>
              </w:rPr>
              <w:t>Blok 2</w:t>
            </w:r>
          </w:p>
        </w:tc>
        <w:tc>
          <w:tcPr>
            <w:tcW w:w="884" w:type="dxa"/>
            <w:shd w:val="clear" w:color="auto" w:fill="C787FB"/>
          </w:tcPr>
          <w:p w14:paraId="23FC740B" w14:textId="014F72D8" w:rsidR="00814DA5" w:rsidRPr="001F6903" w:rsidRDefault="00814DA5" w:rsidP="00827229">
            <w:pPr>
              <w:rPr>
                <w:iCs/>
                <w:sz w:val="18"/>
                <w:szCs w:val="16"/>
              </w:rPr>
            </w:pPr>
            <w:r w:rsidRPr="001F6903">
              <w:rPr>
                <w:iCs/>
                <w:sz w:val="18"/>
                <w:szCs w:val="16"/>
              </w:rPr>
              <w:t>Blok 3</w:t>
            </w:r>
          </w:p>
        </w:tc>
        <w:tc>
          <w:tcPr>
            <w:tcW w:w="884" w:type="dxa"/>
            <w:shd w:val="clear" w:color="auto" w:fill="C787FB"/>
          </w:tcPr>
          <w:p w14:paraId="26FC92AE" w14:textId="10BB6FE9" w:rsidR="00814DA5" w:rsidRPr="001F6903" w:rsidRDefault="00814DA5" w:rsidP="00827229">
            <w:pPr>
              <w:rPr>
                <w:iCs/>
                <w:sz w:val="18"/>
                <w:szCs w:val="16"/>
              </w:rPr>
            </w:pPr>
            <w:r w:rsidRPr="001F6903">
              <w:rPr>
                <w:iCs/>
                <w:sz w:val="18"/>
                <w:szCs w:val="16"/>
              </w:rPr>
              <w:t>Blok 4</w:t>
            </w:r>
          </w:p>
        </w:tc>
        <w:tc>
          <w:tcPr>
            <w:tcW w:w="884" w:type="dxa"/>
            <w:shd w:val="clear" w:color="auto" w:fill="00B0F0"/>
          </w:tcPr>
          <w:p w14:paraId="4293D808" w14:textId="23739F4A" w:rsidR="00814DA5" w:rsidRPr="001F6903" w:rsidRDefault="00814DA5" w:rsidP="00827229">
            <w:pPr>
              <w:rPr>
                <w:iCs/>
                <w:sz w:val="18"/>
                <w:szCs w:val="16"/>
              </w:rPr>
            </w:pPr>
            <w:r w:rsidRPr="001F6903">
              <w:rPr>
                <w:iCs/>
                <w:sz w:val="18"/>
                <w:szCs w:val="16"/>
              </w:rPr>
              <w:t>Blok 5</w:t>
            </w:r>
          </w:p>
        </w:tc>
        <w:tc>
          <w:tcPr>
            <w:tcW w:w="884" w:type="dxa"/>
            <w:shd w:val="clear" w:color="auto" w:fill="2E74B5" w:themeFill="accent5" w:themeFillShade="BF"/>
          </w:tcPr>
          <w:p w14:paraId="3CD374F0" w14:textId="41A1F4F5" w:rsidR="00814DA5" w:rsidRPr="001F6903" w:rsidRDefault="00814DA5" w:rsidP="00827229">
            <w:pPr>
              <w:rPr>
                <w:iCs/>
                <w:sz w:val="18"/>
                <w:szCs w:val="16"/>
              </w:rPr>
            </w:pPr>
            <w:r w:rsidRPr="001F6903">
              <w:rPr>
                <w:iCs/>
                <w:sz w:val="18"/>
                <w:szCs w:val="16"/>
              </w:rPr>
              <w:t>Blok 6</w:t>
            </w:r>
          </w:p>
        </w:tc>
        <w:tc>
          <w:tcPr>
            <w:tcW w:w="884" w:type="dxa"/>
            <w:shd w:val="clear" w:color="auto" w:fill="2E74B5" w:themeFill="accent5" w:themeFillShade="BF"/>
          </w:tcPr>
          <w:p w14:paraId="1739E059" w14:textId="61479C0D" w:rsidR="00814DA5" w:rsidRPr="001F6903" w:rsidRDefault="00814DA5" w:rsidP="00827229">
            <w:pPr>
              <w:rPr>
                <w:iCs/>
                <w:sz w:val="18"/>
                <w:szCs w:val="16"/>
              </w:rPr>
            </w:pPr>
            <w:r w:rsidRPr="001F6903">
              <w:rPr>
                <w:iCs/>
                <w:sz w:val="18"/>
                <w:szCs w:val="16"/>
              </w:rPr>
              <w:t>Blok 7</w:t>
            </w:r>
          </w:p>
        </w:tc>
        <w:tc>
          <w:tcPr>
            <w:tcW w:w="884" w:type="dxa"/>
            <w:shd w:val="clear" w:color="auto" w:fill="2E74B5" w:themeFill="accent5" w:themeFillShade="BF"/>
          </w:tcPr>
          <w:p w14:paraId="226082E9" w14:textId="6D17349A" w:rsidR="00814DA5" w:rsidRPr="001F6903" w:rsidRDefault="00814DA5" w:rsidP="00827229">
            <w:pPr>
              <w:rPr>
                <w:iCs/>
                <w:sz w:val="18"/>
                <w:szCs w:val="16"/>
              </w:rPr>
            </w:pPr>
            <w:r w:rsidRPr="001F6903">
              <w:rPr>
                <w:iCs/>
                <w:sz w:val="18"/>
                <w:szCs w:val="16"/>
              </w:rPr>
              <w:t>Blok 8</w:t>
            </w:r>
          </w:p>
        </w:tc>
        <w:tc>
          <w:tcPr>
            <w:tcW w:w="799" w:type="dxa"/>
          </w:tcPr>
          <w:p w14:paraId="7483DEA2" w14:textId="1D9AB82C" w:rsidR="00814DA5" w:rsidRPr="001F6903" w:rsidRDefault="00814DA5" w:rsidP="00827229">
            <w:pPr>
              <w:rPr>
                <w:iCs/>
                <w:sz w:val="18"/>
                <w:szCs w:val="16"/>
              </w:rPr>
            </w:pPr>
            <w:r w:rsidRPr="001F6903">
              <w:rPr>
                <w:iCs/>
                <w:sz w:val="18"/>
                <w:szCs w:val="16"/>
              </w:rPr>
              <w:t>Totaal</w:t>
            </w:r>
          </w:p>
        </w:tc>
      </w:tr>
      <w:tr w:rsidR="00814DA5" w14:paraId="0CC97A44" w14:textId="0200D681" w:rsidTr="00814DA5">
        <w:tc>
          <w:tcPr>
            <w:tcW w:w="797" w:type="dxa"/>
          </w:tcPr>
          <w:p w14:paraId="4C3B04C6" w14:textId="77777777" w:rsidR="00814DA5" w:rsidRPr="001F6903" w:rsidRDefault="00814DA5" w:rsidP="00827229">
            <w:pPr>
              <w:rPr>
                <w:iCs/>
                <w:sz w:val="18"/>
                <w:szCs w:val="16"/>
              </w:rPr>
            </w:pPr>
          </w:p>
        </w:tc>
        <w:tc>
          <w:tcPr>
            <w:tcW w:w="962" w:type="dxa"/>
          </w:tcPr>
          <w:p w14:paraId="0F32F893" w14:textId="0A870132" w:rsidR="00814DA5" w:rsidRPr="001F6903" w:rsidRDefault="00021578" w:rsidP="00827229">
            <w:pPr>
              <w:rPr>
                <w:iCs/>
                <w:sz w:val="18"/>
                <w:szCs w:val="16"/>
              </w:rPr>
            </w:pPr>
            <w:r w:rsidRPr="001F6903">
              <w:rPr>
                <w:iCs/>
                <w:sz w:val="18"/>
                <w:szCs w:val="16"/>
              </w:rPr>
              <w:t>A</w:t>
            </w:r>
          </w:p>
        </w:tc>
        <w:tc>
          <w:tcPr>
            <w:tcW w:w="883" w:type="dxa"/>
          </w:tcPr>
          <w:p w14:paraId="3176CE4F" w14:textId="36BC3F1C" w:rsidR="00814DA5" w:rsidRPr="001F6903" w:rsidRDefault="001F79D5" w:rsidP="00827229">
            <w:pPr>
              <w:rPr>
                <w:iCs/>
                <w:sz w:val="18"/>
                <w:szCs w:val="16"/>
              </w:rPr>
            </w:pPr>
            <w:r w:rsidRPr="001F6903">
              <w:rPr>
                <w:iCs/>
                <w:sz w:val="18"/>
                <w:szCs w:val="16"/>
              </w:rPr>
              <w:t>8,35</w:t>
            </w:r>
          </w:p>
        </w:tc>
        <w:tc>
          <w:tcPr>
            <w:tcW w:w="884" w:type="dxa"/>
          </w:tcPr>
          <w:p w14:paraId="35D57B4D" w14:textId="22AF142C" w:rsidR="00814DA5" w:rsidRPr="001F6903" w:rsidRDefault="001F79D5" w:rsidP="00827229">
            <w:pPr>
              <w:rPr>
                <w:iCs/>
                <w:sz w:val="18"/>
                <w:szCs w:val="16"/>
              </w:rPr>
            </w:pPr>
            <w:r w:rsidRPr="001F6903">
              <w:rPr>
                <w:iCs/>
                <w:sz w:val="18"/>
                <w:szCs w:val="16"/>
              </w:rPr>
              <w:t>4,35</w:t>
            </w:r>
          </w:p>
        </w:tc>
        <w:tc>
          <w:tcPr>
            <w:tcW w:w="884" w:type="dxa"/>
          </w:tcPr>
          <w:p w14:paraId="59E80134" w14:textId="79585C80" w:rsidR="00814DA5" w:rsidRPr="001F6903" w:rsidRDefault="001F79D5" w:rsidP="00827229">
            <w:pPr>
              <w:rPr>
                <w:iCs/>
                <w:sz w:val="18"/>
                <w:szCs w:val="16"/>
              </w:rPr>
            </w:pPr>
            <w:r w:rsidRPr="001F6903">
              <w:rPr>
                <w:iCs/>
                <w:sz w:val="18"/>
                <w:szCs w:val="16"/>
              </w:rPr>
              <w:t>4,35</w:t>
            </w:r>
          </w:p>
        </w:tc>
        <w:tc>
          <w:tcPr>
            <w:tcW w:w="884" w:type="dxa"/>
          </w:tcPr>
          <w:p w14:paraId="348305A0" w14:textId="472BDF45" w:rsidR="00814DA5" w:rsidRPr="001F6903" w:rsidRDefault="001F79D5" w:rsidP="00827229">
            <w:pPr>
              <w:rPr>
                <w:iCs/>
                <w:sz w:val="18"/>
                <w:szCs w:val="16"/>
              </w:rPr>
            </w:pPr>
            <w:r w:rsidRPr="001F6903">
              <w:rPr>
                <w:iCs/>
                <w:sz w:val="18"/>
                <w:szCs w:val="16"/>
              </w:rPr>
              <w:t>4,35</w:t>
            </w:r>
          </w:p>
        </w:tc>
        <w:tc>
          <w:tcPr>
            <w:tcW w:w="884" w:type="dxa"/>
          </w:tcPr>
          <w:p w14:paraId="217BADE2" w14:textId="310805CA" w:rsidR="00814DA5" w:rsidRPr="001F6903" w:rsidRDefault="001F79D5" w:rsidP="00827229">
            <w:pPr>
              <w:rPr>
                <w:iCs/>
                <w:sz w:val="18"/>
                <w:szCs w:val="16"/>
              </w:rPr>
            </w:pPr>
            <w:r w:rsidRPr="001F6903">
              <w:rPr>
                <w:iCs/>
                <w:sz w:val="18"/>
                <w:szCs w:val="16"/>
              </w:rPr>
              <w:t>4,35</w:t>
            </w:r>
          </w:p>
        </w:tc>
        <w:tc>
          <w:tcPr>
            <w:tcW w:w="884" w:type="dxa"/>
          </w:tcPr>
          <w:p w14:paraId="20CA7A04" w14:textId="3FFC5155" w:rsidR="00814DA5" w:rsidRPr="001F6903" w:rsidRDefault="001F79D5" w:rsidP="00827229">
            <w:pPr>
              <w:rPr>
                <w:iCs/>
                <w:sz w:val="18"/>
                <w:szCs w:val="16"/>
              </w:rPr>
            </w:pPr>
            <w:r w:rsidRPr="001F6903">
              <w:rPr>
                <w:iCs/>
                <w:sz w:val="18"/>
                <w:szCs w:val="16"/>
              </w:rPr>
              <w:t>4,35</w:t>
            </w:r>
          </w:p>
        </w:tc>
        <w:tc>
          <w:tcPr>
            <w:tcW w:w="884" w:type="dxa"/>
          </w:tcPr>
          <w:p w14:paraId="12B7A6CD" w14:textId="7C28E8A1" w:rsidR="00814DA5" w:rsidRPr="001F6903" w:rsidRDefault="00F9220F" w:rsidP="00827229">
            <w:pPr>
              <w:rPr>
                <w:iCs/>
                <w:sz w:val="18"/>
                <w:szCs w:val="16"/>
              </w:rPr>
            </w:pPr>
            <w:r>
              <w:rPr>
                <w:iCs/>
                <w:sz w:val="18"/>
                <w:szCs w:val="16"/>
              </w:rPr>
              <w:t>5</w:t>
            </w:r>
            <w:r w:rsidR="001F79D5" w:rsidRPr="001F6903">
              <w:rPr>
                <w:iCs/>
                <w:sz w:val="18"/>
                <w:szCs w:val="16"/>
              </w:rPr>
              <w:t>,35</w:t>
            </w:r>
          </w:p>
        </w:tc>
        <w:tc>
          <w:tcPr>
            <w:tcW w:w="884" w:type="dxa"/>
          </w:tcPr>
          <w:p w14:paraId="2A86B48E" w14:textId="46ABFFC7" w:rsidR="00814DA5" w:rsidRPr="001F6903" w:rsidRDefault="00F9220F" w:rsidP="00827229">
            <w:pPr>
              <w:rPr>
                <w:iCs/>
                <w:sz w:val="18"/>
                <w:szCs w:val="16"/>
              </w:rPr>
            </w:pPr>
            <w:r>
              <w:rPr>
                <w:iCs/>
                <w:sz w:val="18"/>
                <w:szCs w:val="16"/>
              </w:rPr>
              <w:t>9</w:t>
            </w:r>
            <w:r w:rsidR="001F79D5" w:rsidRPr="001F6903">
              <w:rPr>
                <w:iCs/>
                <w:sz w:val="18"/>
                <w:szCs w:val="16"/>
              </w:rPr>
              <w:t>,35</w:t>
            </w:r>
          </w:p>
        </w:tc>
        <w:tc>
          <w:tcPr>
            <w:tcW w:w="799" w:type="dxa"/>
          </w:tcPr>
          <w:p w14:paraId="7531CAD5" w14:textId="23AC9434" w:rsidR="00814DA5" w:rsidRPr="001F6903" w:rsidRDefault="001F79D5" w:rsidP="00F9220F">
            <w:pPr>
              <w:rPr>
                <w:iCs/>
                <w:sz w:val="18"/>
                <w:szCs w:val="16"/>
              </w:rPr>
            </w:pPr>
            <w:r w:rsidRPr="001F6903">
              <w:rPr>
                <w:iCs/>
                <w:sz w:val="18"/>
                <w:szCs w:val="16"/>
              </w:rPr>
              <w:t>4</w:t>
            </w:r>
            <w:r w:rsidR="00F9220F">
              <w:rPr>
                <w:iCs/>
                <w:sz w:val="18"/>
                <w:szCs w:val="16"/>
              </w:rPr>
              <w:t>4</w:t>
            </w:r>
            <w:r w:rsidRPr="001F6903">
              <w:rPr>
                <w:iCs/>
                <w:sz w:val="18"/>
                <w:szCs w:val="16"/>
              </w:rPr>
              <w:t>,8</w:t>
            </w:r>
          </w:p>
        </w:tc>
      </w:tr>
      <w:tr w:rsidR="00814DA5" w14:paraId="5BFFCED5" w14:textId="123F4186" w:rsidTr="00814DA5">
        <w:tc>
          <w:tcPr>
            <w:tcW w:w="797" w:type="dxa"/>
          </w:tcPr>
          <w:p w14:paraId="28642B8A" w14:textId="77777777" w:rsidR="00814DA5" w:rsidRPr="001F6903" w:rsidRDefault="00814DA5" w:rsidP="00827229">
            <w:pPr>
              <w:rPr>
                <w:iCs/>
                <w:sz w:val="18"/>
                <w:szCs w:val="16"/>
              </w:rPr>
            </w:pPr>
          </w:p>
        </w:tc>
        <w:tc>
          <w:tcPr>
            <w:tcW w:w="962" w:type="dxa"/>
          </w:tcPr>
          <w:p w14:paraId="25E726C0" w14:textId="0E791EF9" w:rsidR="00814DA5" w:rsidRPr="001F6903" w:rsidRDefault="00021578" w:rsidP="00827229">
            <w:pPr>
              <w:rPr>
                <w:iCs/>
                <w:sz w:val="18"/>
                <w:szCs w:val="16"/>
              </w:rPr>
            </w:pPr>
            <w:r w:rsidRPr="001F6903">
              <w:rPr>
                <w:iCs/>
                <w:sz w:val="18"/>
                <w:szCs w:val="16"/>
              </w:rPr>
              <w:t>C</w:t>
            </w:r>
          </w:p>
        </w:tc>
        <w:tc>
          <w:tcPr>
            <w:tcW w:w="883" w:type="dxa"/>
          </w:tcPr>
          <w:p w14:paraId="2FC65085" w14:textId="2C1E3BAC" w:rsidR="00814DA5" w:rsidRPr="001F6903" w:rsidRDefault="00F9220F" w:rsidP="00827229">
            <w:pPr>
              <w:rPr>
                <w:iCs/>
                <w:sz w:val="18"/>
                <w:szCs w:val="16"/>
              </w:rPr>
            </w:pPr>
            <w:r>
              <w:rPr>
                <w:iCs/>
                <w:sz w:val="18"/>
                <w:szCs w:val="16"/>
              </w:rPr>
              <w:t>7,5</w:t>
            </w:r>
          </w:p>
        </w:tc>
        <w:tc>
          <w:tcPr>
            <w:tcW w:w="884" w:type="dxa"/>
          </w:tcPr>
          <w:p w14:paraId="660BBDB4" w14:textId="16009FCE" w:rsidR="00814DA5" w:rsidRPr="001F6903" w:rsidRDefault="00F9220F" w:rsidP="00827229">
            <w:pPr>
              <w:rPr>
                <w:iCs/>
                <w:sz w:val="18"/>
                <w:szCs w:val="16"/>
              </w:rPr>
            </w:pPr>
            <w:r>
              <w:rPr>
                <w:iCs/>
                <w:sz w:val="18"/>
                <w:szCs w:val="16"/>
              </w:rPr>
              <w:t>6,1</w:t>
            </w:r>
          </w:p>
        </w:tc>
        <w:tc>
          <w:tcPr>
            <w:tcW w:w="884" w:type="dxa"/>
          </w:tcPr>
          <w:p w14:paraId="6B7995DA" w14:textId="6E706F1C" w:rsidR="00814DA5" w:rsidRPr="001F6903" w:rsidRDefault="001F79D5" w:rsidP="00827229">
            <w:pPr>
              <w:rPr>
                <w:iCs/>
                <w:sz w:val="18"/>
                <w:szCs w:val="16"/>
              </w:rPr>
            </w:pPr>
            <w:r w:rsidRPr="001F6903">
              <w:rPr>
                <w:iCs/>
                <w:sz w:val="18"/>
                <w:szCs w:val="16"/>
              </w:rPr>
              <w:t>7,5</w:t>
            </w:r>
          </w:p>
        </w:tc>
        <w:tc>
          <w:tcPr>
            <w:tcW w:w="884" w:type="dxa"/>
          </w:tcPr>
          <w:p w14:paraId="3276C8E1" w14:textId="78BBA7D6" w:rsidR="00814DA5" w:rsidRPr="001F6903" w:rsidRDefault="00F9220F" w:rsidP="00827229">
            <w:pPr>
              <w:rPr>
                <w:iCs/>
                <w:sz w:val="18"/>
                <w:szCs w:val="16"/>
              </w:rPr>
            </w:pPr>
            <w:r>
              <w:rPr>
                <w:iCs/>
                <w:sz w:val="18"/>
                <w:szCs w:val="16"/>
              </w:rPr>
              <w:t>3,0</w:t>
            </w:r>
          </w:p>
        </w:tc>
        <w:tc>
          <w:tcPr>
            <w:tcW w:w="884" w:type="dxa"/>
          </w:tcPr>
          <w:p w14:paraId="12051CCF" w14:textId="3CFEE3C6" w:rsidR="00814DA5" w:rsidRPr="001F6903" w:rsidRDefault="001F79D5" w:rsidP="00827229">
            <w:pPr>
              <w:rPr>
                <w:iCs/>
                <w:sz w:val="18"/>
                <w:szCs w:val="16"/>
              </w:rPr>
            </w:pPr>
            <w:r w:rsidRPr="001F6903">
              <w:rPr>
                <w:iCs/>
                <w:sz w:val="18"/>
                <w:szCs w:val="16"/>
              </w:rPr>
              <w:t>0</w:t>
            </w:r>
          </w:p>
        </w:tc>
        <w:tc>
          <w:tcPr>
            <w:tcW w:w="884" w:type="dxa"/>
          </w:tcPr>
          <w:p w14:paraId="692EE619" w14:textId="180C2A49" w:rsidR="00814DA5" w:rsidRPr="001F6903" w:rsidRDefault="001F79D5" w:rsidP="00827229">
            <w:pPr>
              <w:rPr>
                <w:iCs/>
                <w:sz w:val="18"/>
                <w:szCs w:val="16"/>
              </w:rPr>
            </w:pPr>
            <w:r w:rsidRPr="001F6903">
              <w:rPr>
                <w:iCs/>
                <w:sz w:val="18"/>
                <w:szCs w:val="16"/>
              </w:rPr>
              <w:t>0,6</w:t>
            </w:r>
          </w:p>
        </w:tc>
        <w:tc>
          <w:tcPr>
            <w:tcW w:w="884" w:type="dxa"/>
          </w:tcPr>
          <w:p w14:paraId="473E3010" w14:textId="11F87224" w:rsidR="00814DA5" w:rsidRPr="001F6903" w:rsidRDefault="001F79D5" w:rsidP="00827229">
            <w:pPr>
              <w:rPr>
                <w:iCs/>
                <w:sz w:val="18"/>
                <w:szCs w:val="16"/>
              </w:rPr>
            </w:pPr>
            <w:r w:rsidRPr="001F6903">
              <w:rPr>
                <w:iCs/>
                <w:sz w:val="18"/>
                <w:szCs w:val="16"/>
              </w:rPr>
              <w:t>1,5</w:t>
            </w:r>
          </w:p>
        </w:tc>
        <w:tc>
          <w:tcPr>
            <w:tcW w:w="884" w:type="dxa"/>
          </w:tcPr>
          <w:p w14:paraId="37C6ADA1" w14:textId="16480811" w:rsidR="00814DA5" w:rsidRPr="001F6903" w:rsidRDefault="00F9220F" w:rsidP="00827229">
            <w:pPr>
              <w:rPr>
                <w:iCs/>
                <w:sz w:val="18"/>
                <w:szCs w:val="16"/>
              </w:rPr>
            </w:pPr>
            <w:r>
              <w:rPr>
                <w:iCs/>
                <w:sz w:val="18"/>
                <w:szCs w:val="16"/>
              </w:rPr>
              <w:t>1</w:t>
            </w:r>
          </w:p>
        </w:tc>
        <w:tc>
          <w:tcPr>
            <w:tcW w:w="799" w:type="dxa"/>
          </w:tcPr>
          <w:p w14:paraId="1FC16AB4" w14:textId="46CC12A3" w:rsidR="00814DA5" w:rsidRPr="001F6903" w:rsidRDefault="00F9220F" w:rsidP="00827229">
            <w:pPr>
              <w:rPr>
                <w:iCs/>
                <w:sz w:val="18"/>
                <w:szCs w:val="16"/>
              </w:rPr>
            </w:pPr>
            <w:r>
              <w:rPr>
                <w:iCs/>
                <w:sz w:val="18"/>
                <w:szCs w:val="16"/>
              </w:rPr>
              <w:t>27,2</w:t>
            </w:r>
          </w:p>
        </w:tc>
      </w:tr>
      <w:tr w:rsidR="00814DA5" w14:paraId="07C53142" w14:textId="5A2737A2" w:rsidTr="00814DA5">
        <w:tc>
          <w:tcPr>
            <w:tcW w:w="797" w:type="dxa"/>
          </w:tcPr>
          <w:p w14:paraId="7FAE96F2" w14:textId="77777777" w:rsidR="00814DA5" w:rsidRPr="001F6903" w:rsidRDefault="00814DA5" w:rsidP="00827229">
            <w:pPr>
              <w:rPr>
                <w:iCs/>
                <w:sz w:val="18"/>
                <w:szCs w:val="16"/>
              </w:rPr>
            </w:pPr>
          </w:p>
        </w:tc>
        <w:tc>
          <w:tcPr>
            <w:tcW w:w="962" w:type="dxa"/>
          </w:tcPr>
          <w:p w14:paraId="67E1AC63" w14:textId="7EC8895E" w:rsidR="00814DA5" w:rsidRPr="001F6903" w:rsidRDefault="00021578" w:rsidP="00827229">
            <w:pPr>
              <w:rPr>
                <w:iCs/>
                <w:sz w:val="18"/>
                <w:szCs w:val="16"/>
              </w:rPr>
            </w:pPr>
            <w:r w:rsidRPr="001F6903">
              <w:rPr>
                <w:iCs/>
                <w:sz w:val="18"/>
                <w:szCs w:val="16"/>
              </w:rPr>
              <w:t>P</w:t>
            </w:r>
          </w:p>
        </w:tc>
        <w:tc>
          <w:tcPr>
            <w:tcW w:w="883" w:type="dxa"/>
          </w:tcPr>
          <w:p w14:paraId="579F3026" w14:textId="1C75FC26" w:rsidR="00814DA5" w:rsidRPr="001F6903" w:rsidRDefault="001F79D5" w:rsidP="00827229">
            <w:pPr>
              <w:rPr>
                <w:iCs/>
                <w:sz w:val="18"/>
                <w:szCs w:val="16"/>
              </w:rPr>
            </w:pPr>
            <w:r w:rsidRPr="001F6903">
              <w:rPr>
                <w:iCs/>
                <w:sz w:val="18"/>
                <w:szCs w:val="16"/>
              </w:rPr>
              <w:t>9,1</w:t>
            </w:r>
          </w:p>
        </w:tc>
        <w:tc>
          <w:tcPr>
            <w:tcW w:w="884" w:type="dxa"/>
          </w:tcPr>
          <w:p w14:paraId="11070803" w14:textId="19C1122C" w:rsidR="00814DA5" w:rsidRPr="001F6903" w:rsidRDefault="001F79D5" w:rsidP="00827229">
            <w:pPr>
              <w:rPr>
                <w:iCs/>
                <w:sz w:val="18"/>
                <w:szCs w:val="16"/>
              </w:rPr>
            </w:pPr>
            <w:r w:rsidRPr="001F6903">
              <w:rPr>
                <w:iCs/>
                <w:sz w:val="18"/>
                <w:szCs w:val="16"/>
              </w:rPr>
              <w:t>10,5</w:t>
            </w:r>
          </w:p>
        </w:tc>
        <w:tc>
          <w:tcPr>
            <w:tcW w:w="884" w:type="dxa"/>
          </w:tcPr>
          <w:p w14:paraId="55CB0546" w14:textId="70B1EDA6" w:rsidR="00814DA5" w:rsidRPr="001F6903" w:rsidRDefault="00F9220F" w:rsidP="00827229">
            <w:pPr>
              <w:rPr>
                <w:iCs/>
                <w:sz w:val="18"/>
                <w:szCs w:val="16"/>
              </w:rPr>
            </w:pPr>
            <w:r>
              <w:rPr>
                <w:iCs/>
                <w:sz w:val="18"/>
                <w:szCs w:val="16"/>
              </w:rPr>
              <w:t>5,2</w:t>
            </w:r>
          </w:p>
        </w:tc>
        <w:tc>
          <w:tcPr>
            <w:tcW w:w="884" w:type="dxa"/>
          </w:tcPr>
          <w:p w14:paraId="68963262" w14:textId="23798FEA" w:rsidR="00814DA5" w:rsidRPr="001F6903" w:rsidRDefault="00F44269" w:rsidP="00827229">
            <w:pPr>
              <w:rPr>
                <w:iCs/>
                <w:sz w:val="18"/>
                <w:szCs w:val="16"/>
              </w:rPr>
            </w:pPr>
            <w:r w:rsidRPr="001F6903">
              <w:rPr>
                <w:iCs/>
                <w:sz w:val="18"/>
                <w:szCs w:val="16"/>
              </w:rPr>
              <w:t>3,6</w:t>
            </w:r>
          </w:p>
        </w:tc>
        <w:tc>
          <w:tcPr>
            <w:tcW w:w="884" w:type="dxa"/>
          </w:tcPr>
          <w:p w14:paraId="6517BF47" w14:textId="4886D660" w:rsidR="00814DA5" w:rsidRPr="001F6903" w:rsidRDefault="00F44269" w:rsidP="00827229">
            <w:pPr>
              <w:rPr>
                <w:iCs/>
                <w:sz w:val="18"/>
                <w:szCs w:val="16"/>
              </w:rPr>
            </w:pPr>
            <w:r w:rsidRPr="001F6903">
              <w:rPr>
                <w:iCs/>
                <w:sz w:val="18"/>
                <w:szCs w:val="16"/>
              </w:rPr>
              <w:t>0,6</w:t>
            </w:r>
          </w:p>
        </w:tc>
        <w:tc>
          <w:tcPr>
            <w:tcW w:w="884" w:type="dxa"/>
          </w:tcPr>
          <w:p w14:paraId="5B11F34A" w14:textId="58969E50" w:rsidR="00814DA5" w:rsidRPr="001F6903" w:rsidRDefault="00F44269" w:rsidP="00827229">
            <w:pPr>
              <w:rPr>
                <w:iCs/>
                <w:sz w:val="18"/>
                <w:szCs w:val="16"/>
              </w:rPr>
            </w:pPr>
            <w:r w:rsidRPr="001F6903">
              <w:rPr>
                <w:iCs/>
                <w:sz w:val="18"/>
                <w:szCs w:val="16"/>
              </w:rPr>
              <w:t>8,6</w:t>
            </w:r>
          </w:p>
        </w:tc>
        <w:tc>
          <w:tcPr>
            <w:tcW w:w="884" w:type="dxa"/>
          </w:tcPr>
          <w:p w14:paraId="5AAF3852" w14:textId="4FBE4EE1" w:rsidR="00814DA5" w:rsidRPr="001F6903" w:rsidRDefault="00F44269" w:rsidP="00827229">
            <w:pPr>
              <w:rPr>
                <w:iCs/>
                <w:sz w:val="18"/>
                <w:szCs w:val="16"/>
              </w:rPr>
            </w:pPr>
            <w:r w:rsidRPr="001F6903">
              <w:rPr>
                <w:iCs/>
                <w:sz w:val="18"/>
                <w:szCs w:val="16"/>
              </w:rPr>
              <w:t>9,7</w:t>
            </w:r>
          </w:p>
        </w:tc>
        <w:tc>
          <w:tcPr>
            <w:tcW w:w="884" w:type="dxa"/>
          </w:tcPr>
          <w:p w14:paraId="0F1084D9" w14:textId="1CCE1F93" w:rsidR="00814DA5" w:rsidRPr="001F6903" w:rsidRDefault="00F9220F" w:rsidP="00827229">
            <w:pPr>
              <w:rPr>
                <w:iCs/>
                <w:sz w:val="18"/>
                <w:szCs w:val="16"/>
              </w:rPr>
            </w:pPr>
            <w:r>
              <w:rPr>
                <w:iCs/>
                <w:sz w:val="18"/>
                <w:szCs w:val="16"/>
              </w:rPr>
              <w:t>13,0</w:t>
            </w:r>
          </w:p>
        </w:tc>
        <w:tc>
          <w:tcPr>
            <w:tcW w:w="799" w:type="dxa"/>
          </w:tcPr>
          <w:p w14:paraId="2D8E1D31" w14:textId="1537C525" w:rsidR="00814DA5" w:rsidRPr="001F6903" w:rsidRDefault="00F9220F" w:rsidP="00827229">
            <w:pPr>
              <w:rPr>
                <w:iCs/>
                <w:sz w:val="18"/>
                <w:szCs w:val="16"/>
              </w:rPr>
            </w:pPr>
            <w:r>
              <w:rPr>
                <w:iCs/>
                <w:sz w:val="18"/>
                <w:szCs w:val="16"/>
              </w:rPr>
              <w:t>60</w:t>
            </w:r>
            <w:r w:rsidR="00F44269" w:rsidRPr="001F6903">
              <w:rPr>
                <w:iCs/>
                <w:sz w:val="18"/>
                <w:szCs w:val="16"/>
              </w:rPr>
              <w:t>,3</w:t>
            </w:r>
          </w:p>
        </w:tc>
      </w:tr>
      <w:tr w:rsidR="00814DA5" w14:paraId="16D5E879" w14:textId="4002A463" w:rsidTr="00814DA5">
        <w:tc>
          <w:tcPr>
            <w:tcW w:w="797" w:type="dxa"/>
          </w:tcPr>
          <w:p w14:paraId="32FF5BD6" w14:textId="77777777" w:rsidR="00814DA5" w:rsidRPr="001F6903" w:rsidRDefault="00814DA5" w:rsidP="00827229">
            <w:pPr>
              <w:rPr>
                <w:iCs/>
                <w:sz w:val="18"/>
                <w:szCs w:val="16"/>
              </w:rPr>
            </w:pPr>
          </w:p>
        </w:tc>
        <w:tc>
          <w:tcPr>
            <w:tcW w:w="962" w:type="dxa"/>
          </w:tcPr>
          <w:p w14:paraId="0972F6B0" w14:textId="2EF682E8" w:rsidR="00814DA5" w:rsidRPr="001F6903" w:rsidRDefault="00021578" w:rsidP="00827229">
            <w:pPr>
              <w:rPr>
                <w:iCs/>
                <w:sz w:val="18"/>
                <w:szCs w:val="16"/>
              </w:rPr>
            </w:pPr>
            <w:r w:rsidRPr="001F6903">
              <w:rPr>
                <w:iCs/>
                <w:sz w:val="18"/>
                <w:szCs w:val="16"/>
              </w:rPr>
              <w:t>S</w:t>
            </w:r>
          </w:p>
        </w:tc>
        <w:tc>
          <w:tcPr>
            <w:tcW w:w="883" w:type="dxa"/>
          </w:tcPr>
          <w:p w14:paraId="1A6E7E87" w14:textId="26696B2D" w:rsidR="00814DA5" w:rsidRPr="001F6903" w:rsidRDefault="00F44269" w:rsidP="00827229">
            <w:pPr>
              <w:rPr>
                <w:iCs/>
                <w:sz w:val="18"/>
                <w:szCs w:val="16"/>
              </w:rPr>
            </w:pPr>
            <w:r w:rsidRPr="001F6903">
              <w:rPr>
                <w:iCs/>
                <w:sz w:val="18"/>
                <w:szCs w:val="16"/>
              </w:rPr>
              <w:t>0,9</w:t>
            </w:r>
          </w:p>
        </w:tc>
        <w:tc>
          <w:tcPr>
            <w:tcW w:w="884" w:type="dxa"/>
          </w:tcPr>
          <w:p w14:paraId="1BF8CA8D" w14:textId="17F0BEE4" w:rsidR="00814DA5" w:rsidRPr="001F6903" w:rsidRDefault="00F44269" w:rsidP="00827229">
            <w:pPr>
              <w:rPr>
                <w:iCs/>
                <w:sz w:val="18"/>
                <w:szCs w:val="16"/>
              </w:rPr>
            </w:pPr>
            <w:r w:rsidRPr="001F6903">
              <w:rPr>
                <w:iCs/>
                <w:sz w:val="18"/>
                <w:szCs w:val="16"/>
              </w:rPr>
              <w:t>3,6</w:t>
            </w:r>
          </w:p>
        </w:tc>
        <w:tc>
          <w:tcPr>
            <w:tcW w:w="884" w:type="dxa"/>
          </w:tcPr>
          <w:p w14:paraId="327F3DF8" w14:textId="07D24F7C" w:rsidR="00814DA5" w:rsidRPr="001F6903" w:rsidRDefault="00F44269" w:rsidP="00827229">
            <w:pPr>
              <w:rPr>
                <w:iCs/>
                <w:sz w:val="18"/>
                <w:szCs w:val="16"/>
              </w:rPr>
            </w:pPr>
            <w:r w:rsidRPr="001F6903">
              <w:rPr>
                <w:iCs/>
                <w:sz w:val="18"/>
                <w:szCs w:val="16"/>
              </w:rPr>
              <w:t>2,6</w:t>
            </w:r>
          </w:p>
        </w:tc>
        <w:tc>
          <w:tcPr>
            <w:tcW w:w="884" w:type="dxa"/>
          </w:tcPr>
          <w:p w14:paraId="56791627" w14:textId="51A3DD26" w:rsidR="00814DA5" w:rsidRPr="001F6903" w:rsidRDefault="00F44269" w:rsidP="00827229">
            <w:pPr>
              <w:rPr>
                <w:iCs/>
                <w:sz w:val="18"/>
                <w:szCs w:val="16"/>
              </w:rPr>
            </w:pPr>
            <w:r w:rsidRPr="001F6903">
              <w:rPr>
                <w:iCs/>
                <w:sz w:val="18"/>
                <w:szCs w:val="16"/>
              </w:rPr>
              <w:t>0</w:t>
            </w:r>
          </w:p>
        </w:tc>
        <w:tc>
          <w:tcPr>
            <w:tcW w:w="884" w:type="dxa"/>
          </w:tcPr>
          <w:p w14:paraId="7E53C5CF" w14:textId="30EB8E44" w:rsidR="00814DA5" w:rsidRPr="001F6903" w:rsidRDefault="00F44269" w:rsidP="00827229">
            <w:pPr>
              <w:rPr>
                <w:iCs/>
                <w:sz w:val="18"/>
                <w:szCs w:val="16"/>
              </w:rPr>
            </w:pPr>
            <w:r w:rsidRPr="001F6903">
              <w:rPr>
                <w:iCs/>
                <w:sz w:val="18"/>
                <w:szCs w:val="16"/>
              </w:rPr>
              <w:t>3</w:t>
            </w:r>
          </w:p>
        </w:tc>
        <w:tc>
          <w:tcPr>
            <w:tcW w:w="884" w:type="dxa"/>
          </w:tcPr>
          <w:p w14:paraId="6ED888C3" w14:textId="29E81789" w:rsidR="00814DA5" w:rsidRPr="001F6903" w:rsidRDefault="00F44269" w:rsidP="00827229">
            <w:pPr>
              <w:rPr>
                <w:iCs/>
                <w:sz w:val="18"/>
                <w:szCs w:val="16"/>
              </w:rPr>
            </w:pPr>
            <w:r w:rsidRPr="001F6903">
              <w:rPr>
                <w:iCs/>
                <w:sz w:val="18"/>
                <w:szCs w:val="16"/>
              </w:rPr>
              <w:t>3,4</w:t>
            </w:r>
          </w:p>
        </w:tc>
        <w:tc>
          <w:tcPr>
            <w:tcW w:w="884" w:type="dxa"/>
          </w:tcPr>
          <w:p w14:paraId="040396B5" w14:textId="7A6CD05E" w:rsidR="00814DA5" w:rsidRPr="001F6903" w:rsidRDefault="00F44269" w:rsidP="00827229">
            <w:pPr>
              <w:rPr>
                <w:iCs/>
                <w:sz w:val="18"/>
                <w:szCs w:val="16"/>
              </w:rPr>
            </w:pPr>
            <w:r w:rsidRPr="001F6903">
              <w:rPr>
                <w:iCs/>
                <w:sz w:val="18"/>
                <w:szCs w:val="16"/>
              </w:rPr>
              <w:t>0,6</w:t>
            </w:r>
          </w:p>
        </w:tc>
        <w:tc>
          <w:tcPr>
            <w:tcW w:w="884" w:type="dxa"/>
          </w:tcPr>
          <w:p w14:paraId="18B94698" w14:textId="3BB213B3" w:rsidR="00814DA5" w:rsidRPr="001F6903" w:rsidRDefault="00F44269" w:rsidP="00827229">
            <w:pPr>
              <w:rPr>
                <w:iCs/>
                <w:sz w:val="18"/>
                <w:szCs w:val="16"/>
              </w:rPr>
            </w:pPr>
            <w:r w:rsidRPr="001F6903">
              <w:rPr>
                <w:iCs/>
                <w:sz w:val="18"/>
                <w:szCs w:val="16"/>
              </w:rPr>
              <w:t>1,5</w:t>
            </w:r>
          </w:p>
        </w:tc>
        <w:tc>
          <w:tcPr>
            <w:tcW w:w="799" w:type="dxa"/>
          </w:tcPr>
          <w:p w14:paraId="40693DA9" w14:textId="288196FB" w:rsidR="00814DA5" w:rsidRPr="001F6903" w:rsidRDefault="00F44269" w:rsidP="00827229">
            <w:pPr>
              <w:rPr>
                <w:iCs/>
                <w:sz w:val="18"/>
                <w:szCs w:val="16"/>
              </w:rPr>
            </w:pPr>
            <w:r w:rsidRPr="001F6903">
              <w:rPr>
                <w:iCs/>
                <w:sz w:val="18"/>
                <w:szCs w:val="16"/>
              </w:rPr>
              <w:t>15,6</w:t>
            </w:r>
          </w:p>
        </w:tc>
      </w:tr>
      <w:tr w:rsidR="00814DA5" w14:paraId="38C15426" w14:textId="206F521D" w:rsidTr="00814DA5">
        <w:tc>
          <w:tcPr>
            <w:tcW w:w="797" w:type="dxa"/>
          </w:tcPr>
          <w:p w14:paraId="274426BA" w14:textId="77777777" w:rsidR="00814DA5" w:rsidRPr="001F6903" w:rsidRDefault="00814DA5" w:rsidP="00827229">
            <w:pPr>
              <w:rPr>
                <w:iCs/>
                <w:sz w:val="18"/>
                <w:szCs w:val="16"/>
              </w:rPr>
            </w:pPr>
          </w:p>
        </w:tc>
        <w:tc>
          <w:tcPr>
            <w:tcW w:w="962" w:type="dxa"/>
          </w:tcPr>
          <w:p w14:paraId="7C8E6CF5" w14:textId="08421A3D" w:rsidR="00814DA5" w:rsidRPr="001F6903" w:rsidRDefault="00021578" w:rsidP="00827229">
            <w:pPr>
              <w:rPr>
                <w:iCs/>
                <w:sz w:val="18"/>
                <w:szCs w:val="16"/>
              </w:rPr>
            </w:pPr>
            <w:r w:rsidRPr="001F6903">
              <w:rPr>
                <w:iCs/>
                <w:sz w:val="18"/>
                <w:szCs w:val="16"/>
              </w:rPr>
              <w:t>W</w:t>
            </w:r>
          </w:p>
        </w:tc>
        <w:tc>
          <w:tcPr>
            <w:tcW w:w="883" w:type="dxa"/>
          </w:tcPr>
          <w:p w14:paraId="7EF6E677" w14:textId="58573933" w:rsidR="00814DA5" w:rsidRPr="001F6903" w:rsidRDefault="00F44269" w:rsidP="00827229">
            <w:pPr>
              <w:rPr>
                <w:iCs/>
                <w:sz w:val="18"/>
                <w:szCs w:val="16"/>
              </w:rPr>
            </w:pPr>
            <w:r w:rsidRPr="001F6903">
              <w:rPr>
                <w:iCs/>
                <w:sz w:val="18"/>
                <w:szCs w:val="16"/>
              </w:rPr>
              <w:t>0</w:t>
            </w:r>
          </w:p>
        </w:tc>
        <w:tc>
          <w:tcPr>
            <w:tcW w:w="884" w:type="dxa"/>
          </w:tcPr>
          <w:p w14:paraId="60F45FFC" w14:textId="6CAE2910" w:rsidR="00814DA5" w:rsidRPr="001F6903" w:rsidRDefault="00F44269" w:rsidP="00827229">
            <w:pPr>
              <w:rPr>
                <w:iCs/>
                <w:sz w:val="18"/>
                <w:szCs w:val="16"/>
              </w:rPr>
            </w:pPr>
            <w:r w:rsidRPr="001F6903">
              <w:rPr>
                <w:iCs/>
                <w:sz w:val="18"/>
                <w:szCs w:val="16"/>
              </w:rPr>
              <w:t>0</w:t>
            </w:r>
          </w:p>
        </w:tc>
        <w:tc>
          <w:tcPr>
            <w:tcW w:w="884" w:type="dxa"/>
          </w:tcPr>
          <w:p w14:paraId="1A133106" w14:textId="18BE654F" w:rsidR="00814DA5" w:rsidRPr="001F6903" w:rsidRDefault="00F44269" w:rsidP="00827229">
            <w:pPr>
              <w:rPr>
                <w:iCs/>
                <w:sz w:val="18"/>
                <w:szCs w:val="16"/>
              </w:rPr>
            </w:pPr>
            <w:r w:rsidRPr="001F6903">
              <w:rPr>
                <w:iCs/>
                <w:sz w:val="18"/>
                <w:szCs w:val="16"/>
              </w:rPr>
              <w:t>7</w:t>
            </w:r>
          </w:p>
        </w:tc>
        <w:tc>
          <w:tcPr>
            <w:tcW w:w="884" w:type="dxa"/>
          </w:tcPr>
          <w:p w14:paraId="6D4C6AED" w14:textId="2492BA71" w:rsidR="00814DA5" w:rsidRPr="001F6903" w:rsidRDefault="00F44269" w:rsidP="00827229">
            <w:pPr>
              <w:rPr>
                <w:iCs/>
                <w:sz w:val="18"/>
                <w:szCs w:val="16"/>
              </w:rPr>
            </w:pPr>
            <w:r w:rsidRPr="001F6903">
              <w:rPr>
                <w:iCs/>
                <w:sz w:val="18"/>
                <w:szCs w:val="16"/>
              </w:rPr>
              <w:t>15</w:t>
            </w:r>
          </w:p>
        </w:tc>
        <w:tc>
          <w:tcPr>
            <w:tcW w:w="884" w:type="dxa"/>
          </w:tcPr>
          <w:p w14:paraId="27AEE555" w14:textId="57CC02FE" w:rsidR="00814DA5" w:rsidRPr="001F6903" w:rsidRDefault="00F44269" w:rsidP="00827229">
            <w:pPr>
              <w:rPr>
                <w:iCs/>
                <w:sz w:val="18"/>
                <w:szCs w:val="16"/>
              </w:rPr>
            </w:pPr>
            <w:r w:rsidRPr="001F6903">
              <w:rPr>
                <w:iCs/>
                <w:sz w:val="18"/>
                <w:szCs w:val="16"/>
              </w:rPr>
              <w:t>18</w:t>
            </w:r>
          </w:p>
        </w:tc>
        <w:tc>
          <w:tcPr>
            <w:tcW w:w="884" w:type="dxa"/>
          </w:tcPr>
          <w:p w14:paraId="7BA0C29F" w14:textId="26EF8934" w:rsidR="00814DA5" w:rsidRPr="001F6903" w:rsidRDefault="00F44269" w:rsidP="00827229">
            <w:pPr>
              <w:rPr>
                <w:iCs/>
                <w:sz w:val="18"/>
                <w:szCs w:val="16"/>
              </w:rPr>
            </w:pPr>
            <w:r w:rsidRPr="001F6903">
              <w:rPr>
                <w:iCs/>
                <w:sz w:val="18"/>
                <w:szCs w:val="16"/>
              </w:rPr>
              <w:t>10</w:t>
            </w:r>
          </w:p>
        </w:tc>
        <w:tc>
          <w:tcPr>
            <w:tcW w:w="884" w:type="dxa"/>
          </w:tcPr>
          <w:p w14:paraId="6157384F" w14:textId="036D9385" w:rsidR="00814DA5" w:rsidRPr="001F6903" w:rsidRDefault="00F44269" w:rsidP="00827229">
            <w:pPr>
              <w:rPr>
                <w:iCs/>
                <w:sz w:val="18"/>
                <w:szCs w:val="16"/>
              </w:rPr>
            </w:pPr>
            <w:r w:rsidRPr="001F6903">
              <w:rPr>
                <w:iCs/>
                <w:sz w:val="18"/>
                <w:szCs w:val="16"/>
              </w:rPr>
              <w:t>8,5</w:t>
            </w:r>
          </w:p>
        </w:tc>
        <w:tc>
          <w:tcPr>
            <w:tcW w:w="884" w:type="dxa"/>
          </w:tcPr>
          <w:p w14:paraId="6A1813ED" w14:textId="53770AF2" w:rsidR="00814DA5" w:rsidRPr="001F6903" w:rsidRDefault="00F44269" w:rsidP="00827229">
            <w:pPr>
              <w:rPr>
                <w:iCs/>
                <w:sz w:val="18"/>
                <w:szCs w:val="16"/>
              </w:rPr>
            </w:pPr>
            <w:r w:rsidRPr="001F6903">
              <w:rPr>
                <w:iCs/>
                <w:sz w:val="18"/>
                <w:szCs w:val="16"/>
              </w:rPr>
              <w:t>0</w:t>
            </w:r>
          </w:p>
        </w:tc>
        <w:tc>
          <w:tcPr>
            <w:tcW w:w="799" w:type="dxa"/>
          </w:tcPr>
          <w:p w14:paraId="69ADF494" w14:textId="2C489E7D" w:rsidR="00814DA5" w:rsidRPr="001F6903" w:rsidRDefault="00F44269" w:rsidP="00827229">
            <w:pPr>
              <w:rPr>
                <w:iCs/>
                <w:sz w:val="18"/>
                <w:szCs w:val="16"/>
              </w:rPr>
            </w:pPr>
            <w:r w:rsidRPr="001F6903">
              <w:rPr>
                <w:iCs/>
                <w:sz w:val="18"/>
                <w:szCs w:val="16"/>
              </w:rPr>
              <w:t>58,5</w:t>
            </w:r>
          </w:p>
        </w:tc>
      </w:tr>
      <w:tr w:rsidR="00814DA5" w14:paraId="29CAD572" w14:textId="518CCDFF" w:rsidTr="00814DA5">
        <w:tc>
          <w:tcPr>
            <w:tcW w:w="797" w:type="dxa"/>
          </w:tcPr>
          <w:p w14:paraId="6BC6029B" w14:textId="77777777" w:rsidR="00814DA5" w:rsidRPr="001F6903" w:rsidRDefault="00814DA5" w:rsidP="00827229">
            <w:pPr>
              <w:rPr>
                <w:iCs/>
                <w:sz w:val="18"/>
                <w:szCs w:val="16"/>
              </w:rPr>
            </w:pPr>
          </w:p>
        </w:tc>
        <w:tc>
          <w:tcPr>
            <w:tcW w:w="962" w:type="dxa"/>
          </w:tcPr>
          <w:p w14:paraId="265ED51E" w14:textId="5D4A347D" w:rsidR="00814DA5" w:rsidRPr="001F6903" w:rsidRDefault="00021578" w:rsidP="00827229">
            <w:pPr>
              <w:rPr>
                <w:iCs/>
                <w:sz w:val="18"/>
                <w:szCs w:val="16"/>
              </w:rPr>
            </w:pPr>
            <w:r w:rsidRPr="001F6903">
              <w:rPr>
                <w:iCs/>
                <w:sz w:val="18"/>
                <w:szCs w:val="16"/>
              </w:rPr>
              <w:t>VVU</w:t>
            </w:r>
          </w:p>
        </w:tc>
        <w:tc>
          <w:tcPr>
            <w:tcW w:w="883" w:type="dxa"/>
          </w:tcPr>
          <w:p w14:paraId="1F22AD74" w14:textId="59AD4EAF" w:rsidR="00814DA5" w:rsidRPr="001F6903" w:rsidRDefault="00565924" w:rsidP="00827229">
            <w:pPr>
              <w:rPr>
                <w:iCs/>
                <w:sz w:val="18"/>
                <w:szCs w:val="16"/>
              </w:rPr>
            </w:pPr>
            <w:r>
              <w:rPr>
                <w:iCs/>
                <w:sz w:val="18"/>
                <w:szCs w:val="16"/>
              </w:rPr>
              <w:t>4,1</w:t>
            </w:r>
          </w:p>
        </w:tc>
        <w:tc>
          <w:tcPr>
            <w:tcW w:w="884" w:type="dxa"/>
          </w:tcPr>
          <w:p w14:paraId="1064EE8B" w14:textId="64D428B3" w:rsidR="00814DA5" w:rsidRPr="001F6903" w:rsidRDefault="00F44269" w:rsidP="00827229">
            <w:pPr>
              <w:rPr>
                <w:iCs/>
                <w:sz w:val="18"/>
                <w:szCs w:val="16"/>
              </w:rPr>
            </w:pPr>
            <w:r w:rsidRPr="001F6903">
              <w:rPr>
                <w:iCs/>
                <w:sz w:val="18"/>
                <w:szCs w:val="16"/>
              </w:rPr>
              <w:t>5</w:t>
            </w:r>
          </w:p>
        </w:tc>
        <w:tc>
          <w:tcPr>
            <w:tcW w:w="884" w:type="dxa"/>
          </w:tcPr>
          <w:p w14:paraId="0B201534" w14:textId="7F48647C" w:rsidR="00814DA5" w:rsidRPr="001F6903" w:rsidRDefault="00F44269" w:rsidP="00827229">
            <w:pPr>
              <w:rPr>
                <w:iCs/>
                <w:sz w:val="18"/>
                <w:szCs w:val="16"/>
              </w:rPr>
            </w:pPr>
            <w:r w:rsidRPr="001F6903">
              <w:rPr>
                <w:iCs/>
                <w:sz w:val="18"/>
                <w:szCs w:val="16"/>
              </w:rPr>
              <w:t>4</w:t>
            </w:r>
          </w:p>
        </w:tc>
        <w:tc>
          <w:tcPr>
            <w:tcW w:w="884" w:type="dxa"/>
          </w:tcPr>
          <w:p w14:paraId="68DA2309" w14:textId="46348B18" w:rsidR="00814DA5" w:rsidRPr="001F6903" w:rsidRDefault="00565924" w:rsidP="00827229">
            <w:pPr>
              <w:rPr>
                <w:iCs/>
                <w:sz w:val="18"/>
                <w:szCs w:val="16"/>
              </w:rPr>
            </w:pPr>
            <w:r>
              <w:rPr>
                <w:iCs/>
                <w:sz w:val="18"/>
                <w:szCs w:val="16"/>
              </w:rPr>
              <w:t>4</w:t>
            </w:r>
          </w:p>
        </w:tc>
        <w:tc>
          <w:tcPr>
            <w:tcW w:w="884" w:type="dxa"/>
          </w:tcPr>
          <w:p w14:paraId="137F047D" w14:textId="6F9E0205" w:rsidR="00814DA5" w:rsidRPr="001F6903" w:rsidRDefault="00F44269" w:rsidP="00827229">
            <w:pPr>
              <w:rPr>
                <w:iCs/>
                <w:sz w:val="18"/>
                <w:szCs w:val="16"/>
              </w:rPr>
            </w:pPr>
            <w:r w:rsidRPr="001F6903">
              <w:rPr>
                <w:iCs/>
                <w:sz w:val="18"/>
                <w:szCs w:val="16"/>
              </w:rPr>
              <w:t>4</w:t>
            </w:r>
          </w:p>
        </w:tc>
        <w:tc>
          <w:tcPr>
            <w:tcW w:w="884" w:type="dxa"/>
          </w:tcPr>
          <w:p w14:paraId="0ADBD853" w14:textId="34168C44" w:rsidR="00814DA5" w:rsidRPr="001F6903" w:rsidRDefault="00F44269" w:rsidP="00827229">
            <w:pPr>
              <w:rPr>
                <w:iCs/>
                <w:sz w:val="18"/>
                <w:szCs w:val="16"/>
              </w:rPr>
            </w:pPr>
            <w:r w:rsidRPr="001F6903">
              <w:rPr>
                <w:iCs/>
                <w:sz w:val="18"/>
                <w:szCs w:val="16"/>
              </w:rPr>
              <w:t>3</w:t>
            </w:r>
          </w:p>
        </w:tc>
        <w:tc>
          <w:tcPr>
            <w:tcW w:w="884" w:type="dxa"/>
          </w:tcPr>
          <w:p w14:paraId="2F06A25F" w14:textId="4709E55F" w:rsidR="00814DA5" w:rsidRPr="001F6903" w:rsidRDefault="00565924" w:rsidP="00827229">
            <w:pPr>
              <w:rPr>
                <w:iCs/>
                <w:sz w:val="18"/>
                <w:szCs w:val="16"/>
              </w:rPr>
            </w:pPr>
            <w:r>
              <w:rPr>
                <w:iCs/>
                <w:sz w:val="18"/>
                <w:szCs w:val="16"/>
              </w:rPr>
              <w:t>4,5</w:t>
            </w:r>
          </w:p>
        </w:tc>
        <w:tc>
          <w:tcPr>
            <w:tcW w:w="884" w:type="dxa"/>
          </w:tcPr>
          <w:p w14:paraId="2C8FF586" w14:textId="6CCEB003" w:rsidR="00814DA5" w:rsidRPr="001F6903" w:rsidRDefault="00F44269" w:rsidP="00827229">
            <w:pPr>
              <w:rPr>
                <w:iCs/>
                <w:sz w:val="18"/>
                <w:szCs w:val="16"/>
              </w:rPr>
            </w:pPr>
            <w:r w:rsidRPr="001F6903">
              <w:rPr>
                <w:iCs/>
                <w:sz w:val="18"/>
                <w:szCs w:val="16"/>
              </w:rPr>
              <w:t>5</w:t>
            </w:r>
          </w:p>
        </w:tc>
        <w:tc>
          <w:tcPr>
            <w:tcW w:w="799" w:type="dxa"/>
          </w:tcPr>
          <w:p w14:paraId="21C78F9F" w14:textId="37F83A6F" w:rsidR="00814DA5" w:rsidRPr="001F6903" w:rsidRDefault="00565924" w:rsidP="00827229">
            <w:pPr>
              <w:rPr>
                <w:iCs/>
                <w:sz w:val="18"/>
                <w:szCs w:val="16"/>
              </w:rPr>
            </w:pPr>
            <w:r>
              <w:rPr>
                <w:iCs/>
                <w:sz w:val="18"/>
                <w:szCs w:val="16"/>
              </w:rPr>
              <w:t>33,6</w:t>
            </w:r>
          </w:p>
        </w:tc>
      </w:tr>
      <w:tr w:rsidR="00021578" w14:paraId="1B0B540E" w14:textId="77777777" w:rsidTr="00814DA5">
        <w:tc>
          <w:tcPr>
            <w:tcW w:w="797" w:type="dxa"/>
          </w:tcPr>
          <w:p w14:paraId="0F5CD9B0" w14:textId="77777777" w:rsidR="00021578" w:rsidRPr="001F6903" w:rsidRDefault="00021578" w:rsidP="00827229">
            <w:pPr>
              <w:rPr>
                <w:iCs/>
                <w:sz w:val="18"/>
                <w:szCs w:val="16"/>
              </w:rPr>
            </w:pPr>
          </w:p>
        </w:tc>
        <w:tc>
          <w:tcPr>
            <w:tcW w:w="962" w:type="dxa"/>
          </w:tcPr>
          <w:p w14:paraId="7817F3E0" w14:textId="502D4EE9" w:rsidR="00021578" w:rsidRPr="001F6903" w:rsidRDefault="00021578" w:rsidP="00827229">
            <w:pPr>
              <w:rPr>
                <w:iCs/>
                <w:sz w:val="18"/>
                <w:szCs w:val="16"/>
              </w:rPr>
            </w:pPr>
            <w:r w:rsidRPr="001F6903">
              <w:rPr>
                <w:iCs/>
                <w:sz w:val="18"/>
                <w:szCs w:val="16"/>
              </w:rPr>
              <w:t>Totaal</w:t>
            </w:r>
          </w:p>
        </w:tc>
        <w:tc>
          <w:tcPr>
            <w:tcW w:w="883" w:type="dxa"/>
          </w:tcPr>
          <w:p w14:paraId="49F3C864" w14:textId="1C3C0C0E" w:rsidR="00021578" w:rsidRPr="001F6903" w:rsidRDefault="00565924" w:rsidP="00827229">
            <w:pPr>
              <w:rPr>
                <w:iCs/>
                <w:sz w:val="18"/>
                <w:szCs w:val="16"/>
              </w:rPr>
            </w:pPr>
            <w:r>
              <w:rPr>
                <w:iCs/>
                <w:sz w:val="18"/>
                <w:szCs w:val="16"/>
              </w:rPr>
              <w:t>30,0</w:t>
            </w:r>
          </w:p>
        </w:tc>
        <w:tc>
          <w:tcPr>
            <w:tcW w:w="884" w:type="dxa"/>
          </w:tcPr>
          <w:p w14:paraId="285B9373" w14:textId="14D0AA57" w:rsidR="00021578" w:rsidRPr="001F6903" w:rsidRDefault="00565924" w:rsidP="00827229">
            <w:pPr>
              <w:rPr>
                <w:iCs/>
                <w:sz w:val="18"/>
                <w:szCs w:val="16"/>
              </w:rPr>
            </w:pPr>
            <w:r>
              <w:rPr>
                <w:iCs/>
                <w:sz w:val="18"/>
                <w:szCs w:val="16"/>
              </w:rPr>
              <w:t>29,6</w:t>
            </w:r>
          </w:p>
        </w:tc>
        <w:tc>
          <w:tcPr>
            <w:tcW w:w="884" w:type="dxa"/>
          </w:tcPr>
          <w:p w14:paraId="5C346490" w14:textId="6FE85E3F" w:rsidR="00021578" w:rsidRPr="001F6903" w:rsidRDefault="00565924" w:rsidP="00827229">
            <w:pPr>
              <w:rPr>
                <w:iCs/>
                <w:sz w:val="18"/>
                <w:szCs w:val="16"/>
              </w:rPr>
            </w:pPr>
            <w:r>
              <w:rPr>
                <w:iCs/>
                <w:sz w:val="18"/>
                <w:szCs w:val="16"/>
              </w:rPr>
              <w:t>30,7</w:t>
            </w:r>
          </w:p>
        </w:tc>
        <w:tc>
          <w:tcPr>
            <w:tcW w:w="884" w:type="dxa"/>
          </w:tcPr>
          <w:p w14:paraId="6102D495" w14:textId="215B4CE7" w:rsidR="00021578" w:rsidRPr="001F6903" w:rsidRDefault="00565924" w:rsidP="00827229">
            <w:pPr>
              <w:rPr>
                <w:iCs/>
                <w:sz w:val="18"/>
                <w:szCs w:val="16"/>
              </w:rPr>
            </w:pPr>
            <w:r>
              <w:rPr>
                <w:iCs/>
                <w:sz w:val="18"/>
                <w:szCs w:val="16"/>
              </w:rPr>
              <w:t>30,0</w:t>
            </w:r>
          </w:p>
        </w:tc>
        <w:tc>
          <w:tcPr>
            <w:tcW w:w="884" w:type="dxa"/>
          </w:tcPr>
          <w:p w14:paraId="44A24407" w14:textId="0A3F2C49" w:rsidR="00021578" w:rsidRPr="001F6903" w:rsidRDefault="00F44269" w:rsidP="00827229">
            <w:pPr>
              <w:rPr>
                <w:iCs/>
                <w:sz w:val="18"/>
                <w:szCs w:val="16"/>
              </w:rPr>
            </w:pPr>
            <w:r w:rsidRPr="001F6903">
              <w:rPr>
                <w:iCs/>
                <w:sz w:val="18"/>
                <w:szCs w:val="16"/>
              </w:rPr>
              <w:t>30,0</w:t>
            </w:r>
          </w:p>
        </w:tc>
        <w:tc>
          <w:tcPr>
            <w:tcW w:w="884" w:type="dxa"/>
          </w:tcPr>
          <w:p w14:paraId="2018899A" w14:textId="558BA12C" w:rsidR="00021578" w:rsidRPr="001F6903" w:rsidRDefault="00F44269" w:rsidP="00827229">
            <w:pPr>
              <w:rPr>
                <w:iCs/>
                <w:sz w:val="18"/>
                <w:szCs w:val="16"/>
              </w:rPr>
            </w:pPr>
            <w:r w:rsidRPr="001F6903">
              <w:rPr>
                <w:iCs/>
                <w:sz w:val="18"/>
                <w:szCs w:val="16"/>
              </w:rPr>
              <w:t>30,0</w:t>
            </w:r>
          </w:p>
        </w:tc>
        <w:tc>
          <w:tcPr>
            <w:tcW w:w="884" w:type="dxa"/>
          </w:tcPr>
          <w:p w14:paraId="6863903E" w14:textId="3C7F17D9" w:rsidR="00021578" w:rsidRPr="001F6903" w:rsidRDefault="00565924" w:rsidP="00827229">
            <w:pPr>
              <w:rPr>
                <w:iCs/>
                <w:sz w:val="18"/>
                <w:szCs w:val="16"/>
              </w:rPr>
            </w:pPr>
            <w:r>
              <w:rPr>
                <w:iCs/>
                <w:sz w:val="18"/>
                <w:szCs w:val="16"/>
              </w:rPr>
              <w:t>30,2</w:t>
            </w:r>
          </w:p>
        </w:tc>
        <w:tc>
          <w:tcPr>
            <w:tcW w:w="884" w:type="dxa"/>
          </w:tcPr>
          <w:p w14:paraId="4EA1764F" w14:textId="16DDBA9C" w:rsidR="00021578" w:rsidRPr="001F6903" w:rsidRDefault="00565924" w:rsidP="00827229">
            <w:pPr>
              <w:rPr>
                <w:iCs/>
                <w:sz w:val="18"/>
                <w:szCs w:val="16"/>
              </w:rPr>
            </w:pPr>
            <w:r>
              <w:rPr>
                <w:iCs/>
                <w:sz w:val="18"/>
                <w:szCs w:val="16"/>
              </w:rPr>
              <w:t>29,9</w:t>
            </w:r>
          </w:p>
        </w:tc>
        <w:tc>
          <w:tcPr>
            <w:tcW w:w="799" w:type="dxa"/>
          </w:tcPr>
          <w:p w14:paraId="2344A219" w14:textId="5EC3FF47" w:rsidR="00021578" w:rsidRPr="001F6903" w:rsidRDefault="00021578" w:rsidP="00827229">
            <w:pPr>
              <w:rPr>
                <w:iCs/>
                <w:sz w:val="18"/>
                <w:szCs w:val="16"/>
              </w:rPr>
            </w:pPr>
            <w:r w:rsidRPr="001F6903">
              <w:rPr>
                <w:iCs/>
                <w:sz w:val="18"/>
                <w:szCs w:val="16"/>
              </w:rPr>
              <w:t>240</w:t>
            </w:r>
          </w:p>
        </w:tc>
      </w:tr>
    </w:tbl>
    <w:p w14:paraId="39655F1F" w14:textId="37244881" w:rsidR="00814DA5" w:rsidRPr="00021578" w:rsidRDefault="00021578" w:rsidP="00827229">
      <w:pPr>
        <w:rPr>
          <w:i/>
          <w:iCs/>
          <w:sz w:val="16"/>
          <w:szCs w:val="16"/>
        </w:rPr>
      </w:pPr>
      <w:r w:rsidRPr="00021578">
        <w:rPr>
          <w:i/>
          <w:iCs/>
          <w:sz w:val="16"/>
          <w:szCs w:val="16"/>
        </w:rPr>
        <w:t xml:space="preserve">Tabel 2: Globale tijdsplanning van de activiteiten verdeeld over de </w:t>
      </w:r>
      <w:r w:rsidR="0044051A">
        <w:rPr>
          <w:i/>
          <w:iCs/>
          <w:sz w:val="16"/>
          <w:szCs w:val="16"/>
        </w:rPr>
        <w:t>locaties</w:t>
      </w:r>
      <w:r w:rsidRPr="00021578">
        <w:rPr>
          <w:i/>
          <w:iCs/>
          <w:sz w:val="16"/>
          <w:szCs w:val="16"/>
        </w:rPr>
        <w:t xml:space="preserve">. </w:t>
      </w:r>
      <w:r w:rsidR="0044051A" w:rsidRPr="0044051A">
        <w:rPr>
          <w:i/>
          <w:iCs/>
          <w:sz w:val="16"/>
          <w:szCs w:val="16"/>
        </w:rPr>
        <w:t xml:space="preserve">Kleuren: </w:t>
      </w:r>
      <w:r w:rsidR="001F6903">
        <w:rPr>
          <w:i/>
          <w:iCs/>
          <w:sz w:val="16"/>
          <w:szCs w:val="16"/>
        </w:rPr>
        <w:t>Donkerblauw</w:t>
      </w:r>
      <w:r w:rsidR="0044051A" w:rsidRPr="0044051A">
        <w:rPr>
          <w:i/>
          <w:iCs/>
          <w:sz w:val="16"/>
          <w:szCs w:val="16"/>
        </w:rPr>
        <w:t xml:space="preserve"> (Isala), </w:t>
      </w:r>
      <w:r w:rsidR="001F6903">
        <w:rPr>
          <w:i/>
          <w:iCs/>
          <w:sz w:val="16"/>
          <w:szCs w:val="16"/>
        </w:rPr>
        <w:t>paars</w:t>
      </w:r>
      <w:r w:rsidR="0044051A" w:rsidRPr="0044051A">
        <w:rPr>
          <w:i/>
          <w:iCs/>
          <w:sz w:val="16"/>
          <w:szCs w:val="16"/>
        </w:rPr>
        <w:t xml:space="preserve"> (MST), </w:t>
      </w:r>
      <w:r w:rsidR="001F6903">
        <w:rPr>
          <w:i/>
          <w:iCs/>
          <w:sz w:val="16"/>
          <w:szCs w:val="16"/>
        </w:rPr>
        <w:t>lichtblauw</w:t>
      </w:r>
      <w:r w:rsidR="0044051A" w:rsidRPr="0044051A">
        <w:rPr>
          <w:i/>
          <w:iCs/>
          <w:sz w:val="16"/>
          <w:szCs w:val="16"/>
        </w:rPr>
        <w:t xml:space="preserve"> (UMCG). Afkortingen: Algemene activiteiten (A), cursussen (C), projecten (P), stages (S), wetenschap (W) en verbreding, verdieping, uitloop (VVU)</w:t>
      </w:r>
    </w:p>
    <w:p w14:paraId="7879CCCB" w14:textId="60CFCB53" w:rsidR="008E659C" w:rsidRDefault="008E659C" w:rsidP="00827229">
      <w:pPr>
        <w:rPr>
          <w:sz w:val="20"/>
        </w:rPr>
      </w:pPr>
    </w:p>
    <w:p w14:paraId="1EB814AF" w14:textId="2120F3A1" w:rsidR="00021578" w:rsidRDefault="00021578" w:rsidP="00827229">
      <w:pPr>
        <w:rPr>
          <w:sz w:val="20"/>
        </w:rPr>
      </w:pPr>
      <w:r>
        <w:rPr>
          <w:sz w:val="20"/>
        </w:rPr>
        <w:lastRenderedPageBreak/>
        <w:t xml:space="preserve">Deze verschillende activiteiten kunnen worden toebedeeld aan de verschillende kennisgebieden zoals gedefinieerd in het curriculum </w:t>
      </w:r>
      <w:proofErr w:type="spellStart"/>
      <w:r w:rsidRPr="00E8026E">
        <w:rPr>
          <w:i/>
          <w:sz w:val="20"/>
        </w:rPr>
        <w:t>Integral</w:t>
      </w:r>
      <w:proofErr w:type="spellEnd"/>
      <w:r w:rsidRPr="00E8026E">
        <w:rPr>
          <w:i/>
          <w:sz w:val="20"/>
        </w:rPr>
        <w:t xml:space="preserve"> Curriculum </w:t>
      </w:r>
      <w:proofErr w:type="spellStart"/>
      <w:r w:rsidRPr="00E8026E">
        <w:rPr>
          <w:i/>
          <w:sz w:val="20"/>
        </w:rPr>
        <w:t>Medical</w:t>
      </w:r>
      <w:proofErr w:type="spellEnd"/>
      <w:r w:rsidRPr="00E8026E">
        <w:rPr>
          <w:i/>
          <w:sz w:val="20"/>
        </w:rPr>
        <w:t xml:space="preserve"> </w:t>
      </w:r>
      <w:proofErr w:type="spellStart"/>
      <w:r w:rsidRPr="00E8026E">
        <w:rPr>
          <w:i/>
          <w:sz w:val="20"/>
        </w:rPr>
        <w:t>Physics</w:t>
      </w:r>
      <w:proofErr w:type="spellEnd"/>
      <w:r w:rsidRPr="00E8026E">
        <w:rPr>
          <w:i/>
          <w:sz w:val="20"/>
        </w:rPr>
        <w:t xml:space="preserve"> 2024 v1.0</w:t>
      </w:r>
      <w:r>
        <w:rPr>
          <w:sz w:val="20"/>
        </w:rPr>
        <w:t>., zoals opgesteld door de stichting OKF. Deze kennisgebieden zijn:</w:t>
      </w:r>
    </w:p>
    <w:p w14:paraId="1F46EB9A" w14:textId="19CDC706" w:rsidR="00021578" w:rsidRPr="00E8026E" w:rsidRDefault="00021578" w:rsidP="00E8026E">
      <w:pPr>
        <w:pStyle w:val="Lijstalinea"/>
        <w:numPr>
          <w:ilvl w:val="0"/>
          <w:numId w:val="22"/>
        </w:numPr>
        <w:rPr>
          <w:sz w:val="20"/>
          <w:szCs w:val="20"/>
          <w:lang w:val="en-US"/>
        </w:rPr>
      </w:pPr>
      <w:proofErr w:type="spellStart"/>
      <w:r w:rsidRPr="00E8026E">
        <w:rPr>
          <w:sz w:val="20"/>
          <w:szCs w:val="20"/>
          <w:lang w:val="en-US"/>
        </w:rPr>
        <w:t>Kennisgebied</w:t>
      </w:r>
      <w:proofErr w:type="spellEnd"/>
      <w:r w:rsidRPr="00E8026E">
        <w:rPr>
          <w:sz w:val="20"/>
          <w:szCs w:val="20"/>
          <w:lang w:val="en-US"/>
        </w:rPr>
        <w:t xml:space="preserve"> 1: </w:t>
      </w:r>
      <w:r w:rsidR="00E8026E" w:rsidRPr="00E8026E">
        <w:rPr>
          <w:sz w:val="20"/>
          <w:szCs w:val="20"/>
          <w:lang w:val="en-US"/>
        </w:rPr>
        <w:t>The patient: Fundamentals of Human Anatomy, Physiology, Psychophysics, Pathology, and Interacting with Patient</w:t>
      </w:r>
    </w:p>
    <w:p w14:paraId="2DA6B872" w14:textId="2E0ABDE9" w:rsidR="00021578" w:rsidRPr="00E8026E" w:rsidRDefault="00021578" w:rsidP="00021578">
      <w:pPr>
        <w:pStyle w:val="Lijstalinea"/>
        <w:numPr>
          <w:ilvl w:val="0"/>
          <w:numId w:val="22"/>
        </w:numPr>
        <w:rPr>
          <w:sz w:val="20"/>
          <w:szCs w:val="20"/>
          <w:lang w:val="en-US"/>
        </w:rPr>
      </w:pPr>
      <w:proofErr w:type="spellStart"/>
      <w:r w:rsidRPr="00E8026E">
        <w:rPr>
          <w:sz w:val="20"/>
          <w:szCs w:val="20"/>
          <w:lang w:val="en-US"/>
        </w:rPr>
        <w:t>Kennisgebied</w:t>
      </w:r>
      <w:proofErr w:type="spellEnd"/>
      <w:r w:rsidRPr="00E8026E">
        <w:rPr>
          <w:sz w:val="20"/>
          <w:szCs w:val="20"/>
          <w:lang w:val="en-US"/>
        </w:rPr>
        <w:t xml:space="preserve"> 2</w:t>
      </w:r>
      <w:r w:rsidR="00E8026E" w:rsidRPr="00E8026E">
        <w:rPr>
          <w:sz w:val="20"/>
          <w:szCs w:val="20"/>
          <w:lang w:val="en-US"/>
        </w:rPr>
        <w:t>: Physics and Engineering in Medicine</w:t>
      </w:r>
    </w:p>
    <w:p w14:paraId="2EB9A1C0" w14:textId="0187C6BA" w:rsidR="00021578" w:rsidRPr="00E8026E" w:rsidRDefault="00021578" w:rsidP="00021578">
      <w:pPr>
        <w:pStyle w:val="Lijstalinea"/>
        <w:numPr>
          <w:ilvl w:val="0"/>
          <w:numId w:val="22"/>
        </w:numPr>
        <w:rPr>
          <w:sz w:val="20"/>
          <w:szCs w:val="20"/>
          <w:lang w:val="en-US"/>
        </w:rPr>
      </w:pPr>
      <w:proofErr w:type="spellStart"/>
      <w:r w:rsidRPr="00E8026E">
        <w:rPr>
          <w:sz w:val="20"/>
          <w:szCs w:val="20"/>
          <w:lang w:val="en-US"/>
        </w:rPr>
        <w:t>Kennisgebied</w:t>
      </w:r>
      <w:proofErr w:type="spellEnd"/>
      <w:r w:rsidRPr="00E8026E">
        <w:rPr>
          <w:sz w:val="20"/>
          <w:szCs w:val="20"/>
          <w:lang w:val="en-US"/>
        </w:rPr>
        <w:t xml:space="preserve"> 3</w:t>
      </w:r>
      <w:r w:rsidR="00E8026E" w:rsidRPr="00E8026E">
        <w:rPr>
          <w:sz w:val="20"/>
          <w:szCs w:val="20"/>
          <w:lang w:val="en-US"/>
        </w:rPr>
        <w:t>: Risk Management, Quality Control and Safety in the Medical Environment</w:t>
      </w:r>
    </w:p>
    <w:p w14:paraId="621DD0A9" w14:textId="76509D16" w:rsidR="00021578" w:rsidRPr="00E8026E" w:rsidRDefault="00021578" w:rsidP="00021578">
      <w:pPr>
        <w:pStyle w:val="Lijstalinea"/>
        <w:numPr>
          <w:ilvl w:val="0"/>
          <w:numId w:val="22"/>
        </w:numPr>
        <w:rPr>
          <w:sz w:val="20"/>
          <w:szCs w:val="20"/>
          <w:lang w:val="en-US"/>
        </w:rPr>
      </w:pPr>
      <w:proofErr w:type="spellStart"/>
      <w:r w:rsidRPr="00E8026E">
        <w:rPr>
          <w:sz w:val="20"/>
          <w:szCs w:val="20"/>
          <w:lang w:val="en-US"/>
        </w:rPr>
        <w:t>Kennisgebied</w:t>
      </w:r>
      <w:proofErr w:type="spellEnd"/>
      <w:r w:rsidRPr="00E8026E">
        <w:rPr>
          <w:sz w:val="20"/>
          <w:szCs w:val="20"/>
          <w:lang w:val="en-US"/>
        </w:rPr>
        <w:t xml:space="preserve"> 4</w:t>
      </w:r>
      <w:r w:rsidR="00E8026E" w:rsidRPr="00E8026E">
        <w:rPr>
          <w:sz w:val="20"/>
          <w:szCs w:val="20"/>
          <w:lang w:val="en-US"/>
        </w:rPr>
        <w:t>: Radiation Physics, (Radiation) Protection and Dosimetry</w:t>
      </w:r>
    </w:p>
    <w:p w14:paraId="59F9CD74" w14:textId="7C139E9E" w:rsidR="00021578" w:rsidRPr="00E8026E" w:rsidRDefault="00021578" w:rsidP="00021578">
      <w:pPr>
        <w:pStyle w:val="Lijstalinea"/>
        <w:numPr>
          <w:ilvl w:val="0"/>
          <w:numId w:val="22"/>
        </w:numPr>
        <w:rPr>
          <w:sz w:val="20"/>
          <w:szCs w:val="20"/>
          <w:lang w:val="en-US"/>
        </w:rPr>
      </w:pPr>
      <w:proofErr w:type="spellStart"/>
      <w:r w:rsidRPr="00E8026E">
        <w:rPr>
          <w:sz w:val="20"/>
          <w:szCs w:val="20"/>
          <w:lang w:val="en-US"/>
        </w:rPr>
        <w:t>Kennisgebied</w:t>
      </w:r>
      <w:proofErr w:type="spellEnd"/>
      <w:r w:rsidRPr="00E8026E">
        <w:rPr>
          <w:sz w:val="20"/>
          <w:szCs w:val="20"/>
          <w:lang w:val="en-US"/>
        </w:rPr>
        <w:t xml:space="preserve"> 5</w:t>
      </w:r>
      <w:r w:rsidR="00E8026E" w:rsidRPr="00E8026E">
        <w:rPr>
          <w:sz w:val="20"/>
          <w:szCs w:val="20"/>
          <w:lang w:val="en-US"/>
        </w:rPr>
        <w:t xml:space="preserve">: </w:t>
      </w:r>
      <w:r w:rsidR="00E8026E" w:rsidRPr="00E8026E">
        <w:rPr>
          <w:sz w:val="20"/>
          <w:szCs w:val="20"/>
        </w:rPr>
        <w:t xml:space="preserve">IT </w:t>
      </w:r>
      <w:proofErr w:type="spellStart"/>
      <w:r w:rsidR="00E8026E" w:rsidRPr="00E8026E">
        <w:rPr>
          <w:sz w:val="20"/>
          <w:szCs w:val="20"/>
        </w:rPr>
        <w:t>and</w:t>
      </w:r>
      <w:proofErr w:type="spellEnd"/>
      <w:r w:rsidR="00E8026E" w:rsidRPr="00E8026E">
        <w:rPr>
          <w:sz w:val="20"/>
          <w:szCs w:val="20"/>
        </w:rPr>
        <w:t xml:space="preserve"> data </w:t>
      </w:r>
      <w:proofErr w:type="spellStart"/>
      <w:r w:rsidR="00E8026E" w:rsidRPr="00E8026E">
        <w:rPr>
          <w:sz w:val="20"/>
          <w:szCs w:val="20"/>
        </w:rPr>
        <w:t>science</w:t>
      </w:r>
      <w:proofErr w:type="spellEnd"/>
    </w:p>
    <w:p w14:paraId="49684D1C" w14:textId="69E298DB" w:rsidR="00021578" w:rsidRPr="00E8026E" w:rsidRDefault="00021578" w:rsidP="00021578">
      <w:pPr>
        <w:pStyle w:val="Lijstalinea"/>
        <w:numPr>
          <w:ilvl w:val="0"/>
          <w:numId w:val="22"/>
        </w:numPr>
        <w:rPr>
          <w:sz w:val="20"/>
          <w:szCs w:val="20"/>
          <w:lang w:val="en-US"/>
        </w:rPr>
      </w:pPr>
      <w:proofErr w:type="spellStart"/>
      <w:r w:rsidRPr="00E8026E">
        <w:rPr>
          <w:sz w:val="20"/>
          <w:szCs w:val="20"/>
          <w:lang w:val="en-US"/>
        </w:rPr>
        <w:t>Kennisgebied</w:t>
      </w:r>
      <w:proofErr w:type="spellEnd"/>
      <w:r w:rsidRPr="00E8026E">
        <w:rPr>
          <w:sz w:val="20"/>
          <w:szCs w:val="20"/>
          <w:lang w:val="en-US"/>
        </w:rPr>
        <w:t xml:space="preserve"> 6:</w:t>
      </w:r>
      <w:r w:rsidR="00E8026E" w:rsidRPr="00E8026E">
        <w:rPr>
          <w:sz w:val="20"/>
          <w:szCs w:val="20"/>
          <w:lang w:val="en-US"/>
        </w:rPr>
        <w:t xml:space="preserve"> </w:t>
      </w:r>
      <w:r w:rsidR="00561036" w:rsidRPr="00E8026E">
        <w:rPr>
          <w:sz w:val="20"/>
          <w:szCs w:val="20"/>
          <w:lang w:val="en-US"/>
        </w:rPr>
        <w:t>Organization</w:t>
      </w:r>
      <w:r w:rsidR="00E8026E" w:rsidRPr="00E8026E">
        <w:rPr>
          <w:sz w:val="20"/>
          <w:szCs w:val="20"/>
          <w:lang w:val="en-US"/>
        </w:rPr>
        <w:t>, management, finance, laws and ethics in healthcare</w:t>
      </w:r>
    </w:p>
    <w:p w14:paraId="199472B5" w14:textId="7AEB2A20" w:rsidR="00021578" w:rsidRDefault="00021578" w:rsidP="00021578">
      <w:pPr>
        <w:pStyle w:val="Lijstalinea"/>
        <w:numPr>
          <w:ilvl w:val="0"/>
          <w:numId w:val="22"/>
        </w:numPr>
        <w:rPr>
          <w:sz w:val="20"/>
          <w:szCs w:val="20"/>
        </w:rPr>
      </w:pPr>
      <w:r w:rsidRPr="00E8026E">
        <w:rPr>
          <w:sz w:val="20"/>
          <w:szCs w:val="20"/>
        </w:rPr>
        <w:t xml:space="preserve">Kennisgebied 7: </w:t>
      </w:r>
      <w:proofErr w:type="spellStart"/>
      <w:r w:rsidRPr="00E8026E">
        <w:rPr>
          <w:sz w:val="20"/>
          <w:szCs w:val="20"/>
        </w:rPr>
        <w:t>Science</w:t>
      </w:r>
      <w:proofErr w:type="spellEnd"/>
      <w:r w:rsidRPr="00E8026E">
        <w:rPr>
          <w:sz w:val="20"/>
          <w:szCs w:val="20"/>
        </w:rPr>
        <w:t xml:space="preserve"> </w:t>
      </w:r>
      <w:proofErr w:type="spellStart"/>
      <w:r w:rsidRPr="00E8026E">
        <w:rPr>
          <w:sz w:val="20"/>
          <w:szCs w:val="20"/>
        </w:rPr>
        <w:t>and</w:t>
      </w:r>
      <w:proofErr w:type="spellEnd"/>
      <w:r w:rsidRPr="00E8026E">
        <w:rPr>
          <w:sz w:val="20"/>
          <w:szCs w:val="20"/>
        </w:rPr>
        <w:t xml:space="preserve"> </w:t>
      </w:r>
      <w:proofErr w:type="spellStart"/>
      <w:r w:rsidRPr="00E8026E">
        <w:rPr>
          <w:sz w:val="20"/>
          <w:szCs w:val="20"/>
        </w:rPr>
        <w:t>Innovation</w:t>
      </w:r>
      <w:proofErr w:type="spellEnd"/>
    </w:p>
    <w:p w14:paraId="2ABC13E6" w14:textId="390D7E07" w:rsidR="00E8026E" w:rsidRDefault="00E8026E" w:rsidP="00E8026E">
      <w:pPr>
        <w:rPr>
          <w:sz w:val="20"/>
          <w:szCs w:val="20"/>
        </w:rPr>
      </w:pPr>
    </w:p>
    <w:p w14:paraId="55A89E72" w14:textId="3D15367B" w:rsidR="00E8026E" w:rsidRDefault="00E8026E" w:rsidP="00E8026E">
      <w:pPr>
        <w:rPr>
          <w:sz w:val="20"/>
          <w:szCs w:val="20"/>
        </w:rPr>
      </w:pPr>
      <w:r>
        <w:rPr>
          <w:sz w:val="20"/>
          <w:szCs w:val="20"/>
        </w:rPr>
        <w:t>Figuur 2 schetst een beeld van de vordering van deze kennisgebieden gedurende de opleiding. Aan het einde van de opleiding is er voldoende tijd aan de kennisgebieden besteed.</w:t>
      </w:r>
    </w:p>
    <w:p w14:paraId="52C2D475" w14:textId="77777777" w:rsidR="00562445" w:rsidRDefault="00562445" w:rsidP="00E8026E">
      <w:pPr>
        <w:rPr>
          <w:sz w:val="20"/>
          <w:szCs w:val="20"/>
        </w:rPr>
      </w:pPr>
    </w:p>
    <w:p w14:paraId="59874AE9" w14:textId="3B049516" w:rsidR="00E8026E" w:rsidRDefault="00562445" w:rsidP="00E8026E">
      <w:pPr>
        <w:rPr>
          <w:sz w:val="20"/>
          <w:szCs w:val="20"/>
        </w:rPr>
      </w:pPr>
      <w:r>
        <w:rPr>
          <w:noProof/>
          <w:sz w:val="20"/>
          <w:szCs w:val="20"/>
        </w:rPr>
        <w:drawing>
          <wp:inline distT="0" distB="0" distL="0" distR="0" wp14:anchorId="50BF5A3A" wp14:editId="466DD5C0">
            <wp:extent cx="6153220" cy="4010667"/>
            <wp:effectExtent l="0" t="0" r="0" b="889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67942" cy="4020263"/>
                    </a:xfrm>
                    <a:prstGeom prst="rect">
                      <a:avLst/>
                    </a:prstGeom>
                    <a:noFill/>
                  </pic:spPr>
                </pic:pic>
              </a:graphicData>
            </a:graphic>
          </wp:inline>
        </w:drawing>
      </w:r>
    </w:p>
    <w:p w14:paraId="72A94C33" w14:textId="24616FFF" w:rsidR="00E8026E" w:rsidRDefault="006B0E2C" w:rsidP="00E8026E">
      <w:pPr>
        <w:rPr>
          <w:sz w:val="20"/>
          <w:szCs w:val="20"/>
        </w:rPr>
      </w:pPr>
      <w:r w:rsidRPr="006B0E2C">
        <w:rPr>
          <w:i/>
          <w:sz w:val="16"/>
          <w:szCs w:val="20"/>
        </w:rPr>
        <w:t xml:space="preserve">Figuur 2: </w:t>
      </w:r>
      <w:proofErr w:type="spellStart"/>
      <w:r w:rsidRPr="006B0E2C">
        <w:rPr>
          <w:i/>
          <w:sz w:val="16"/>
          <w:szCs w:val="20"/>
        </w:rPr>
        <w:t>Burndown</w:t>
      </w:r>
      <w:proofErr w:type="spellEnd"/>
      <w:r w:rsidRPr="006B0E2C">
        <w:rPr>
          <w:i/>
          <w:sz w:val="16"/>
          <w:szCs w:val="20"/>
        </w:rPr>
        <w:t xml:space="preserve"> </w:t>
      </w:r>
      <w:proofErr w:type="spellStart"/>
      <w:r w:rsidRPr="006B0E2C">
        <w:rPr>
          <w:i/>
          <w:sz w:val="16"/>
          <w:szCs w:val="20"/>
        </w:rPr>
        <w:t>chart</w:t>
      </w:r>
      <w:proofErr w:type="spellEnd"/>
      <w:r w:rsidRPr="006B0E2C">
        <w:rPr>
          <w:i/>
          <w:sz w:val="16"/>
          <w:szCs w:val="20"/>
        </w:rPr>
        <w:t xml:space="preserve"> per kennisgebied.</w:t>
      </w:r>
    </w:p>
    <w:p w14:paraId="4C5809E7" w14:textId="019FF397" w:rsidR="00E8026E" w:rsidRDefault="00E8026E" w:rsidP="00E8026E">
      <w:pPr>
        <w:rPr>
          <w:sz w:val="20"/>
          <w:szCs w:val="20"/>
        </w:rPr>
      </w:pPr>
    </w:p>
    <w:p w14:paraId="70508FF1" w14:textId="484CEE10" w:rsidR="00E8026E" w:rsidRDefault="00E8026E" w:rsidP="00E8026E">
      <w:pPr>
        <w:pStyle w:val="Kop2"/>
      </w:pPr>
      <w:bookmarkStart w:id="16" w:name="_Toc181007188"/>
      <w:r>
        <w:t>Gedetailleerde tijdsplanning</w:t>
      </w:r>
      <w:bookmarkEnd w:id="16"/>
    </w:p>
    <w:p w14:paraId="007E9C20" w14:textId="3E256BC7" w:rsidR="00934D3C" w:rsidRDefault="00934D3C" w:rsidP="00E8026E">
      <w:pPr>
        <w:rPr>
          <w:sz w:val="20"/>
          <w:szCs w:val="20"/>
        </w:rPr>
      </w:pPr>
      <w:r>
        <w:rPr>
          <w:sz w:val="20"/>
          <w:szCs w:val="20"/>
        </w:rPr>
        <w:t xml:space="preserve">In dit hoofdstuk zal de planning in detail worden </w:t>
      </w:r>
      <w:r w:rsidR="004F4368">
        <w:rPr>
          <w:sz w:val="20"/>
          <w:szCs w:val="20"/>
        </w:rPr>
        <w:t>behandeld</w:t>
      </w:r>
      <w:r>
        <w:rPr>
          <w:sz w:val="20"/>
          <w:szCs w:val="20"/>
        </w:rPr>
        <w:t xml:space="preserve"> aan de hand van de kruistabel. Tijdens mijn vooropleiding heb ik de cursus tot </w:t>
      </w:r>
      <w:r w:rsidR="00375CFB">
        <w:rPr>
          <w:sz w:val="20"/>
          <w:szCs w:val="20"/>
        </w:rPr>
        <w:t>stralingsbeschermingsdeskundige al</w:t>
      </w:r>
      <w:r>
        <w:rPr>
          <w:sz w:val="20"/>
          <w:szCs w:val="20"/>
        </w:rPr>
        <w:t xml:space="preserve"> gevolgd. Er is een mogelijkheid om hierdoor het vierde kennisgebied in te korten. Ik heb </w:t>
      </w:r>
      <w:r w:rsidR="00375CFB">
        <w:rPr>
          <w:sz w:val="20"/>
          <w:szCs w:val="20"/>
        </w:rPr>
        <w:t>ervoor</w:t>
      </w:r>
      <w:r>
        <w:rPr>
          <w:sz w:val="20"/>
          <w:szCs w:val="20"/>
        </w:rPr>
        <w:t xml:space="preserve"> gekozen om dit niet te d</w:t>
      </w:r>
      <w:r w:rsidR="006D7907">
        <w:rPr>
          <w:sz w:val="20"/>
          <w:szCs w:val="20"/>
        </w:rPr>
        <w:t>o</w:t>
      </w:r>
      <w:r>
        <w:rPr>
          <w:sz w:val="20"/>
          <w:szCs w:val="20"/>
        </w:rPr>
        <w:t xml:space="preserve">en, zodat ik </w:t>
      </w:r>
      <w:r w:rsidR="00FA5DFB">
        <w:rPr>
          <w:sz w:val="20"/>
          <w:szCs w:val="20"/>
        </w:rPr>
        <w:t>in verhouding meer</w:t>
      </w:r>
      <w:r>
        <w:rPr>
          <w:sz w:val="20"/>
          <w:szCs w:val="20"/>
        </w:rPr>
        <w:t xml:space="preserve"> </w:t>
      </w:r>
      <w:r w:rsidR="004F4368">
        <w:rPr>
          <w:sz w:val="20"/>
          <w:szCs w:val="20"/>
        </w:rPr>
        <w:t>praktische</w:t>
      </w:r>
      <w:r>
        <w:rPr>
          <w:sz w:val="20"/>
          <w:szCs w:val="20"/>
        </w:rPr>
        <w:t xml:space="preserve"> ervaring kan opdoen binnen dit kennisgebied.</w:t>
      </w:r>
    </w:p>
    <w:p w14:paraId="06EDD5FF" w14:textId="7D3FB152" w:rsidR="00934D3C" w:rsidRDefault="00934D3C" w:rsidP="00E8026E">
      <w:pPr>
        <w:rPr>
          <w:sz w:val="20"/>
          <w:szCs w:val="20"/>
        </w:rPr>
      </w:pPr>
    </w:p>
    <w:p w14:paraId="0F828011" w14:textId="3B81B6CF" w:rsidR="00934D3C" w:rsidRDefault="00934D3C" w:rsidP="00E8026E">
      <w:pPr>
        <w:rPr>
          <w:sz w:val="20"/>
          <w:szCs w:val="20"/>
        </w:rPr>
      </w:pPr>
      <w:r>
        <w:rPr>
          <w:sz w:val="20"/>
          <w:szCs w:val="20"/>
        </w:rPr>
        <w:t xml:space="preserve">Verder zijn de cursussen voornamelijk in de eerste twee jaar gepland. Ik vind het fijn om zoveel mogelijk van deze, voornamelijk, theoretische kennis op te doen aan het begin van de opleiding, zodat deze kennis in de volgende jaren ingezet kan worden bij </w:t>
      </w:r>
      <w:r w:rsidR="00FA5DFB">
        <w:rPr>
          <w:sz w:val="20"/>
          <w:szCs w:val="20"/>
        </w:rPr>
        <w:t xml:space="preserve">meer </w:t>
      </w:r>
      <w:r>
        <w:rPr>
          <w:sz w:val="20"/>
          <w:szCs w:val="20"/>
        </w:rPr>
        <w:t>praktische toepassingen.</w:t>
      </w:r>
    </w:p>
    <w:p w14:paraId="41F1A3FF" w14:textId="24B8555A" w:rsidR="00934D3C" w:rsidRDefault="00934D3C" w:rsidP="00E8026E">
      <w:pPr>
        <w:rPr>
          <w:sz w:val="20"/>
          <w:szCs w:val="20"/>
        </w:rPr>
      </w:pPr>
    </w:p>
    <w:p w14:paraId="4EAF3429" w14:textId="4086CC59" w:rsidR="00934D3C" w:rsidRDefault="0002372B" w:rsidP="00E8026E">
      <w:pPr>
        <w:rPr>
          <w:sz w:val="20"/>
          <w:szCs w:val="20"/>
        </w:rPr>
      </w:pPr>
      <w:r>
        <w:rPr>
          <w:sz w:val="20"/>
          <w:szCs w:val="20"/>
        </w:rPr>
        <w:lastRenderedPageBreak/>
        <w:t>De projecten die gaan spelen in het eerste jaar van de opleiding zijn al afgebakend. De rest van de proj</w:t>
      </w:r>
      <w:r w:rsidR="006D7907">
        <w:rPr>
          <w:sz w:val="20"/>
          <w:szCs w:val="20"/>
        </w:rPr>
        <w:t>ecten zijn bewust, op advies uit</w:t>
      </w:r>
      <w:r>
        <w:rPr>
          <w:sz w:val="20"/>
          <w:szCs w:val="20"/>
        </w:rPr>
        <w:t xml:space="preserve"> het curriculum, in niet te veel detail beschreven</w:t>
      </w:r>
      <w:r w:rsidR="004F4368">
        <w:rPr>
          <w:sz w:val="20"/>
          <w:szCs w:val="20"/>
        </w:rPr>
        <w:t xml:space="preserve"> en in grotere blokken verdeeld (≥3-5 ECTS)</w:t>
      </w:r>
      <w:r>
        <w:rPr>
          <w:sz w:val="20"/>
          <w:szCs w:val="20"/>
        </w:rPr>
        <w:t xml:space="preserve">. De projecten die genoteerd zijn, zijn </w:t>
      </w:r>
      <w:r w:rsidR="007E6946">
        <w:rPr>
          <w:sz w:val="20"/>
          <w:szCs w:val="20"/>
        </w:rPr>
        <w:t>gebaseerd</w:t>
      </w:r>
      <w:r>
        <w:rPr>
          <w:sz w:val="20"/>
          <w:szCs w:val="20"/>
        </w:rPr>
        <w:t xml:space="preserve"> op de deliverables en mijn persoonlijke interesses gecombineerd. In 3.4 worden deze projecten verder </w:t>
      </w:r>
      <w:r w:rsidR="007E6946">
        <w:rPr>
          <w:sz w:val="20"/>
          <w:szCs w:val="20"/>
        </w:rPr>
        <w:t>uitgewerkt. In de voortgangsverslagen zullen projecten die later gepland staan verder worden gespecificeerd, om zo genoeg ruimte te houden om in te spelen op de actualiteiten.</w:t>
      </w:r>
    </w:p>
    <w:p w14:paraId="75F2A29B" w14:textId="38A3A321" w:rsidR="003F5422" w:rsidRDefault="003F5422" w:rsidP="00E8026E">
      <w:pPr>
        <w:rPr>
          <w:sz w:val="20"/>
          <w:szCs w:val="20"/>
        </w:rPr>
      </w:pPr>
    </w:p>
    <w:p w14:paraId="2F148AB8" w14:textId="74374799" w:rsidR="00003FDA" w:rsidRDefault="00003FDA" w:rsidP="003F5422">
      <w:pPr>
        <w:rPr>
          <w:rFonts w:ascii="Aptos" w:hAnsi="Aptos"/>
          <w:sz w:val="20"/>
          <w:szCs w:val="20"/>
          <w:highlight w:val="lightGray"/>
          <w:u w:val="single"/>
        </w:rPr>
        <w:sectPr w:rsidR="00003FDA" w:rsidSect="006070BA">
          <w:footerReference w:type="default" r:id="rId15"/>
          <w:type w:val="continuous"/>
          <w:pgSz w:w="11906" w:h="16838"/>
          <w:pgMar w:top="993" w:right="1133" w:bottom="1276" w:left="1134" w:header="708" w:footer="708" w:gutter="0"/>
          <w:cols w:space="708"/>
          <w:formProt w:val="0"/>
          <w:docGrid w:linePitch="299"/>
        </w:sectPr>
      </w:pPr>
    </w:p>
    <w:p w14:paraId="672C0A4E" w14:textId="1C124A2F" w:rsidR="00DF47A0" w:rsidRDefault="0044396D" w:rsidP="00DF47A0">
      <w:r w:rsidRPr="0044396D">
        <w:rPr>
          <w:noProof/>
        </w:rPr>
        <w:drawing>
          <wp:inline distT="0" distB="0" distL="0" distR="0" wp14:anchorId="64C1AE3D" wp14:editId="0C433AD1">
            <wp:extent cx="6482724" cy="678639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91021" cy="6795075"/>
                    </a:xfrm>
                    <a:prstGeom prst="rect">
                      <a:avLst/>
                    </a:prstGeom>
                    <a:noFill/>
                    <a:ln>
                      <a:noFill/>
                    </a:ln>
                  </pic:spPr>
                </pic:pic>
              </a:graphicData>
            </a:graphic>
          </wp:inline>
        </w:drawing>
      </w:r>
    </w:p>
    <w:p w14:paraId="1BDFB881" w14:textId="22B5E33F" w:rsidR="00F44269" w:rsidRPr="00734557" w:rsidRDefault="001F6903" w:rsidP="00DF47A0">
      <w:pPr>
        <w:rPr>
          <w:i/>
          <w:sz w:val="18"/>
        </w:rPr>
      </w:pPr>
      <w:r w:rsidRPr="00734557">
        <w:rPr>
          <w:i/>
          <w:sz w:val="18"/>
        </w:rPr>
        <w:t>Tabel 3: Gedetailleerde tijdsplanning, verdeeld over de verschillende blokken van elk een half jaar. De kleuren van de blokken geven aan in welk ziekenhuis ik dan in opleiding ben, waarbij donkerblauw Is</w:t>
      </w:r>
      <w:r w:rsidR="00734557">
        <w:rPr>
          <w:i/>
          <w:sz w:val="18"/>
        </w:rPr>
        <w:t>ala, lichtblauw UMCG en paars</w:t>
      </w:r>
      <w:r w:rsidRPr="00734557">
        <w:rPr>
          <w:i/>
          <w:sz w:val="18"/>
        </w:rPr>
        <w:t xml:space="preserve"> </w:t>
      </w:r>
      <w:r w:rsidR="00734557">
        <w:rPr>
          <w:i/>
          <w:sz w:val="18"/>
        </w:rPr>
        <w:t xml:space="preserve">MST </w:t>
      </w:r>
      <w:r w:rsidRPr="00734557">
        <w:rPr>
          <w:i/>
          <w:sz w:val="18"/>
        </w:rPr>
        <w:t>is.</w:t>
      </w:r>
      <w:r w:rsidR="00F44269" w:rsidRPr="00734557">
        <w:rPr>
          <w:i/>
          <w:sz w:val="18"/>
        </w:rPr>
        <w:t xml:space="preserve"> </w:t>
      </w:r>
    </w:p>
    <w:p w14:paraId="282B5290" w14:textId="541919A5" w:rsidR="00775622" w:rsidRDefault="00775622" w:rsidP="00E6205A">
      <w:pPr>
        <w:rPr>
          <w:rFonts w:ascii="Aptos" w:hAnsi="Aptos"/>
          <w:sz w:val="20"/>
          <w:szCs w:val="20"/>
          <w:highlight w:val="lightGray"/>
          <w:u w:val="single"/>
        </w:rPr>
      </w:pPr>
    </w:p>
    <w:p w14:paraId="2A9A3189" w14:textId="5D370FD8" w:rsidR="00003FDA" w:rsidRDefault="00003FDA" w:rsidP="00E6205A">
      <w:pPr>
        <w:rPr>
          <w:rFonts w:ascii="Aptos" w:hAnsi="Aptos"/>
          <w:sz w:val="20"/>
          <w:szCs w:val="20"/>
          <w:highlight w:val="lightGray"/>
          <w:u w:val="single"/>
        </w:rPr>
      </w:pPr>
    </w:p>
    <w:p w14:paraId="0992604A" w14:textId="30A5E386" w:rsidR="00003FDA" w:rsidRDefault="00003FDA" w:rsidP="00E6205A">
      <w:pPr>
        <w:rPr>
          <w:rFonts w:ascii="Aptos" w:hAnsi="Aptos"/>
          <w:sz w:val="20"/>
          <w:szCs w:val="20"/>
          <w:highlight w:val="lightGray"/>
          <w:u w:val="single"/>
        </w:rPr>
      </w:pPr>
    </w:p>
    <w:p w14:paraId="01F84A43" w14:textId="37CA5CD2" w:rsidR="00003FDA" w:rsidRDefault="00003FDA" w:rsidP="00E6205A">
      <w:pPr>
        <w:rPr>
          <w:rFonts w:ascii="Aptos" w:hAnsi="Aptos"/>
          <w:sz w:val="20"/>
          <w:szCs w:val="20"/>
          <w:highlight w:val="lightGray"/>
          <w:u w:val="single"/>
        </w:rPr>
        <w:sectPr w:rsidR="00003FDA" w:rsidSect="00003FDA">
          <w:type w:val="continuous"/>
          <w:pgSz w:w="11906" w:h="16838"/>
          <w:pgMar w:top="992" w:right="1134" w:bottom="1276" w:left="1134" w:header="709" w:footer="709" w:gutter="0"/>
          <w:cols w:space="708"/>
          <w:formProt w:val="0"/>
          <w:docGrid w:linePitch="299"/>
        </w:sectPr>
      </w:pPr>
    </w:p>
    <w:p w14:paraId="2B169DF5" w14:textId="41396597" w:rsidR="00244DEB" w:rsidRPr="0002160C" w:rsidRDefault="00BB1342" w:rsidP="008A031F">
      <w:pPr>
        <w:pStyle w:val="Kop1"/>
        <w:rPr>
          <w:rFonts w:ascii="Aptos" w:hAnsi="Aptos"/>
        </w:rPr>
      </w:pPr>
      <w:bookmarkStart w:id="17" w:name="_Toc151720782"/>
      <w:bookmarkStart w:id="18" w:name="_Toc181007189"/>
      <w:r w:rsidRPr="0002160C">
        <w:rPr>
          <w:rFonts w:ascii="Aptos" w:hAnsi="Aptos"/>
        </w:rPr>
        <w:lastRenderedPageBreak/>
        <w:t>Persoonlijk plan</w:t>
      </w:r>
      <w:bookmarkEnd w:id="17"/>
      <w:bookmarkEnd w:id="18"/>
    </w:p>
    <w:p w14:paraId="1630359B" w14:textId="47E458D9" w:rsidR="004F4368" w:rsidRPr="00C07B99" w:rsidRDefault="004F4368" w:rsidP="0002160C">
      <w:pPr>
        <w:rPr>
          <w:rFonts w:ascii="Aptos" w:hAnsi="Aptos"/>
          <w:sz w:val="20"/>
          <w:szCs w:val="20"/>
        </w:rPr>
      </w:pPr>
      <w:bookmarkStart w:id="19" w:name="_Toc340075128"/>
      <w:r>
        <w:rPr>
          <w:rFonts w:ascii="Aptos" w:hAnsi="Aptos"/>
          <w:sz w:val="20"/>
          <w:szCs w:val="20"/>
        </w:rPr>
        <w:t xml:space="preserve">In dit hoofdstuk wordt aangegeven hoe en welke ‘Knowledge, Skills </w:t>
      </w:r>
      <w:proofErr w:type="spellStart"/>
      <w:r>
        <w:rPr>
          <w:rFonts w:ascii="Aptos" w:hAnsi="Aptos"/>
          <w:sz w:val="20"/>
          <w:szCs w:val="20"/>
        </w:rPr>
        <w:t>and</w:t>
      </w:r>
      <w:proofErr w:type="spellEnd"/>
      <w:r>
        <w:rPr>
          <w:rFonts w:ascii="Aptos" w:hAnsi="Aptos"/>
          <w:sz w:val="20"/>
          <w:szCs w:val="20"/>
        </w:rPr>
        <w:t xml:space="preserve"> </w:t>
      </w:r>
      <w:proofErr w:type="spellStart"/>
      <w:r>
        <w:rPr>
          <w:rFonts w:ascii="Aptos" w:hAnsi="Aptos"/>
          <w:sz w:val="20"/>
          <w:szCs w:val="20"/>
        </w:rPr>
        <w:t>Competences</w:t>
      </w:r>
      <w:proofErr w:type="spellEnd"/>
      <w:r>
        <w:rPr>
          <w:rFonts w:ascii="Aptos" w:hAnsi="Aptos"/>
          <w:sz w:val="20"/>
          <w:szCs w:val="20"/>
        </w:rPr>
        <w:t>’ en ‘</w:t>
      </w:r>
      <w:proofErr w:type="spellStart"/>
      <w:r>
        <w:rPr>
          <w:rFonts w:ascii="Aptos" w:hAnsi="Aptos"/>
          <w:sz w:val="20"/>
          <w:szCs w:val="20"/>
        </w:rPr>
        <w:t>CanMEDS-roles</w:t>
      </w:r>
      <w:proofErr w:type="spellEnd"/>
      <w:r>
        <w:rPr>
          <w:rFonts w:ascii="Aptos" w:hAnsi="Aptos"/>
          <w:sz w:val="20"/>
          <w:szCs w:val="20"/>
        </w:rPr>
        <w:t xml:space="preserve">’ uit het curriculum: </w:t>
      </w:r>
      <w:proofErr w:type="spellStart"/>
      <w:r w:rsidRPr="00E8026E">
        <w:rPr>
          <w:i/>
          <w:sz w:val="20"/>
        </w:rPr>
        <w:t>Integral</w:t>
      </w:r>
      <w:proofErr w:type="spellEnd"/>
      <w:r w:rsidRPr="00E8026E">
        <w:rPr>
          <w:i/>
          <w:sz w:val="20"/>
        </w:rPr>
        <w:t xml:space="preserve"> Curriculum </w:t>
      </w:r>
      <w:proofErr w:type="spellStart"/>
      <w:r w:rsidRPr="00E8026E">
        <w:rPr>
          <w:i/>
          <w:sz w:val="20"/>
        </w:rPr>
        <w:t>Medical</w:t>
      </w:r>
      <w:proofErr w:type="spellEnd"/>
      <w:r w:rsidRPr="00E8026E">
        <w:rPr>
          <w:i/>
          <w:sz w:val="20"/>
        </w:rPr>
        <w:t xml:space="preserve"> </w:t>
      </w:r>
      <w:proofErr w:type="spellStart"/>
      <w:r w:rsidRPr="00E8026E">
        <w:rPr>
          <w:i/>
          <w:sz w:val="20"/>
        </w:rPr>
        <w:t>Physics</w:t>
      </w:r>
      <w:proofErr w:type="spellEnd"/>
      <w:r w:rsidRPr="00E8026E">
        <w:rPr>
          <w:i/>
          <w:sz w:val="20"/>
        </w:rPr>
        <w:t xml:space="preserve"> 2024 v1.0</w:t>
      </w:r>
      <w:r>
        <w:rPr>
          <w:i/>
          <w:sz w:val="20"/>
        </w:rPr>
        <w:t xml:space="preserve"> </w:t>
      </w:r>
      <w:r>
        <w:rPr>
          <w:sz w:val="20"/>
        </w:rPr>
        <w:t>worden ontwikkel</w:t>
      </w:r>
      <w:r w:rsidR="006D7907">
        <w:rPr>
          <w:sz w:val="20"/>
        </w:rPr>
        <w:t>d</w:t>
      </w:r>
      <w:r>
        <w:rPr>
          <w:sz w:val="20"/>
        </w:rPr>
        <w:t xml:space="preserve"> en in welke werkzaamheden deze zullen worden ingevuld</w:t>
      </w:r>
      <w:r w:rsidR="00C07B99">
        <w:rPr>
          <w:sz w:val="20"/>
        </w:rPr>
        <w:t xml:space="preserve">. </w:t>
      </w:r>
    </w:p>
    <w:p w14:paraId="1BADDD98" w14:textId="4A6544C4" w:rsidR="00206945" w:rsidRDefault="00317983" w:rsidP="00DD4C6A">
      <w:pPr>
        <w:pStyle w:val="Kop2"/>
        <w:rPr>
          <w:rFonts w:ascii="Aptos" w:hAnsi="Aptos"/>
        </w:rPr>
      </w:pPr>
      <w:bookmarkStart w:id="20" w:name="_Toc151720783"/>
      <w:bookmarkStart w:id="21" w:name="_Toc181007190"/>
      <w:r w:rsidRPr="0002160C">
        <w:rPr>
          <w:rFonts w:ascii="Aptos" w:hAnsi="Aptos"/>
        </w:rPr>
        <w:t xml:space="preserve">Algemene </w:t>
      </w:r>
      <w:r w:rsidR="00206945" w:rsidRPr="0002160C">
        <w:rPr>
          <w:rFonts w:ascii="Aptos" w:hAnsi="Aptos"/>
        </w:rPr>
        <w:t>activiteiten</w:t>
      </w:r>
      <w:bookmarkEnd w:id="20"/>
      <w:bookmarkEnd w:id="21"/>
    </w:p>
    <w:p w14:paraId="17FF6696" w14:textId="5CAE5456" w:rsidR="00E21483" w:rsidRPr="00C37D22" w:rsidRDefault="00E21483" w:rsidP="00E21483">
      <w:pPr>
        <w:rPr>
          <w:sz w:val="20"/>
        </w:rPr>
      </w:pPr>
      <w:r w:rsidRPr="00C37D22">
        <w:rPr>
          <w:sz w:val="20"/>
        </w:rPr>
        <w:t xml:space="preserve">Tijdens de opleiding zal er een gedeelte van de tijd besteed worden aan algemene activiteiten. Hieronder vallen onder andere: </w:t>
      </w:r>
    </w:p>
    <w:p w14:paraId="3C0F33E0" w14:textId="053F417E" w:rsidR="00E21483" w:rsidRPr="00C37D22" w:rsidRDefault="00E21483" w:rsidP="00E21483">
      <w:pPr>
        <w:pStyle w:val="Lijstalinea"/>
        <w:numPr>
          <w:ilvl w:val="0"/>
          <w:numId w:val="23"/>
        </w:numPr>
        <w:rPr>
          <w:sz w:val="20"/>
        </w:rPr>
      </w:pPr>
      <w:r w:rsidRPr="00C37D22">
        <w:rPr>
          <w:sz w:val="20"/>
        </w:rPr>
        <w:t xml:space="preserve">het schrijven van het opleidingsplan, </w:t>
      </w:r>
    </w:p>
    <w:p w14:paraId="2E45F8BC" w14:textId="3DF4DF78" w:rsidR="00E21483" w:rsidRPr="00C37D22" w:rsidRDefault="00E21483" w:rsidP="00E21483">
      <w:pPr>
        <w:pStyle w:val="Lijstalinea"/>
        <w:numPr>
          <w:ilvl w:val="0"/>
          <w:numId w:val="23"/>
        </w:numPr>
        <w:rPr>
          <w:sz w:val="20"/>
        </w:rPr>
      </w:pPr>
      <w:r w:rsidRPr="00C37D22">
        <w:rPr>
          <w:sz w:val="20"/>
        </w:rPr>
        <w:t xml:space="preserve">het schrijven van halfjaarlijkse voortgangsrapportages, </w:t>
      </w:r>
    </w:p>
    <w:p w14:paraId="2CCB2FF0" w14:textId="77777777" w:rsidR="00E21483" w:rsidRPr="00C37D22" w:rsidRDefault="00E21483" w:rsidP="00E21483">
      <w:pPr>
        <w:pStyle w:val="Lijstalinea"/>
        <w:numPr>
          <w:ilvl w:val="0"/>
          <w:numId w:val="23"/>
        </w:numPr>
        <w:rPr>
          <w:sz w:val="20"/>
        </w:rPr>
      </w:pPr>
      <w:r w:rsidRPr="00C37D22">
        <w:rPr>
          <w:sz w:val="20"/>
        </w:rPr>
        <w:t xml:space="preserve">congressen en symposia, waaronder: </w:t>
      </w:r>
    </w:p>
    <w:p w14:paraId="79FF7080" w14:textId="77777777" w:rsidR="00E21483" w:rsidRPr="00C37D22" w:rsidRDefault="00E21483" w:rsidP="00E21483">
      <w:pPr>
        <w:pStyle w:val="Lijstalinea"/>
        <w:numPr>
          <w:ilvl w:val="1"/>
          <w:numId w:val="23"/>
        </w:numPr>
        <w:rPr>
          <w:sz w:val="20"/>
        </w:rPr>
      </w:pPr>
      <w:r w:rsidRPr="00C37D22">
        <w:rPr>
          <w:sz w:val="20"/>
        </w:rPr>
        <w:t xml:space="preserve">bijeenkomsten van de NVKF en KLIFOP </w:t>
      </w:r>
    </w:p>
    <w:p w14:paraId="0361C6A2" w14:textId="77777777" w:rsidR="00E21483" w:rsidRPr="00C37D22" w:rsidRDefault="00E21483" w:rsidP="00E21483">
      <w:pPr>
        <w:pStyle w:val="Lijstalinea"/>
        <w:numPr>
          <w:ilvl w:val="1"/>
          <w:numId w:val="23"/>
        </w:numPr>
        <w:rPr>
          <w:sz w:val="20"/>
        </w:rPr>
      </w:pPr>
      <w:r w:rsidRPr="00C37D22">
        <w:rPr>
          <w:sz w:val="20"/>
        </w:rPr>
        <w:t xml:space="preserve">nascholingskringen van de NVKF </w:t>
      </w:r>
    </w:p>
    <w:p w14:paraId="65603E7F" w14:textId="77777777" w:rsidR="00E21483" w:rsidRPr="00C37D22" w:rsidRDefault="00E21483" w:rsidP="00E21483">
      <w:pPr>
        <w:pStyle w:val="Lijstalinea"/>
        <w:numPr>
          <w:ilvl w:val="1"/>
          <w:numId w:val="23"/>
        </w:numPr>
        <w:rPr>
          <w:sz w:val="20"/>
        </w:rPr>
      </w:pPr>
      <w:r w:rsidRPr="00C37D22">
        <w:rPr>
          <w:sz w:val="20"/>
        </w:rPr>
        <w:t xml:space="preserve">clusteronderwijs </w:t>
      </w:r>
    </w:p>
    <w:p w14:paraId="671246FA" w14:textId="77777777" w:rsidR="00E21483" w:rsidRPr="00C37D22" w:rsidRDefault="00E21483" w:rsidP="00E21483">
      <w:pPr>
        <w:pStyle w:val="Lijstalinea"/>
        <w:numPr>
          <w:ilvl w:val="1"/>
          <w:numId w:val="23"/>
        </w:numPr>
        <w:rPr>
          <w:sz w:val="20"/>
        </w:rPr>
      </w:pPr>
      <w:r w:rsidRPr="00C37D22">
        <w:rPr>
          <w:sz w:val="20"/>
        </w:rPr>
        <w:t xml:space="preserve">ten minste twee internationale conferenties (bijv. ESTRO, ECMP, ASTRO, AAPM, HPA, EANM, RSNA, ECR of EFAS), </w:t>
      </w:r>
    </w:p>
    <w:p w14:paraId="1CD3F400" w14:textId="1DDBCD11" w:rsidR="00E21483" w:rsidRPr="00C37D22" w:rsidRDefault="00E21483" w:rsidP="00E21483">
      <w:pPr>
        <w:pStyle w:val="Lijstalinea"/>
        <w:numPr>
          <w:ilvl w:val="1"/>
          <w:numId w:val="23"/>
        </w:numPr>
        <w:rPr>
          <w:sz w:val="20"/>
        </w:rPr>
      </w:pPr>
      <w:r w:rsidRPr="00C37D22">
        <w:rPr>
          <w:sz w:val="20"/>
        </w:rPr>
        <w:t xml:space="preserve">relevante landelijke en regionale symposia (bijv. </w:t>
      </w:r>
      <w:r w:rsidR="006D7907">
        <w:rPr>
          <w:sz w:val="20"/>
        </w:rPr>
        <w:t xml:space="preserve">NVKF, </w:t>
      </w:r>
      <w:r w:rsidRPr="00C37D22">
        <w:rPr>
          <w:sz w:val="20"/>
        </w:rPr>
        <w:t>NVRO, NVvR, NVNG, NVA, Topics in IC),</w:t>
      </w:r>
    </w:p>
    <w:p w14:paraId="283FC93B" w14:textId="12528C01" w:rsidR="00E21483" w:rsidRPr="00C37D22" w:rsidRDefault="00E21483" w:rsidP="00E21483">
      <w:pPr>
        <w:pStyle w:val="Lijstalinea"/>
        <w:numPr>
          <w:ilvl w:val="1"/>
          <w:numId w:val="23"/>
        </w:numPr>
        <w:rPr>
          <w:sz w:val="20"/>
        </w:rPr>
      </w:pPr>
      <w:r w:rsidRPr="00C37D22">
        <w:rPr>
          <w:sz w:val="20"/>
        </w:rPr>
        <w:t xml:space="preserve">refereeravonden, arts-assistenten dagen en wetenschapsavonden van cluster </w:t>
      </w:r>
      <w:r w:rsidR="00375CFB" w:rsidRPr="00C37D22">
        <w:rPr>
          <w:sz w:val="20"/>
        </w:rPr>
        <w:t>Noordoost</w:t>
      </w:r>
      <w:r w:rsidRPr="00C37D22">
        <w:rPr>
          <w:sz w:val="20"/>
        </w:rPr>
        <w:t xml:space="preserve">, </w:t>
      </w:r>
    </w:p>
    <w:p w14:paraId="09EEE9FC" w14:textId="77777777" w:rsidR="00E21483" w:rsidRPr="00C37D22" w:rsidRDefault="00E21483" w:rsidP="00E21483">
      <w:pPr>
        <w:pStyle w:val="Lijstalinea"/>
        <w:numPr>
          <w:ilvl w:val="0"/>
          <w:numId w:val="23"/>
        </w:numPr>
        <w:rPr>
          <w:sz w:val="20"/>
        </w:rPr>
      </w:pPr>
      <w:r w:rsidRPr="00C37D22">
        <w:rPr>
          <w:sz w:val="20"/>
        </w:rPr>
        <w:t xml:space="preserve">vaste activiteiten, waaronder: </w:t>
      </w:r>
    </w:p>
    <w:p w14:paraId="25A8D22E" w14:textId="77777777" w:rsidR="00E21483" w:rsidRPr="00C37D22" w:rsidRDefault="00E21483" w:rsidP="00E21483">
      <w:pPr>
        <w:pStyle w:val="Lijstalinea"/>
        <w:numPr>
          <w:ilvl w:val="1"/>
          <w:numId w:val="23"/>
        </w:numPr>
        <w:rPr>
          <w:sz w:val="20"/>
        </w:rPr>
      </w:pPr>
      <w:r w:rsidRPr="00C37D22">
        <w:rPr>
          <w:sz w:val="20"/>
        </w:rPr>
        <w:t xml:space="preserve">klinische patiëntenbesprekingen/casusbesprekingen AIOS (heilig uur), </w:t>
      </w:r>
    </w:p>
    <w:p w14:paraId="03E23EEA" w14:textId="77777777" w:rsidR="00E21483" w:rsidRPr="00C37D22" w:rsidRDefault="00E21483" w:rsidP="00E21483">
      <w:pPr>
        <w:pStyle w:val="Lijstalinea"/>
        <w:numPr>
          <w:ilvl w:val="1"/>
          <w:numId w:val="23"/>
        </w:numPr>
        <w:rPr>
          <w:sz w:val="20"/>
        </w:rPr>
      </w:pPr>
      <w:r w:rsidRPr="00C37D22">
        <w:rPr>
          <w:sz w:val="20"/>
        </w:rPr>
        <w:t xml:space="preserve">algemene bijeenkomsten, besprekingen en overleggen binnen de afdeling Zorgtechnologie en Klinische Fysica, </w:t>
      </w:r>
    </w:p>
    <w:p w14:paraId="364A3790" w14:textId="77777777" w:rsidR="00E21483" w:rsidRPr="00C37D22" w:rsidRDefault="00E21483" w:rsidP="00E21483">
      <w:pPr>
        <w:pStyle w:val="Lijstalinea"/>
        <w:numPr>
          <w:ilvl w:val="1"/>
          <w:numId w:val="23"/>
        </w:numPr>
        <w:rPr>
          <w:sz w:val="20"/>
        </w:rPr>
      </w:pPr>
      <w:r w:rsidRPr="00C37D22">
        <w:rPr>
          <w:sz w:val="20"/>
        </w:rPr>
        <w:t xml:space="preserve">zelfevaluaties en voortgangsrapportages, </w:t>
      </w:r>
    </w:p>
    <w:p w14:paraId="41133300" w14:textId="77777777" w:rsidR="00E21483" w:rsidRPr="00C37D22" w:rsidRDefault="00E21483" w:rsidP="00E21483">
      <w:pPr>
        <w:pStyle w:val="Lijstalinea"/>
        <w:numPr>
          <w:ilvl w:val="1"/>
          <w:numId w:val="23"/>
        </w:numPr>
        <w:rPr>
          <w:sz w:val="20"/>
        </w:rPr>
      </w:pPr>
      <w:r w:rsidRPr="00C37D22">
        <w:rPr>
          <w:sz w:val="20"/>
        </w:rPr>
        <w:t xml:space="preserve">het lezen van vakliteratuur, </w:t>
      </w:r>
    </w:p>
    <w:p w14:paraId="6EF47CD4" w14:textId="09CAB876" w:rsidR="00E21483" w:rsidRPr="00C37D22" w:rsidRDefault="00E21483" w:rsidP="00E21483">
      <w:pPr>
        <w:pStyle w:val="Lijstalinea"/>
        <w:numPr>
          <w:ilvl w:val="0"/>
          <w:numId w:val="23"/>
        </w:numPr>
        <w:rPr>
          <w:sz w:val="20"/>
        </w:rPr>
      </w:pPr>
      <w:r w:rsidRPr="00C37D22">
        <w:rPr>
          <w:sz w:val="20"/>
        </w:rPr>
        <w:t xml:space="preserve">het schrijven van het eindverslag. </w:t>
      </w:r>
    </w:p>
    <w:p w14:paraId="2A0BE9D2" w14:textId="0D208864" w:rsidR="004F4368" w:rsidRPr="004F4368" w:rsidRDefault="004F4368" w:rsidP="004F4368"/>
    <w:p w14:paraId="21674903" w14:textId="69534098" w:rsidR="00206945" w:rsidRPr="0002160C" w:rsidRDefault="00206945" w:rsidP="00DD4C6A">
      <w:pPr>
        <w:pStyle w:val="Kop2"/>
        <w:rPr>
          <w:rFonts w:ascii="Aptos" w:hAnsi="Aptos"/>
        </w:rPr>
      </w:pPr>
      <w:bookmarkStart w:id="22" w:name="_Toc151720784"/>
      <w:bookmarkStart w:id="23" w:name="_Toc181007191"/>
      <w:r w:rsidRPr="0002160C">
        <w:rPr>
          <w:rFonts w:ascii="Aptos" w:hAnsi="Aptos"/>
        </w:rPr>
        <w:t>Cursussen</w:t>
      </w:r>
      <w:bookmarkEnd w:id="22"/>
      <w:bookmarkEnd w:id="23"/>
    </w:p>
    <w:p w14:paraId="18F719C0" w14:textId="0120C026" w:rsidR="00977A5D" w:rsidRPr="00F91F24" w:rsidRDefault="00F91F24" w:rsidP="0056440F">
      <w:pPr>
        <w:rPr>
          <w:rFonts w:ascii="Aptos" w:hAnsi="Aptos"/>
          <w:sz w:val="20"/>
          <w:szCs w:val="20"/>
        </w:rPr>
      </w:pPr>
      <w:r w:rsidRPr="00F91F24">
        <w:rPr>
          <w:rFonts w:ascii="Aptos" w:hAnsi="Aptos"/>
          <w:sz w:val="20"/>
          <w:szCs w:val="20"/>
        </w:rPr>
        <w:t xml:space="preserve">Gedurende mijn opleiding zullen er </w:t>
      </w:r>
      <w:r w:rsidR="00E04D44">
        <w:rPr>
          <w:rFonts w:ascii="Aptos" w:hAnsi="Aptos"/>
          <w:sz w:val="20"/>
          <w:szCs w:val="20"/>
        </w:rPr>
        <w:t>27,2</w:t>
      </w:r>
      <w:r>
        <w:rPr>
          <w:rFonts w:ascii="Aptos" w:hAnsi="Aptos"/>
          <w:sz w:val="20"/>
          <w:szCs w:val="20"/>
        </w:rPr>
        <w:t xml:space="preserve"> </w:t>
      </w:r>
      <w:r w:rsidRPr="00F91F24">
        <w:rPr>
          <w:rFonts w:ascii="Aptos" w:hAnsi="Aptos"/>
          <w:sz w:val="20"/>
          <w:szCs w:val="20"/>
        </w:rPr>
        <w:t>ECTS besteed worden aan cursussen ter ontwikkeling van inhoudelijke kennis en (vakoverstijgende) vaardigheden.</w:t>
      </w:r>
      <w:r>
        <w:rPr>
          <w:rFonts w:ascii="Aptos" w:hAnsi="Aptos"/>
          <w:sz w:val="20"/>
          <w:szCs w:val="20"/>
        </w:rPr>
        <w:t xml:space="preserve"> </w:t>
      </w:r>
      <w:r w:rsidR="00337969">
        <w:rPr>
          <w:rFonts w:ascii="Aptos" w:hAnsi="Aptos"/>
          <w:sz w:val="20"/>
          <w:szCs w:val="20"/>
        </w:rPr>
        <w:t>In de kruistabel (tabel 3</w:t>
      </w:r>
      <w:r w:rsidR="00247CF7" w:rsidRPr="00F91F24">
        <w:rPr>
          <w:rFonts w:ascii="Aptos" w:hAnsi="Aptos"/>
          <w:sz w:val="20"/>
          <w:szCs w:val="20"/>
        </w:rPr>
        <w:t xml:space="preserve">) is een overzicht te zien van de cursussen die gevolgd gaan worden. </w:t>
      </w:r>
      <w:r w:rsidRPr="00F91F24">
        <w:rPr>
          <w:rFonts w:ascii="Aptos" w:hAnsi="Aptos"/>
          <w:sz w:val="20"/>
          <w:szCs w:val="20"/>
        </w:rPr>
        <w:t xml:space="preserve">In deze kruistabel is ook te zien hoe deze cursussen gaan bijdragen aan de ‘Knowledge, Skills </w:t>
      </w:r>
      <w:proofErr w:type="spellStart"/>
      <w:r w:rsidRPr="00F91F24">
        <w:rPr>
          <w:rFonts w:ascii="Aptos" w:hAnsi="Aptos"/>
          <w:sz w:val="20"/>
          <w:szCs w:val="20"/>
        </w:rPr>
        <w:t>and</w:t>
      </w:r>
      <w:proofErr w:type="spellEnd"/>
      <w:r w:rsidRPr="00F91F24">
        <w:rPr>
          <w:rFonts w:ascii="Aptos" w:hAnsi="Aptos"/>
          <w:sz w:val="20"/>
          <w:szCs w:val="20"/>
        </w:rPr>
        <w:t xml:space="preserve"> </w:t>
      </w:r>
      <w:proofErr w:type="spellStart"/>
      <w:r w:rsidRPr="00F91F24">
        <w:rPr>
          <w:rFonts w:ascii="Aptos" w:hAnsi="Aptos"/>
          <w:sz w:val="20"/>
          <w:szCs w:val="20"/>
        </w:rPr>
        <w:t>Competences</w:t>
      </w:r>
      <w:proofErr w:type="spellEnd"/>
      <w:r w:rsidRPr="00F91F24">
        <w:rPr>
          <w:rFonts w:ascii="Aptos" w:hAnsi="Aptos"/>
          <w:sz w:val="20"/>
          <w:szCs w:val="20"/>
        </w:rPr>
        <w:t xml:space="preserve">’ die opgedeeld zijn in 7 verschillende kennisgebieden. </w:t>
      </w:r>
      <w:r w:rsidR="00247CF7" w:rsidRPr="00F91F24">
        <w:rPr>
          <w:rFonts w:ascii="Aptos" w:hAnsi="Aptos"/>
          <w:sz w:val="20"/>
          <w:szCs w:val="20"/>
        </w:rPr>
        <w:t xml:space="preserve">Het grootste gedeelte van de cursussen staan gepland in de eerste 4 blokken, om relevante theoretische (basis)kennis op te doen. Er is rekening gehouden met wanneer de cursussen in een jaar vallen, </w:t>
      </w:r>
      <w:r w:rsidRPr="00F91F24">
        <w:rPr>
          <w:rFonts w:ascii="Aptos" w:hAnsi="Aptos"/>
          <w:sz w:val="20"/>
          <w:szCs w:val="20"/>
        </w:rPr>
        <w:t>zodat ze alvast goed in de planning staan.</w:t>
      </w:r>
    </w:p>
    <w:p w14:paraId="78490C18" w14:textId="5DA84B40" w:rsidR="00620257" w:rsidRPr="002F45AE" w:rsidRDefault="009B44A3" w:rsidP="0002160C">
      <w:pPr>
        <w:pStyle w:val="Kop2"/>
        <w:rPr>
          <w:rFonts w:ascii="Aptos" w:hAnsi="Aptos"/>
        </w:rPr>
      </w:pPr>
      <w:bookmarkStart w:id="24" w:name="_Toc151720785"/>
      <w:bookmarkStart w:id="25" w:name="_Toc181007192"/>
      <w:r w:rsidRPr="0002160C">
        <w:rPr>
          <w:rFonts w:ascii="Aptos" w:hAnsi="Aptos"/>
        </w:rPr>
        <w:t>Klinische vaardigheden</w:t>
      </w:r>
      <w:bookmarkEnd w:id="24"/>
      <w:bookmarkEnd w:id="25"/>
    </w:p>
    <w:p w14:paraId="5941C334" w14:textId="5F4200F8" w:rsidR="00620257" w:rsidRDefault="00620257" w:rsidP="0002160C">
      <w:pPr>
        <w:rPr>
          <w:rFonts w:ascii="Aptos" w:hAnsi="Aptos"/>
          <w:sz w:val="20"/>
          <w:szCs w:val="20"/>
        </w:rPr>
      </w:pPr>
      <w:r w:rsidRPr="00620257">
        <w:rPr>
          <w:rFonts w:ascii="Aptos" w:hAnsi="Aptos"/>
          <w:sz w:val="20"/>
          <w:szCs w:val="20"/>
        </w:rPr>
        <w:t xml:space="preserve">Voor </w:t>
      </w:r>
      <w:r w:rsidR="002F45AE">
        <w:rPr>
          <w:rFonts w:ascii="Aptos" w:hAnsi="Aptos"/>
          <w:sz w:val="20"/>
          <w:szCs w:val="20"/>
        </w:rPr>
        <w:t xml:space="preserve">de opleiding </w:t>
      </w:r>
      <w:r w:rsidRPr="00620257">
        <w:rPr>
          <w:rFonts w:ascii="Aptos" w:hAnsi="Aptos"/>
          <w:sz w:val="20"/>
          <w:szCs w:val="20"/>
        </w:rPr>
        <w:t>AKF</w:t>
      </w:r>
      <w:r w:rsidR="002F45AE">
        <w:rPr>
          <w:rFonts w:ascii="Aptos" w:hAnsi="Aptos"/>
          <w:sz w:val="20"/>
          <w:szCs w:val="20"/>
        </w:rPr>
        <w:t xml:space="preserve">, zijn drie verschillende </w:t>
      </w:r>
      <w:proofErr w:type="spellStart"/>
      <w:r w:rsidR="002F45AE">
        <w:rPr>
          <w:rFonts w:ascii="Aptos" w:hAnsi="Aptos"/>
          <w:sz w:val="20"/>
          <w:szCs w:val="20"/>
        </w:rPr>
        <w:t>EPA’s</w:t>
      </w:r>
      <w:proofErr w:type="spellEnd"/>
      <w:r w:rsidR="006D7907">
        <w:rPr>
          <w:rFonts w:ascii="Aptos" w:hAnsi="Aptos"/>
          <w:sz w:val="20"/>
          <w:szCs w:val="20"/>
        </w:rPr>
        <w:t xml:space="preserve"> ontwikkeld</w:t>
      </w:r>
      <w:r w:rsidRPr="00620257">
        <w:rPr>
          <w:rFonts w:ascii="Aptos" w:hAnsi="Aptos"/>
          <w:sz w:val="20"/>
          <w:szCs w:val="20"/>
        </w:rPr>
        <w:t xml:space="preserve">: </w:t>
      </w:r>
      <w:r w:rsidR="002F45AE">
        <w:rPr>
          <w:rFonts w:ascii="Aptos" w:hAnsi="Aptos"/>
          <w:sz w:val="20"/>
          <w:szCs w:val="20"/>
        </w:rPr>
        <w:t>acceptatie testen, aanschaftraject en i</w:t>
      </w:r>
      <w:r>
        <w:rPr>
          <w:rFonts w:ascii="Aptos" w:hAnsi="Aptos"/>
          <w:sz w:val="20"/>
          <w:szCs w:val="20"/>
        </w:rPr>
        <w:t>ncidenten</w:t>
      </w:r>
      <w:r w:rsidR="002F45AE">
        <w:rPr>
          <w:rFonts w:ascii="Aptos" w:hAnsi="Aptos"/>
          <w:sz w:val="20"/>
          <w:szCs w:val="20"/>
        </w:rPr>
        <w:t xml:space="preserve">. Meer informatie over deze </w:t>
      </w:r>
      <w:proofErr w:type="spellStart"/>
      <w:r w:rsidR="002F45AE">
        <w:rPr>
          <w:rFonts w:ascii="Aptos" w:hAnsi="Aptos"/>
          <w:sz w:val="20"/>
          <w:szCs w:val="20"/>
        </w:rPr>
        <w:t>EPA’s</w:t>
      </w:r>
      <w:proofErr w:type="spellEnd"/>
      <w:r w:rsidR="002F45AE">
        <w:rPr>
          <w:rFonts w:ascii="Aptos" w:hAnsi="Aptos"/>
          <w:sz w:val="20"/>
          <w:szCs w:val="20"/>
        </w:rPr>
        <w:t xml:space="preserve"> is te vinden in de bijlage</w:t>
      </w:r>
      <w:r w:rsidR="008028E5">
        <w:rPr>
          <w:rFonts w:ascii="Aptos" w:hAnsi="Aptos"/>
          <w:sz w:val="20"/>
          <w:szCs w:val="20"/>
        </w:rPr>
        <w:t>n</w:t>
      </w:r>
      <w:r w:rsidR="002F45AE">
        <w:rPr>
          <w:rFonts w:ascii="Aptos" w:hAnsi="Aptos"/>
          <w:sz w:val="20"/>
          <w:szCs w:val="20"/>
        </w:rPr>
        <w:t xml:space="preserve">. Niveau 4 zal bereikt worden vanaf eind jaar 3 (zie bijlage voor toelichting). Dit geldt voor alle 3 de </w:t>
      </w:r>
      <w:proofErr w:type="spellStart"/>
      <w:r w:rsidR="002F45AE">
        <w:rPr>
          <w:rFonts w:ascii="Aptos" w:hAnsi="Aptos"/>
          <w:sz w:val="20"/>
          <w:szCs w:val="20"/>
        </w:rPr>
        <w:t>EPA’s</w:t>
      </w:r>
      <w:proofErr w:type="spellEnd"/>
      <w:r w:rsidR="002F45AE">
        <w:rPr>
          <w:rFonts w:ascii="Aptos" w:hAnsi="Aptos"/>
          <w:sz w:val="20"/>
          <w:szCs w:val="20"/>
        </w:rPr>
        <w:t>.</w:t>
      </w:r>
      <w:r w:rsidR="008028E5">
        <w:rPr>
          <w:rFonts w:ascii="Aptos" w:hAnsi="Aptos"/>
          <w:sz w:val="20"/>
          <w:szCs w:val="20"/>
        </w:rPr>
        <w:t xml:space="preserve"> Elk half jaar zal in het voorgangverslag</w:t>
      </w:r>
      <w:r w:rsidR="00C83EFF">
        <w:rPr>
          <w:rFonts w:ascii="Aptos" w:hAnsi="Aptos"/>
          <w:sz w:val="20"/>
          <w:szCs w:val="20"/>
        </w:rPr>
        <w:t xml:space="preserve"> bijgehouden worden wat de status is en welke werkzaamheden er gedaan zijn binnen deze </w:t>
      </w:r>
      <w:proofErr w:type="spellStart"/>
      <w:r w:rsidR="00C83EFF">
        <w:rPr>
          <w:rFonts w:ascii="Aptos" w:hAnsi="Aptos"/>
          <w:sz w:val="20"/>
          <w:szCs w:val="20"/>
        </w:rPr>
        <w:t>EPA’s</w:t>
      </w:r>
      <w:proofErr w:type="spellEnd"/>
      <w:r w:rsidR="00C83EFF">
        <w:rPr>
          <w:rFonts w:ascii="Aptos" w:hAnsi="Aptos"/>
          <w:sz w:val="20"/>
          <w:szCs w:val="20"/>
        </w:rPr>
        <w:t>.</w:t>
      </w:r>
    </w:p>
    <w:p w14:paraId="673D69E3" w14:textId="77777777" w:rsidR="00C83EFF" w:rsidRPr="00620257" w:rsidRDefault="00C83EFF" w:rsidP="0002160C">
      <w:pPr>
        <w:rPr>
          <w:rFonts w:ascii="Aptos" w:hAnsi="Aptos"/>
          <w:sz w:val="20"/>
          <w:szCs w:val="20"/>
        </w:rPr>
      </w:pPr>
    </w:p>
    <w:p w14:paraId="652935D1" w14:textId="15F6FECE" w:rsidR="00222DC9" w:rsidRDefault="64B5BDB9" w:rsidP="005E2A36">
      <w:pPr>
        <w:pStyle w:val="Kop2"/>
        <w:rPr>
          <w:rFonts w:ascii="Aptos" w:hAnsi="Aptos"/>
        </w:rPr>
      </w:pPr>
      <w:bookmarkStart w:id="26" w:name="_Toc151720786"/>
      <w:bookmarkStart w:id="27" w:name="_Toc181007193"/>
      <w:r w:rsidRPr="0002160C">
        <w:rPr>
          <w:rFonts w:ascii="Aptos" w:hAnsi="Aptos"/>
        </w:rPr>
        <w:t>Projecten</w:t>
      </w:r>
      <w:bookmarkEnd w:id="19"/>
      <w:bookmarkEnd w:id="26"/>
      <w:bookmarkEnd w:id="27"/>
    </w:p>
    <w:p w14:paraId="5DA7DB17" w14:textId="77777777" w:rsidR="007E7889" w:rsidRPr="007E7889" w:rsidRDefault="007E7889" w:rsidP="007E7889">
      <w:pPr>
        <w:rPr>
          <w:sz w:val="20"/>
        </w:rPr>
      </w:pPr>
      <w:r w:rsidRPr="007E7889">
        <w:rPr>
          <w:sz w:val="20"/>
        </w:rPr>
        <w:t>Kennis en ervaring binnen de verschillende kennisgebieden zal onder andere worden opgedaan tijdens</w:t>
      </w:r>
    </w:p>
    <w:p w14:paraId="3F99D577" w14:textId="7D2361CA" w:rsidR="007E7889" w:rsidRPr="00F8449C" w:rsidRDefault="007E7889" w:rsidP="007E7889">
      <w:pPr>
        <w:rPr>
          <w:i/>
          <w:sz w:val="20"/>
        </w:rPr>
      </w:pPr>
      <w:r w:rsidRPr="007E7889">
        <w:rPr>
          <w:sz w:val="20"/>
        </w:rPr>
        <w:t>verschillende projecten.</w:t>
      </w:r>
      <w:r>
        <w:rPr>
          <w:sz w:val="20"/>
        </w:rPr>
        <w:t xml:space="preserve"> Deze projecten zijn hieronder beschreven, met daarbij het doel, de werkzaamheden, de rol, duur en de kennisgebieden die hierbij aan bod </w:t>
      </w:r>
      <w:r w:rsidR="008028E5">
        <w:rPr>
          <w:sz w:val="20"/>
        </w:rPr>
        <w:t xml:space="preserve">zullen </w:t>
      </w:r>
      <w:r>
        <w:rPr>
          <w:sz w:val="20"/>
        </w:rPr>
        <w:t>komen. Sommige p</w:t>
      </w:r>
      <w:r w:rsidR="006D7907">
        <w:rPr>
          <w:sz w:val="20"/>
        </w:rPr>
        <w:t>rojecten zijn al in meer detail</w:t>
      </w:r>
      <w:r>
        <w:rPr>
          <w:sz w:val="20"/>
        </w:rPr>
        <w:t xml:space="preserve"> gedefinieerd, andere zijn dat nog niet. Die projecten zulle</w:t>
      </w:r>
      <w:r w:rsidR="006D7907">
        <w:rPr>
          <w:sz w:val="20"/>
        </w:rPr>
        <w:t>n verder gedefinieerd worden in</w:t>
      </w:r>
      <w:r>
        <w:rPr>
          <w:sz w:val="20"/>
        </w:rPr>
        <w:t xml:space="preserve"> de </w:t>
      </w:r>
      <w:r>
        <w:rPr>
          <w:sz w:val="20"/>
        </w:rPr>
        <w:lastRenderedPageBreak/>
        <w:t>voortgangsverslagen.</w:t>
      </w:r>
      <w:r w:rsidR="00F8449C">
        <w:rPr>
          <w:sz w:val="20"/>
        </w:rPr>
        <w:t xml:space="preserve"> Sommige projecten zullen ook opgesplitst worden, </w:t>
      </w:r>
      <w:r w:rsidR="003554F1" w:rsidRPr="003554F1">
        <w:rPr>
          <w:i/>
          <w:sz w:val="20"/>
        </w:rPr>
        <w:t>bij</w:t>
      </w:r>
      <w:r w:rsidR="00F8449C" w:rsidRPr="00F8449C">
        <w:rPr>
          <w:i/>
          <w:sz w:val="20"/>
        </w:rPr>
        <w:t xml:space="preserve">voorbeeld: P05.1 Acceptatietest </w:t>
      </w:r>
      <w:proofErr w:type="spellStart"/>
      <w:r w:rsidR="00F8449C" w:rsidRPr="00F8449C">
        <w:rPr>
          <w:i/>
          <w:sz w:val="20"/>
        </w:rPr>
        <w:t>Mammograaf</w:t>
      </w:r>
      <w:proofErr w:type="spellEnd"/>
      <w:r w:rsidR="00F8449C" w:rsidRPr="00F8449C">
        <w:rPr>
          <w:i/>
          <w:sz w:val="20"/>
        </w:rPr>
        <w:t xml:space="preserve">. P05.2 Acceptatietest CT etc. </w:t>
      </w:r>
    </w:p>
    <w:p w14:paraId="079697AC" w14:textId="1C765240" w:rsidR="007E7889" w:rsidRDefault="007E7889" w:rsidP="007E7889">
      <w:pPr>
        <w:rPr>
          <w:sz w:val="20"/>
        </w:rPr>
      </w:pPr>
    </w:p>
    <w:p w14:paraId="023E213E" w14:textId="00B38716" w:rsidR="007E7889" w:rsidRDefault="007E7889" w:rsidP="007E7889">
      <w:pPr>
        <w:rPr>
          <w:b/>
          <w:i/>
          <w:sz w:val="20"/>
          <w:u w:val="single"/>
        </w:rPr>
      </w:pPr>
      <w:r w:rsidRPr="003554F1">
        <w:rPr>
          <w:b/>
          <w:i/>
          <w:sz w:val="20"/>
          <w:u w:val="single"/>
        </w:rPr>
        <w:t>Project (P01): Kleurcontrole chirurgische monitoren</w:t>
      </w:r>
    </w:p>
    <w:p w14:paraId="3AA6F075" w14:textId="5FCB6475" w:rsidR="00C07B99" w:rsidRPr="00C07B99" w:rsidRDefault="00C07B99" w:rsidP="00C07B99">
      <w:pPr>
        <w:rPr>
          <w:b/>
          <w:sz w:val="20"/>
        </w:rPr>
      </w:pPr>
      <w:r w:rsidRPr="00C07B99">
        <w:rPr>
          <w:b/>
          <w:sz w:val="20"/>
        </w:rPr>
        <w:t>Doel:</w:t>
      </w:r>
      <w:r w:rsidR="00E943D8">
        <w:rPr>
          <w:b/>
          <w:sz w:val="20"/>
        </w:rPr>
        <w:t xml:space="preserve"> </w:t>
      </w:r>
      <w:r w:rsidR="00E943D8" w:rsidRPr="00E943D8">
        <w:rPr>
          <w:sz w:val="20"/>
        </w:rPr>
        <w:t>Op twee operatiekamers zijn de beeldmonitoren op een nieuw beeldrouteringssysteem aangelegd. Nadat vanuit de kliniek werd aangegeven dat de kleuren op deze monitoren afweken, werd ontdekt dat de kleuren volgens de verkeerde kleurruimte werden weergegeven. Hoewel dit inmiddels is opgelost, is men aan het denken gezet over het periodiek controleren van de kleurweergave van 4K chirurgische monitoren. Het doel is om meer te weten te komen over kleurweergave op deze monitoren en om na te denken over manieren waarop deze gecontroleerd zou kunnen worden.</w:t>
      </w:r>
    </w:p>
    <w:p w14:paraId="31638A41" w14:textId="1B80F2F5" w:rsidR="00C07B99" w:rsidRPr="00C07B99" w:rsidRDefault="00C07B99" w:rsidP="00E943D8">
      <w:pPr>
        <w:rPr>
          <w:b/>
          <w:sz w:val="20"/>
        </w:rPr>
      </w:pPr>
      <w:r w:rsidRPr="00C07B99">
        <w:rPr>
          <w:b/>
          <w:sz w:val="20"/>
        </w:rPr>
        <w:t>Werkzaamheden:</w:t>
      </w:r>
      <w:r w:rsidR="00E943D8">
        <w:rPr>
          <w:b/>
          <w:sz w:val="20"/>
        </w:rPr>
        <w:t xml:space="preserve"> </w:t>
      </w:r>
      <w:r w:rsidR="00E943D8" w:rsidRPr="00E943D8">
        <w:rPr>
          <w:sz w:val="20"/>
        </w:rPr>
        <w:t xml:space="preserve">Inlezen kleurweergave en </w:t>
      </w:r>
      <w:proofErr w:type="spellStart"/>
      <w:r w:rsidR="00E943D8" w:rsidRPr="00E943D8">
        <w:rPr>
          <w:sz w:val="20"/>
        </w:rPr>
        <w:t>quality</w:t>
      </w:r>
      <w:proofErr w:type="spellEnd"/>
      <w:r w:rsidR="00E943D8" w:rsidRPr="00E943D8">
        <w:rPr>
          <w:sz w:val="20"/>
        </w:rPr>
        <w:t xml:space="preserve"> control monitoren. Meehelpen en meedenken met de metingen + uitwerken metingen. Meekijken eventueel aanschaftraject dat volgt</w:t>
      </w:r>
    </w:p>
    <w:p w14:paraId="52BBB09C" w14:textId="56101945" w:rsidR="00C07B99" w:rsidRPr="00C07B99" w:rsidRDefault="00C07B99" w:rsidP="00C07B99">
      <w:pPr>
        <w:rPr>
          <w:b/>
          <w:sz w:val="20"/>
        </w:rPr>
      </w:pPr>
      <w:r w:rsidRPr="00C07B99">
        <w:rPr>
          <w:b/>
          <w:sz w:val="20"/>
        </w:rPr>
        <w:t>Rol:</w:t>
      </w:r>
      <w:r w:rsidR="00E943D8">
        <w:rPr>
          <w:b/>
          <w:sz w:val="20"/>
        </w:rPr>
        <w:t xml:space="preserve"> </w:t>
      </w:r>
      <w:r w:rsidR="00E943D8" w:rsidRPr="007C3EC9">
        <w:rPr>
          <w:sz w:val="20"/>
        </w:rPr>
        <w:t>Neemt kennis van</w:t>
      </w:r>
    </w:p>
    <w:p w14:paraId="05733814" w14:textId="4C163DD0" w:rsidR="00C07B99" w:rsidRDefault="00C07B99" w:rsidP="00C07B99">
      <w:pPr>
        <w:rPr>
          <w:sz w:val="20"/>
        </w:rPr>
      </w:pPr>
      <w:r w:rsidRPr="00C07B99">
        <w:rPr>
          <w:b/>
          <w:sz w:val="20"/>
        </w:rPr>
        <w:t>Duur:</w:t>
      </w:r>
      <w:r w:rsidR="00E943D8">
        <w:rPr>
          <w:b/>
          <w:sz w:val="20"/>
        </w:rPr>
        <w:t xml:space="preserve"> </w:t>
      </w:r>
      <w:r w:rsidR="00E943D8" w:rsidRPr="007C3EC9">
        <w:rPr>
          <w:sz w:val="20"/>
        </w:rPr>
        <w:t>1 ECTS.</w:t>
      </w:r>
    </w:p>
    <w:p w14:paraId="0C4E2D6E" w14:textId="7FA0F961" w:rsidR="008028E5" w:rsidRPr="00C07B99" w:rsidRDefault="008028E5" w:rsidP="00C07B99">
      <w:pPr>
        <w:rPr>
          <w:b/>
          <w:sz w:val="20"/>
        </w:rPr>
      </w:pPr>
      <w:r w:rsidRPr="00AF19B1">
        <w:rPr>
          <w:b/>
          <w:sz w:val="20"/>
        </w:rPr>
        <w:t>Resultaat:</w:t>
      </w:r>
      <w:r>
        <w:rPr>
          <w:sz w:val="20"/>
        </w:rPr>
        <w:t xml:space="preserve"> Kort verslag met bevindingen en ervaringen</w:t>
      </w:r>
    </w:p>
    <w:p w14:paraId="303AFDDB" w14:textId="2ED519A0" w:rsidR="00C07B99" w:rsidRPr="00C07B99" w:rsidRDefault="00C07B99" w:rsidP="00C07B99">
      <w:pPr>
        <w:rPr>
          <w:b/>
          <w:sz w:val="20"/>
        </w:rPr>
      </w:pPr>
      <w:r w:rsidRPr="00C07B99">
        <w:rPr>
          <w:b/>
          <w:sz w:val="20"/>
        </w:rPr>
        <w:t>Kennisgebied(en):</w:t>
      </w:r>
      <w:r w:rsidR="00E943D8">
        <w:rPr>
          <w:b/>
          <w:sz w:val="20"/>
        </w:rPr>
        <w:t xml:space="preserve"> </w:t>
      </w:r>
      <w:r w:rsidR="007C3EC9" w:rsidRPr="00003FDA">
        <w:rPr>
          <w:sz w:val="20"/>
        </w:rPr>
        <w:t xml:space="preserve">2: </w:t>
      </w:r>
      <w:proofErr w:type="spellStart"/>
      <w:r w:rsidR="007C3EC9" w:rsidRPr="00003FDA">
        <w:rPr>
          <w:sz w:val="20"/>
        </w:rPr>
        <w:t>Physics</w:t>
      </w:r>
      <w:proofErr w:type="spellEnd"/>
      <w:r w:rsidR="007C3EC9" w:rsidRPr="00003FDA">
        <w:rPr>
          <w:sz w:val="20"/>
        </w:rPr>
        <w:t xml:space="preserve"> </w:t>
      </w:r>
      <w:proofErr w:type="spellStart"/>
      <w:r w:rsidR="007C3EC9" w:rsidRPr="00003FDA">
        <w:rPr>
          <w:sz w:val="20"/>
        </w:rPr>
        <w:t>and</w:t>
      </w:r>
      <w:proofErr w:type="spellEnd"/>
      <w:r w:rsidR="007C3EC9" w:rsidRPr="00003FDA">
        <w:rPr>
          <w:sz w:val="20"/>
        </w:rPr>
        <w:t xml:space="preserve"> Engineering in </w:t>
      </w:r>
      <w:proofErr w:type="spellStart"/>
      <w:r w:rsidR="007C3EC9" w:rsidRPr="00003FDA">
        <w:rPr>
          <w:sz w:val="20"/>
        </w:rPr>
        <w:t>Medicine</w:t>
      </w:r>
      <w:proofErr w:type="spellEnd"/>
    </w:p>
    <w:p w14:paraId="025212CA" w14:textId="77777777" w:rsidR="00C07B99" w:rsidRPr="003554F1" w:rsidRDefault="00C07B99" w:rsidP="007E7889">
      <w:pPr>
        <w:rPr>
          <w:b/>
          <w:i/>
          <w:sz w:val="20"/>
          <w:u w:val="single"/>
        </w:rPr>
      </w:pPr>
    </w:p>
    <w:p w14:paraId="72346F17" w14:textId="28803BE1" w:rsidR="007E7889" w:rsidRDefault="007E7889" w:rsidP="007E7889">
      <w:pPr>
        <w:rPr>
          <w:b/>
          <w:i/>
          <w:sz w:val="20"/>
          <w:u w:val="single"/>
        </w:rPr>
      </w:pPr>
      <w:r w:rsidRPr="003554F1">
        <w:rPr>
          <w:b/>
          <w:i/>
          <w:sz w:val="20"/>
          <w:u w:val="single"/>
        </w:rPr>
        <w:t>Project (P0</w:t>
      </w:r>
      <w:r w:rsidR="00F8449C" w:rsidRPr="003554F1">
        <w:rPr>
          <w:b/>
          <w:i/>
          <w:sz w:val="20"/>
          <w:u w:val="single"/>
        </w:rPr>
        <w:t xml:space="preserve">2): </w:t>
      </w:r>
      <w:r w:rsidR="003554F1" w:rsidRPr="003554F1">
        <w:rPr>
          <w:b/>
          <w:i/>
          <w:sz w:val="20"/>
          <w:u w:val="single"/>
        </w:rPr>
        <w:t>Bil</w:t>
      </w:r>
      <w:r w:rsidR="00F8449C" w:rsidRPr="003554F1">
        <w:rPr>
          <w:b/>
          <w:i/>
          <w:sz w:val="20"/>
          <w:u w:val="single"/>
        </w:rPr>
        <w:t>irubine metingen neonatologie</w:t>
      </w:r>
    </w:p>
    <w:p w14:paraId="5582A3E1" w14:textId="4178B8C2" w:rsidR="00C07B99" w:rsidRPr="00C07B99" w:rsidRDefault="00C07B99" w:rsidP="00C07B99">
      <w:pPr>
        <w:rPr>
          <w:b/>
          <w:sz w:val="20"/>
        </w:rPr>
      </w:pPr>
      <w:r w:rsidRPr="00C07B99">
        <w:rPr>
          <w:b/>
          <w:sz w:val="20"/>
        </w:rPr>
        <w:t>Doel:</w:t>
      </w:r>
      <w:r w:rsidR="007C3EC9">
        <w:rPr>
          <w:b/>
          <w:sz w:val="20"/>
        </w:rPr>
        <w:t xml:space="preserve"> </w:t>
      </w:r>
      <w:r w:rsidR="007C3EC9" w:rsidRPr="007C3EC9">
        <w:rPr>
          <w:sz w:val="20"/>
        </w:rPr>
        <w:t xml:space="preserve">Onderzoeken van de mogelijkheden om bilirubine gehaltes te meten zonder de </w:t>
      </w:r>
      <w:proofErr w:type="spellStart"/>
      <w:r w:rsidR="007C3EC9" w:rsidRPr="007C3EC9">
        <w:rPr>
          <w:sz w:val="20"/>
        </w:rPr>
        <w:t>BiliEclips</w:t>
      </w:r>
      <w:proofErr w:type="spellEnd"/>
      <w:r w:rsidR="007C3EC9" w:rsidRPr="007C3EC9">
        <w:rPr>
          <w:sz w:val="20"/>
        </w:rPr>
        <w:t xml:space="preserve"> </w:t>
      </w:r>
      <w:proofErr w:type="spellStart"/>
      <w:r w:rsidR="007C3EC9" w:rsidRPr="007C3EC9">
        <w:rPr>
          <w:sz w:val="20"/>
        </w:rPr>
        <w:t>Phototherapy</w:t>
      </w:r>
      <w:proofErr w:type="spellEnd"/>
      <w:r w:rsidR="007C3EC9" w:rsidRPr="007C3EC9">
        <w:rPr>
          <w:sz w:val="20"/>
        </w:rPr>
        <w:t xml:space="preserve"> Patch van Philips, aangezien deze uit productie zal worden gehaald.</w:t>
      </w:r>
    </w:p>
    <w:p w14:paraId="1707313D" w14:textId="30EB6506" w:rsidR="007C3EC9" w:rsidRPr="007C3EC9" w:rsidRDefault="00C07B99" w:rsidP="007C3EC9">
      <w:pPr>
        <w:rPr>
          <w:sz w:val="20"/>
        </w:rPr>
      </w:pPr>
      <w:r w:rsidRPr="00C07B99">
        <w:rPr>
          <w:b/>
          <w:sz w:val="20"/>
        </w:rPr>
        <w:t>Werkzaamheden:</w:t>
      </w:r>
      <w:r w:rsidR="007C3EC9">
        <w:rPr>
          <w:b/>
          <w:sz w:val="20"/>
        </w:rPr>
        <w:t xml:space="preserve"> </w:t>
      </w:r>
      <w:r w:rsidR="007C3EC9" w:rsidRPr="007C3EC9">
        <w:rPr>
          <w:sz w:val="20"/>
        </w:rPr>
        <w:t>Meekijken op neonatologie/kindergene</w:t>
      </w:r>
      <w:r w:rsidR="006D7907">
        <w:rPr>
          <w:sz w:val="20"/>
        </w:rPr>
        <w:t>eskunde afdeling hoe bilirubine-</w:t>
      </w:r>
      <w:r w:rsidR="007C3EC9" w:rsidRPr="007C3EC9">
        <w:rPr>
          <w:sz w:val="20"/>
        </w:rPr>
        <w:t>gehaltes van patiënten worden gemeten.</w:t>
      </w:r>
    </w:p>
    <w:p w14:paraId="09F8B4F9" w14:textId="014D1B7A" w:rsidR="007C3EC9" w:rsidRPr="007C3EC9" w:rsidRDefault="007C3EC9" w:rsidP="007C3EC9">
      <w:pPr>
        <w:rPr>
          <w:sz w:val="20"/>
        </w:rPr>
      </w:pPr>
      <w:r w:rsidRPr="007C3EC9">
        <w:rPr>
          <w:sz w:val="20"/>
        </w:rPr>
        <w:t xml:space="preserve">Marktonderzoek doen om te achterhalen of er een gelijkwaardige patch op de markt is: Welke bilirubine meters zijn er? Gebruiken zij ook patches? Welke? </w:t>
      </w:r>
    </w:p>
    <w:p w14:paraId="254376B2" w14:textId="72E03D2A" w:rsidR="007C3EC9" w:rsidRPr="007C3EC9" w:rsidRDefault="007C3EC9" w:rsidP="007C3EC9">
      <w:pPr>
        <w:rPr>
          <w:sz w:val="20"/>
        </w:rPr>
      </w:pPr>
      <w:r w:rsidRPr="007C3EC9">
        <w:rPr>
          <w:sz w:val="20"/>
        </w:rPr>
        <w:t xml:space="preserve">Literatuuronderzoek naar gebruik </w:t>
      </w:r>
      <w:proofErr w:type="spellStart"/>
      <w:r w:rsidRPr="007C3EC9">
        <w:rPr>
          <w:sz w:val="20"/>
        </w:rPr>
        <w:t>bilipatches</w:t>
      </w:r>
      <w:proofErr w:type="spellEnd"/>
      <w:r w:rsidRPr="007C3EC9">
        <w:rPr>
          <w:sz w:val="20"/>
        </w:rPr>
        <w:t xml:space="preserve">, of het niet gebruiken van </w:t>
      </w:r>
      <w:proofErr w:type="spellStart"/>
      <w:r w:rsidRPr="007C3EC9">
        <w:rPr>
          <w:sz w:val="20"/>
        </w:rPr>
        <w:t>bilipatches</w:t>
      </w:r>
      <w:proofErr w:type="spellEnd"/>
      <w:r w:rsidRPr="007C3EC9">
        <w:rPr>
          <w:sz w:val="20"/>
        </w:rPr>
        <w:t>.</w:t>
      </w:r>
    </w:p>
    <w:p w14:paraId="282D5405" w14:textId="1D4225F9" w:rsidR="007C3EC9" w:rsidRPr="007C3EC9" w:rsidRDefault="007C3EC9" w:rsidP="007C3EC9">
      <w:pPr>
        <w:rPr>
          <w:sz w:val="20"/>
        </w:rPr>
      </w:pPr>
      <w:r w:rsidRPr="007C3EC9">
        <w:rPr>
          <w:sz w:val="20"/>
        </w:rPr>
        <w:t>Fototherapielamp (blauwlicht) metingen op fantoom doen: oogbescherming (met/zonder) en patch (met/zonder).</w:t>
      </w:r>
    </w:p>
    <w:p w14:paraId="0FD5C1E9" w14:textId="49D57229" w:rsidR="00C07B99" w:rsidRPr="007C3EC9" w:rsidRDefault="007C3EC9" w:rsidP="007C3EC9">
      <w:pPr>
        <w:rPr>
          <w:sz w:val="20"/>
        </w:rPr>
      </w:pPr>
      <w:r w:rsidRPr="007C3EC9">
        <w:rPr>
          <w:sz w:val="20"/>
        </w:rPr>
        <w:t>Advies geven ove</w:t>
      </w:r>
      <w:r w:rsidR="006D7907">
        <w:rPr>
          <w:sz w:val="20"/>
        </w:rPr>
        <w:t>r mogelijkheden om bilirubine-</w:t>
      </w:r>
      <w:r w:rsidRPr="007C3EC9">
        <w:rPr>
          <w:sz w:val="20"/>
        </w:rPr>
        <w:t xml:space="preserve">gehaltes te meten zonder de </w:t>
      </w:r>
      <w:proofErr w:type="spellStart"/>
      <w:r w:rsidRPr="007C3EC9">
        <w:rPr>
          <w:sz w:val="20"/>
        </w:rPr>
        <w:t>bilipatch</w:t>
      </w:r>
      <w:proofErr w:type="spellEnd"/>
      <w:r w:rsidRPr="007C3EC9">
        <w:rPr>
          <w:sz w:val="20"/>
        </w:rPr>
        <w:t xml:space="preserve"> van Philips en/of de oogbedekking.</w:t>
      </w:r>
    </w:p>
    <w:p w14:paraId="167CD2F3" w14:textId="3C7218BB" w:rsidR="00C07B99" w:rsidRPr="007C3EC9" w:rsidRDefault="00C07B99" w:rsidP="00C07B99">
      <w:pPr>
        <w:rPr>
          <w:sz w:val="20"/>
        </w:rPr>
      </w:pPr>
      <w:r w:rsidRPr="00C07B99">
        <w:rPr>
          <w:b/>
          <w:sz w:val="20"/>
        </w:rPr>
        <w:t>Rol:</w:t>
      </w:r>
      <w:r w:rsidR="007C3EC9">
        <w:rPr>
          <w:b/>
          <w:sz w:val="20"/>
        </w:rPr>
        <w:t xml:space="preserve"> </w:t>
      </w:r>
      <w:r w:rsidR="007C3EC9" w:rsidRPr="007C3EC9">
        <w:rPr>
          <w:sz w:val="20"/>
        </w:rPr>
        <w:t>Neemt kennis van/Past kennis toe onder actieve supervisie</w:t>
      </w:r>
      <w:r w:rsidR="00DC538E">
        <w:rPr>
          <w:sz w:val="20"/>
        </w:rPr>
        <w:t>.</w:t>
      </w:r>
    </w:p>
    <w:p w14:paraId="4DB57CCF" w14:textId="79DF508E" w:rsidR="00C07B99" w:rsidRPr="00CD6DB9" w:rsidRDefault="00C07B99" w:rsidP="00C07B99">
      <w:pPr>
        <w:rPr>
          <w:sz w:val="20"/>
        </w:rPr>
      </w:pPr>
      <w:r w:rsidRPr="00CD6DB9">
        <w:rPr>
          <w:b/>
          <w:sz w:val="20"/>
        </w:rPr>
        <w:t>Duur:</w:t>
      </w:r>
      <w:r w:rsidR="007C3EC9" w:rsidRPr="00CD6DB9">
        <w:rPr>
          <w:b/>
          <w:sz w:val="20"/>
        </w:rPr>
        <w:t xml:space="preserve"> 1</w:t>
      </w:r>
      <w:r w:rsidR="007C3EC9" w:rsidRPr="00CD6DB9">
        <w:rPr>
          <w:sz w:val="20"/>
        </w:rPr>
        <w:t>,5 ECTS.</w:t>
      </w:r>
    </w:p>
    <w:p w14:paraId="0722449C" w14:textId="4575B598" w:rsidR="00AF19B1" w:rsidRPr="00AF19B1" w:rsidRDefault="00AF19B1" w:rsidP="00C07B99">
      <w:pPr>
        <w:rPr>
          <w:b/>
          <w:sz w:val="20"/>
        </w:rPr>
      </w:pPr>
      <w:r w:rsidRPr="00AF19B1">
        <w:rPr>
          <w:b/>
          <w:sz w:val="20"/>
        </w:rPr>
        <w:t>Resultaat:</w:t>
      </w:r>
      <w:r w:rsidRPr="00AF19B1">
        <w:rPr>
          <w:sz w:val="20"/>
        </w:rPr>
        <w:t xml:space="preserve"> Kort verslag en </w:t>
      </w:r>
      <w:r>
        <w:rPr>
          <w:sz w:val="20"/>
        </w:rPr>
        <w:t>presentati</w:t>
      </w:r>
      <w:r w:rsidRPr="00AF19B1">
        <w:rPr>
          <w:sz w:val="20"/>
        </w:rPr>
        <w:t xml:space="preserve">e met </w:t>
      </w:r>
      <w:r>
        <w:rPr>
          <w:sz w:val="20"/>
        </w:rPr>
        <w:t>bevindingen op de afdeling neonatologie/kindergeneeskunde</w:t>
      </w:r>
      <w:r w:rsidRPr="00AF19B1">
        <w:rPr>
          <w:sz w:val="20"/>
        </w:rPr>
        <w:t>.</w:t>
      </w:r>
    </w:p>
    <w:p w14:paraId="4681E472" w14:textId="278F3D03" w:rsidR="00C07B99" w:rsidRPr="007C3EC9" w:rsidRDefault="00C07B99" w:rsidP="00C07B99">
      <w:pPr>
        <w:rPr>
          <w:b/>
          <w:sz w:val="20"/>
          <w:lang w:val="en-US"/>
        </w:rPr>
      </w:pPr>
      <w:proofErr w:type="spellStart"/>
      <w:r w:rsidRPr="007C3EC9">
        <w:rPr>
          <w:b/>
          <w:sz w:val="20"/>
          <w:lang w:val="en-US"/>
        </w:rPr>
        <w:t>Kennisgebied</w:t>
      </w:r>
      <w:proofErr w:type="spellEnd"/>
      <w:r w:rsidRPr="007C3EC9">
        <w:rPr>
          <w:b/>
          <w:sz w:val="20"/>
          <w:lang w:val="en-US"/>
        </w:rPr>
        <w:t>(</w:t>
      </w:r>
      <w:proofErr w:type="spellStart"/>
      <w:r w:rsidRPr="007C3EC9">
        <w:rPr>
          <w:b/>
          <w:sz w:val="20"/>
          <w:lang w:val="en-US"/>
        </w:rPr>
        <w:t>en</w:t>
      </w:r>
      <w:proofErr w:type="spellEnd"/>
      <w:r w:rsidRPr="007C3EC9">
        <w:rPr>
          <w:b/>
          <w:sz w:val="20"/>
          <w:lang w:val="en-US"/>
        </w:rPr>
        <w:t>):</w:t>
      </w:r>
      <w:r w:rsidR="007C3EC9" w:rsidRPr="007C3EC9">
        <w:rPr>
          <w:b/>
          <w:sz w:val="20"/>
          <w:lang w:val="en-US"/>
        </w:rPr>
        <w:t xml:space="preserve"> </w:t>
      </w:r>
      <w:r w:rsidR="007C3EC9" w:rsidRPr="00AE2535">
        <w:rPr>
          <w:sz w:val="20"/>
          <w:lang w:val="en-US"/>
        </w:rPr>
        <w:t>3: Risk Management, Quality Control and Safety in the Medical Environment</w:t>
      </w:r>
      <w:r w:rsidR="007C3EC9">
        <w:rPr>
          <w:sz w:val="20"/>
          <w:lang w:val="en-US"/>
        </w:rPr>
        <w:t>.</w:t>
      </w:r>
    </w:p>
    <w:p w14:paraId="5A85E4C7" w14:textId="77777777" w:rsidR="00C07B99" w:rsidRPr="007C3EC9" w:rsidRDefault="00C07B99" w:rsidP="007E7889">
      <w:pPr>
        <w:rPr>
          <w:b/>
          <w:i/>
          <w:sz w:val="20"/>
          <w:u w:val="single"/>
          <w:lang w:val="en-US"/>
        </w:rPr>
      </w:pPr>
    </w:p>
    <w:p w14:paraId="68720580" w14:textId="095C7987" w:rsidR="007E7889" w:rsidRDefault="007E7889" w:rsidP="007E7889">
      <w:pPr>
        <w:rPr>
          <w:b/>
          <w:i/>
          <w:sz w:val="20"/>
          <w:u w:val="single"/>
        </w:rPr>
      </w:pPr>
      <w:r w:rsidRPr="003554F1">
        <w:rPr>
          <w:b/>
          <w:i/>
          <w:sz w:val="20"/>
          <w:u w:val="single"/>
        </w:rPr>
        <w:t>Project (P0</w:t>
      </w:r>
      <w:r w:rsidR="00F8449C" w:rsidRPr="003554F1">
        <w:rPr>
          <w:b/>
          <w:i/>
          <w:sz w:val="20"/>
          <w:u w:val="single"/>
        </w:rPr>
        <w:t xml:space="preserve">3): </w:t>
      </w:r>
      <w:proofErr w:type="spellStart"/>
      <w:r w:rsidR="00F8449C" w:rsidRPr="003554F1">
        <w:rPr>
          <w:b/>
          <w:i/>
          <w:sz w:val="20"/>
          <w:u w:val="single"/>
        </w:rPr>
        <w:t>Quality</w:t>
      </w:r>
      <w:proofErr w:type="spellEnd"/>
      <w:r w:rsidR="00F8449C" w:rsidRPr="003554F1">
        <w:rPr>
          <w:b/>
          <w:i/>
          <w:sz w:val="20"/>
          <w:u w:val="single"/>
        </w:rPr>
        <w:t xml:space="preserve"> control </w:t>
      </w:r>
      <w:r w:rsidR="006D7907">
        <w:rPr>
          <w:b/>
          <w:i/>
          <w:sz w:val="20"/>
          <w:u w:val="single"/>
        </w:rPr>
        <w:t xml:space="preserve">integraal </w:t>
      </w:r>
      <w:r w:rsidR="00F8449C" w:rsidRPr="003554F1">
        <w:rPr>
          <w:b/>
          <w:i/>
          <w:sz w:val="20"/>
          <w:u w:val="single"/>
        </w:rPr>
        <w:t>onderhoud HCK</w:t>
      </w:r>
    </w:p>
    <w:p w14:paraId="69A990C7" w14:textId="4FA551AA" w:rsidR="00C07B99" w:rsidRPr="00C07B99" w:rsidRDefault="00C07B99" w:rsidP="00C07B99">
      <w:pPr>
        <w:rPr>
          <w:b/>
          <w:sz w:val="20"/>
        </w:rPr>
      </w:pPr>
      <w:r w:rsidRPr="00C07B99">
        <w:rPr>
          <w:b/>
          <w:sz w:val="20"/>
        </w:rPr>
        <w:t>Doel:</w:t>
      </w:r>
      <w:r w:rsidR="007C3EC9">
        <w:rPr>
          <w:b/>
          <w:sz w:val="20"/>
        </w:rPr>
        <w:t xml:space="preserve"> </w:t>
      </w:r>
      <w:r w:rsidR="00621C4D" w:rsidRPr="00621C4D">
        <w:rPr>
          <w:sz w:val="20"/>
        </w:rPr>
        <w:t>Meekijken bij onderhoud en actief meekijken in de richtlijnen en met een klinisch fysicus kijken naar het onderhoudsrapport.</w:t>
      </w:r>
    </w:p>
    <w:p w14:paraId="29242006" w14:textId="3DEEA0EB" w:rsidR="00C07B99" w:rsidRPr="00621C4D" w:rsidRDefault="00C07B99" w:rsidP="00C07B99">
      <w:pPr>
        <w:rPr>
          <w:sz w:val="20"/>
        </w:rPr>
      </w:pPr>
      <w:r w:rsidRPr="00DC538E">
        <w:rPr>
          <w:b/>
          <w:sz w:val="20"/>
        </w:rPr>
        <w:t>Werkzaamheden:</w:t>
      </w:r>
      <w:r w:rsidR="00621C4D">
        <w:rPr>
          <w:b/>
          <w:sz w:val="20"/>
        </w:rPr>
        <w:t xml:space="preserve"> </w:t>
      </w:r>
      <w:r w:rsidR="00621C4D">
        <w:rPr>
          <w:sz w:val="20"/>
        </w:rPr>
        <w:t xml:space="preserve">Lezen leidraad </w:t>
      </w:r>
      <w:r w:rsidR="00B55CF8">
        <w:rPr>
          <w:sz w:val="20"/>
        </w:rPr>
        <w:t xml:space="preserve">kwaliteitscontrole radiologische apparatuur </w:t>
      </w:r>
      <w:r w:rsidR="00621C4D">
        <w:rPr>
          <w:sz w:val="20"/>
        </w:rPr>
        <w:t>NVKF en onderhoudsplan technici</w:t>
      </w:r>
      <w:r w:rsidR="00CE4274">
        <w:rPr>
          <w:sz w:val="20"/>
        </w:rPr>
        <w:t xml:space="preserve">, lees en vergelijk documenten. Meelezen onderhoudsrapport na afloop van onderhoud. </w:t>
      </w:r>
    </w:p>
    <w:p w14:paraId="69ED5813" w14:textId="7BCFD807" w:rsidR="00C07B99" w:rsidRPr="00C07B99" w:rsidRDefault="00C07B99" w:rsidP="00C07B99">
      <w:pPr>
        <w:rPr>
          <w:b/>
          <w:sz w:val="20"/>
        </w:rPr>
      </w:pPr>
      <w:r w:rsidRPr="00C07B99">
        <w:rPr>
          <w:b/>
          <w:sz w:val="20"/>
        </w:rPr>
        <w:t>Rol:</w:t>
      </w:r>
      <w:r w:rsidR="00621C4D">
        <w:rPr>
          <w:b/>
          <w:sz w:val="20"/>
        </w:rPr>
        <w:t xml:space="preserve"> </w:t>
      </w:r>
      <w:r w:rsidR="00621C4D" w:rsidRPr="00621C4D">
        <w:rPr>
          <w:sz w:val="20"/>
        </w:rPr>
        <w:t>Neemt kennis van</w:t>
      </w:r>
      <w:r w:rsidR="00CE4274">
        <w:rPr>
          <w:sz w:val="20"/>
        </w:rPr>
        <w:t>.</w:t>
      </w:r>
    </w:p>
    <w:p w14:paraId="5158BF32" w14:textId="592F05A0" w:rsidR="00C07B99" w:rsidRPr="00CD6DB9" w:rsidRDefault="00C07B99" w:rsidP="00C07B99">
      <w:pPr>
        <w:rPr>
          <w:sz w:val="20"/>
        </w:rPr>
      </w:pPr>
      <w:r w:rsidRPr="00CD6DB9">
        <w:rPr>
          <w:b/>
          <w:sz w:val="20"/>
        </w:rPr>
        <w:t>Duur:</w:t>
      </w:r>
      <w:r w:rsidR="00CE4274" w:rsidRPr="00CD6DB9">
        <w:rPr>
          <w:b/>
          <w:sz w:val="20"/>
        </w:rPr>
        <w:t xml:space="preserve"> </w:t>
      </w:r>
      <w:r w:rsidR="00CE4274" w:rsidRPr="00CD6DB9">
        <w:rPr>
          <w:sz w:val="20"/>
        </w:rPr>
        <w:t>1 ECTS.</w:t>
      </w:r>
    </w:p>
    <w:p w14:paraId="7BF7A9E8" w14:textId="4D886EC2" w:rsidR="00AF19B1" w:rsidRPr="00AF19B1" w:rsidRDefault="00AF19B1" w:rsidP="00C07B99">
      <w:pPr>
        <w:rPr>
          <w:b/>
          <w:sz w:val="20"/>
        </w:rPr>
      </w:pPr>
      <w:r w:rsidRPr="00AF19B1">
        <w:rPr>
          <w:b/>
          <w:sz w:val="20"/>
        </w:rPr>
        <w:t>Resultaat:</w:t>
      </w:r>
      <w:r w:rsidRPr="00AF19B1">
        <w:rPr>
          <w:sz w:val="20"/>
        </w:rPr>
        <w:t xml:space="preserve"> Kort verslag met bevindingen</w:t>
      </w:r>
    </w:p>
    <w:p w14:paraId="54ABC963" w14:textId="1454774C" w:rsidR="00C07B99" w:rsidRPr="00CE4274" w:rsidRDefault="00C07B99" w:rsidP="00C07B99">
      <w:pPr>
        <w:rPr>
          <w:b/>
          <w:sz w:val="20"/>
          <w:lang w:val="en-US"/>
        </w:rPr>
      </w:pPr>
      <w:proofErr w:type="spellStart"/>
      <w:r w:rsidRPr="00CE4274">
        <w:rPr>
          <w:b/>
          <w:sz w:val="20"/>
          <w:lang w:val="en-US"/>
        </w:rPr>
        <w:t>Kennisgebied</w:t>
      </w:r>
      <w:proofErr w:type="spellEnd"/>
      <w:r w:rsidRPr="00CE4274">
        <w:rPr>
          <w:b/>
          <w:sz w:val="20"/>
          <w:lang w:val="en-US"/>
        </w:rPr>
        <w:t>(</w:t>
      </w:r>
      <w:proofErr w:type="spellStart"/>
      <w:r w:rsidRPr="00CE4274">
        <w:rPr>
          <w:b/>
          <w:sz w:val="20"/>
          <w:lang w:val="en-US"/>
        </w:rPr>
        <w:t>en</w:t>
      </w:r>
      <w:proofErr w:type="spellEnd"/>
      <w:r w:rsidRPr="00CE4274">
        <w:rPr>
          <w:b/>
          <w:sz w:val="20"/>
          <w:lang w:val="en-US"/>
        </w:rPr>
        <w:t>):</w:t>
      </w:r>
      <w:r w:rsidR="00CE4274" w:rsidRPr="00CE4274">
        <w:rPr>
          <w:b/>
          <w:sz w:val="20"/>
          <w:lang w:val="en-US"/>
        </w:rPr>
        <w:t xml:space="preserve"> </w:t>
      </w:r>
      <w:r w:rsidR="00CE4274" w:rsidRPr="00AE2535">
        <w:rPr>
          <w:sz w:val="20"/>
          <w:lang w:val="en-US"/>
        </w:rPr>
        <w:t>3: Risk Management, Quality Control and Safety in the Medical Environment</w:t>
      </w:r>
      <w:r w:rsidR="00CE4274">
        <w:rPr>
          <w:sz w:val="20"/>
          <w:lang w:val="en-US"/>
        </w:rPr>
        <w:t>.</w:t>
      </w:r>
    </w:p>
    <w:p w14:paraId="5449AC35" w14:textId="77777777" w:rsidR="00C07B99" w:rsidRPr="00CE4274" w:rsidRDefault="00C07B99" w:rsidP="007E7889">
      <w:pPr>
        <w:rPr>
          <w:b/>
          <w:i/>
          <w:sz w:val="20"/>
          <w:u w:val="single"/>
          <w:lang w:val="en-US"/>
        </w:rPr>
      </w:pPr>
    </w:p>
    <w:p w14:paraId="04FD2631" w14:textId="3E3B8533" w:rsidR="007E7889" w:rsidRDefault="007E7889" w:rsidP="007E7889">
      <w:pPr>
        <w:rPr>
          <w:b/>
          <w:i/>
          <w:sz w:val="20"/>
          <w:u w:val="single"/>
        </w:rPr>
      </w:pPr>
      <w:r w:rsidRPr="003554F1">
        <w:rPr>
          <w:b/>
          <w:i/>
          <w:sz w:val="20"/>
          <w:u w:val="single"/>
        </w:rPr>
        <w:t>Project (P0</w:t>
      </w:r>
      <w:r w:rsidR="00F8449C" w:rsidRPr="003554F1">
        <w:rPr>
          <w:b/>
          <w:i/>
          <w:sz w:val="20"/>
          <w:u w:val="single"/>
        </w:rPr>
        <w:t>4): Scholing medisch personeel</w:t>
      </w:r>
    </w:p>
    <w:p w14:paraId="2D61D284" w14:textId="48FDD850" w:rsidR="00C07B99" w:rsidRPr="00C07B99" w:rsidRDefault="00C07B99" w:rsidP="00C07B99">
      <w:pPr>
        <w:rPr>
          <w:b/>
          <w:sz w:val="20"/>
        </w:rPr>
      </w:pPr>
      <w:r w:rsidRPr="00C07B99">
        <w:rPr>
          <w:b/>
          <w:sz w:val="20"/>
        </w:rPr>
        <w:t>Doel:</w:t>
      </w:r>
      <w:r w:rsidR="00251A83">
        <w:rPr>
          <w:b/>
          <w:sz w:val="20"/>
        </w:rPr>
        <w:t xml:space="preserve"> </w:t>
      </w:r>
      <w:r w:rsidR="00251A83" w:rsidRPr="00AE2535">
        <w:rPr>
          <w:sz w:val="20"/>
        </w:rPr>
        <w:t xml:space="preserve">Medisch personeel scholen in veiligheid en gebruik van apparatuur. </w:t>
      </w:r>
      <w:r w:rsidR="00AE2535">
        <w:rPr>
          <w:sz w:val="20"/>
        </w:rPr>
        <w:t>Met behulp van bijvoorbeeld een presentatie tijdens het</w:t>
      </w:r>
      <w:r w:rsidR="00251A83" w:rsidRPr="00AE2535">
        <w:rPr>
          <w:sz w:val="20"/>
        </w:rPr>
        <w:t xml:space="preserve"> heilig uur.</w:t>
      </w:r>
    </w:p>
    <w:p w14:paraId="35EA4CC4" w14:textId="3E5A2F8C" w:rsidR="00AE2535" w:rsidRPr="00C07B99" w:rsidRDefault="00C07B99" w:rsidP="00C07B99">
      <w:pPr>
        <w:rPr>
          <w:b/>
          <w:sz w:val="20"/>
        </w:rPr>
      </w:pPr>
      <w:r w:rsidRPr="00C07B99">
        <w:rPr>
          <w:b/>
          <w:sz w:val="20"/>
        </w:rPr>
        <w:t>Werkzaamheden:</w:t>
      </w:r>
      <w:r w:rsidR="00251A83">
        <w:rPr>
          <w:b/>
          <w:sz w:val="20"/>
        </w:rPr>
        <w:t xml:space="preserve"> </w:t>
      </w:r>
      <w:r w:rsidR="00251A83" w:rsidRPr="00AE2535">
        <w:rPr>
          <w:sz w:val="20"/>
        </w:rPr>
        <w:t xml:space="preserve">Scholing geven aan medisch personeel </w:t>
      </w:r>
      <w:r w:rsidR="00AE2535" w:rsidRPr="00AE2535">
        <w:rPr>
          <w:sz w:val="20"/>
        </w:rPr>
        <w:t>over een onderwerp gerelateerd aan de toepassing van tenminste één medisch apparaat (bijv. elektrochirurgie, beademings</w:t>
      </w:r>
      <w:r w:rsidR="00AE2535">
        <w:rPr>
          <w:sz w:val="20"/>
        </w:rPr>
        <w:t>apparatuur, laserveiligheid, inf</w:t>
      </w:r>
      <w:r w:rsidR="00AE2535" w:rsidRPr="00AE2535">
        <w:rPr>
          <w:sz w:val="20"/>
        </w:rPr>
        <w:t>uustechnologie).</w:t>
      </w:r>
    </w:p>
    <w:p w14:paraId="5398EC61" w14:textId="7B6A6670" w:rsidR="00C07B99" w:rsidRPr="00C07B99" w:rsidRDefault="00C07B99" w:rsidP="00C07B99">
      <w:pPr>
        <w:rPr>
          <w:b/>
          <w:sz w:val="20"/>
        </w:rPr>
      </w:pPr>
      <w:r w:rsidRPr="00C07B99">
        <w:rPr>
          <w:b/>
          <w:sz w:val="20"/>
        </w:rPr>
        <w:t>Rol:</w:t>
      </w:r>
      <w:r w:rsidR="00AE2535">
        <w:rPr>
          <w:b/>
          <w:sz w:val="20"/>
        </w:rPr>
        <w:t xml:space="preserve"> </w:t>
      </w:r>
      <w:r w:rsidR="00AE2535" w:rsidRPr="00AE2535">
        <w:rPr>
          <w:sz w:val="20"/>
        </w:rPr>
        <w:t>Handelt onder beperkte supervisie/zelfstandig.</w:t>
      </w:r>
      <w:r w:rsidR="00AE2535">
        <w:rPr>
          <w:b/>
          <w:sz w:val="20"/>
        </w:rPr>
        <w:t xml:space="preserve"> </w:t>
      </w:r>
      <w:r w:rsidR="00AE2535">
        <w:rPr>
          <w:sz w:val="20"/>
        </w:rPr>
        <w:t>Mate van supervisie neemt af gedurende de opleiding.</w:t>
      </w:r>
    </w:p>
    <w:p w14:paraId="2CB131A9" w14:textId="402C8D5F" w:rsidR="00C07B99" w:rsidRDefault="00C07B99" w:rsidP="00C07B99">
      <w:pPr>
        <w:rPr>
          <w:sz w:val="20"/>
          <w:lang w:val="en-US"/>
        </w:rPr>
      </w:pPr>
      <w:proofErr w:type="spellStart"/>
      <w:r w:rsidRPr="008A14C9">
        <w:rPr>
          <w:b/>
          <w:sz w:val="20"/>
          <w:lang w:val="en-US"/>
        </w:rPr>
        <w:t>Duur</w:t>
      </w:r>
      <w:proofErr w:type="spellEnd"/>
      <w:r w:rsidRPr="008A14C9">
        <w:rPr>
          <w:b/>
          <w:sz w:val="20"/>
          <w:lang w:val="en-US"/>
        </w:rPr>
        <w:t>:</w:t>
      </w:r>
      <w:r w:rsidR="00AE2535" w:rsidRPr="008A14C9">
        <w:rPr>
          <w:b/>
          <w:sz w:val="20"/>
          <w:lang w:val="en-US"/>
        </w:rPr>
        <w:t xml:space="preserve"> </w:t>
      </w:r>
      <w:r w:rsidR="00AE2535" w:rsidRPr="008A14C9">
        <w:rPr>
          <w:sz w:val="20"/>
          <w:lang w:val="en-US"/>
        </w:rPr>
        <w:t>2,6 ECTS</w:t>
      </w:r>
    </w:p>
    <w:p w14:paraId="08383F78" w14:textId="73B5A729" w:rsidR="0044396D" w:rsidRPr="008A14C9" w:rsidRDefault="0044396D" w:rsidP="00C07B99">
      <w:pPr>
        <w:rPr>
          <w:sz w:val="20"/>
          <w:lang w:val="en-US"/>
        </w:rPr>
      </w:pPr>
      <w:proofErr w:type="spellStart"/>
      <w:r w:rsidRPr="0044396D">
        <w:rPr>
          <w:b/>
          <w:sz w:val="20"/>
          <w:lang w:val="en-US"/>
        </w:rPr>
        <w:lastRenderedPageBreak/>
        <w:t>Resultaat</w:t>
      </w:r>
      <w:proofErr w:type="spellEnd"/>
      <w:r w:rsidRPr="0044396D">
        <w:rPr>
          <w:b/>
          <w:sz w:val="20"/>
          <w:lang w:val="en-US"/>
        </w:rPr>
        <w:t>:</w:t>
      </w:r>
      <w:r>
        <w:rPr>
          <w:sz w:val="20"/>
          <w:lang w:val="en-US"/>
        </w:rPr>
        <w:t xml:space="preserve"> </w:t>
      </w:r>
      <w:proofErr w:type="spellStart"/>
      <w:r>
        <w:rPr>
          <w:sz w:val="20"/>
          <w:lang w:val="en-US"/>
        </w:rPr>
        <w:t>Presentatie</w:t>
      </w:r>
      <w:proofErr w:type="spellEnd"/>
    </w:p>
    <w:p w14:paraId="24CAF3DE" w14:textId="20CD2510" w:rsidR="00C07B99" w:rsidRPr="00AE2535" w:rsidRDefault="00C07B99" w:rsidP="00AE2535">
      <w:pPr>
        <w:rPr>
          <w:b/>
          <w:sz w:val="20"/>
          <w:lang w:val="en-US"/>
        </w:rPr>
      </w:pPr>
      <w:proofErr w:type="spellStart"/>
      <w:r w:rsidRPr="00AE2535">
        <w:rPr>
          <w:b/>
          <w:sz w:val="20"/>
          <w:lang w:val="en-US"/>
        </w:rPr>
        <w:t>Kennisgebied</w:t>
      </w:r>
      <w:proofErr w:type="spellEnd"/>
      <w:r w:rsidRPr="00AE2535">
        <w:rPr>
          <w:b/>
          <w:sz w:val="20"/>
          <w:lang w:val="en-US"/>
        </w:rPr>
        <w:t>(</w:t>
      </w:r>
      <w:proofErr w:type="spellStart"/>
      <w:r w:rsidRPr="00AE2535">
        <w:rPr>
          <w:b/>
          <w:sz w:val="20"/>
          <w:lang w:val="en-US"/>
        </w:rPr>
        <w:t>en</w:t>
      </w:r>
      <w:proofErr w:type="spellEnd"/>
      <w:r w:rsidRPr="00AE2535">
        <w:rPr>
          <w:b/>
          <w:sz w:val="20"/>
          <w:lang w:val="en-US"/>
        </w:rPr>
        <w:t>):</w:t>
      </w:r>
      <w:r w:rsidR="00AE2535" w:rsidRPr="00AE2535">
        <w:rPr>
          <w:b/>
          <w:sz w:val="20"/>
          <w:lang w:val="en-US"/>
        </w:rPr>
        <w:t xml:space="preserve"> </w:t>
      </w:r>
      <w:r w:rsidR="00AE2535" w:rsidRPr="00AE2535">
        <w:rPr>
          <w:sz w:val="20"/>
          <w:lang w:val="en-US"/>
        </w:rPr>
        <w:t xml:space="preserve">2: Physics and Engineering in Medicine </w:t>
      </w:r>
      <w:proofErr w:type="spellStart"/>
      <w:r w:rsidR="00AE2535" w:rsidRPr="00AE2535">
        <w:rPr>
          <w:sz w:val="20"/>
          <w:lang w:val="en-US"/>
        </w:rPr>
        <w:t>en</w:t>
      </w:r>
      <w:proofErr w:type="spellEnd"/>
      <w:r w:rsidR="00AE2535" w:rsidRPr="00AE2535">
        <w:rPr>
          <w:sz w:val="20"/>
          <w:lang w:val="en-US"/>
        </w:rPr>
        <w:t xml:space="preserve"> 3: Risk Management, Quality Control and Safety in the Medical Environment</w:t>
      </w:r>
      <w:r w:rsidR="005348F2">
        <w:rPr>
          <w:sz w:val="20"/>
          <w:lang w:val="en-US"/>
        </w:rPr>
        <w:t>.</w:t>
      </w:r>
    </w:p>
    <w:p w14:paraId="0C71C375" w14:textId="77777777" w:rsidR="00C07B99" w:rsidRPr="00AE2535" w:rsidRDefault="00C07B99" w:rsidP="007E7889">
      <w:pPr>
        <w:rPr>
          <w:b/>
          <w:i/>
          <w:sz w:val="20"/>
          <w:u w:val="single"/>
          <w:lang w:val="en-US"/>
        </w:rPr>
      </w:pPr>
    </w:p>
    <w:p w14:paraId="168097D1" w14:textId="5757EC97" w:rsidR="007E7889" w:rsidRDefault="007E7889" w:rsidP="007E7889">
      <w:pPr>
        <w:rPr>
          <w:b/>
          <w:i/>
          <w:sz w:val="20"/>
          <w:u w:val="single"/>
        </w:rPr>
      </w:pPr>
      <w:r w:rsidRPr="003554F1">
        <w:rPr>
          <w:b/>
          <w:i/>
          <w:sz w:val="20"/>
          <w:u w:val="single"/>
        </w:rPr>
        <w:t>Project (P0</w:t>
      </w:r>
      <w:r w:rsidR="00F8449C" w:rsidRPr="003554F1">
        <w:rPr>
          <w:b/>
          <w:i/>
          <w:sz w:val="20"/>
          <w:u w:val="single"/>
        </w:rPr>
        <w:t>5): Acceptatietesten</w:t>
      </w:r>
    </w:p>
    <w:p w14:paraId="069B9438" w14:textId="31D5630E" w:rsidR="00C07B99" w:rsidRPr="00AE2535" w:rsidRDefault="00C07B99" w:rsidP="00C07B99">
      <w:pPr>
        <w:rPr>
          <w:sz w:val="20"/>
        </w:rPr>
      </w:pPr>
      <w:r w:rsidRPr="00C07B99">
        <w:rPr>
          <w:b/>
          <w:sz w:val="20"/>
        </w:rPr>
        <w:t>Doel:</w:t>
      </w:r>
      <w:r w:rsidR="00AE2535">
        <w:rPr>
          <w:b/>
          <w:sz w:val="20"/>
        </w:rPr>
        <w:t xml:space="preserve"> </w:t>
      </w:r>
      <w:r w:rsidR="00AE2535" w:rsidRPr="00AE2535">
        <w:rPr>
          <w:sz w:val="20"/>
        </w:rPr>
        <w:t>Uitvoeren van acceptatietesten van minimaal drie verschillende modaliteiten.</w:t>
      </w:r>
    </w:p>
    <w:p w14:paraId="1991E377" w14:textId="6D2FA01B" w:rsidR="00C07B99" w:rsidRPr="00AE2535" w:rsidRDefault="00C07B99" w:rsidP="00AE2535">
      <w:pPr>
        <w:rPr>
          <w:sz w:val="20"/>
        </w:rPr>
      </w:pPr>
      <w:r w:rsidRPr="00C07B99">
        <w:rPr>
          <w:b/>
          <w:sz w:val="20"/>
        </w:rPr>
        <w:t>Werkzaamheden:</w:t>
      </w:r>
      <w:r w:rsidR="00AE2535">
        <w:rPr>
          <w:b/>
          <w:sz w:val="20"/>
        </w:rPr>
        <w:t xml:space="preserve"> </w:t>
      </w:r>
      <w:r w:rsidR="00AE2535" w:rsidRPr="00AE2535">
        <w:rPr>
          <w:sz w:val="20"/>
        </w:rPr>
        <w:t>Voorbereiden van acceptatietesten d</w:t>
      </w:r>
      <w:r w:rsidR="005348F2">
        <w:rPr>
          <w:sz w:val="20"/>
        </w:rPr>
        <w:t xml:space="preserve">.m.v. vooronderzoek. </w:t>
      </w:r>
      <w:r w:rsidR="00AE2535" w:rsidRPr="00AE2535">
        <w:rPr>
          <w:sz w:val="20"/>
        </w:rPr>
        <w:t xml:space="preserve">Uitvoeren van acceptatietesten van verschillende modaliteiten, waarvan tenminste </w:t>
      </w:r>
      <w:r w:rsidR="00226F12">
        <w:rPr>
          <w:sz w:val="20"/>
        </w:rPr>
        <w:t xml:space="preserve">2 </w:t>
      </w:r>
      <w:r w:rsidR="00AE2535" w:rsidRPr="00AE2535">
        <w:rPr>
          <w:sz w:val="20"/>
        </w:rPr>
        <w:t>modaliteiten van de radiologie of nucleaire geneeskunde (CT, MRI, PET, SPECT, angio), en één modaliteit van de OK (bijv. het luchtbehandelingssysteem) of IC en één modaliteit van functie monitoring (bijvoorbeeld slimme pleister, implantaten).</w:t>
      </w:r>
    </w:p>
    <w:p w14:paraId="0CD00BC6" w14:textId="57820B62" w:rsidR="00C07B99" w:rsidRPr="005348F2" w:rsidRDefault="00C07B99" w:rsidP="00C07B99">
      <w:pPr>
        <w:rPr>
          <w:sz w:val="20"/>
        </w:rPr>
      </w:pPr>
      <w:r w:rsidRPr="00C07B99">
        <w:rPr>
          <w:b/>
          <w:sz w:val="20"/>
        </w:rPr>
        <w:t>Rol:</w:t>
      </w:r>
      <w:r w:rsidR="005348F2">
        <w:rPr>
          <w:b/>
          <w:sz w:val="20"/>
        </w:rPr>
        <w:t xml:space="preserve"> </w:t>
      </w:r>
      <w:r w:rsidR="005348F2" w:rsidRPr="005348F2">
        <w:rPr>
          <w:sz w:val="20"/>
        </w:rPr>
        <w:t>Handelt onder strenge/beperkte supervisie/zelfstandig. Mate van supervisie neemt af gedurende de opleiding</w:t>
      </w:r>
      <w:r w:rsidR="005348F2">
        <w:rPr>
          <w:sz w:val="20"/>
        </w:rPr>
        <w:t>.</w:t>
      </w:r>
    </w:p>
    <w:p w14:paraId="24605F9B" w14:textId="574B2B6B" w:rsidR="00C07B99" w:rsidRPr="00CD6DB9" w:rsidRDefault="00C07B99" w:rsidP="00C07B99">
      <w:pPr>
        <w:rPr>
          <w:sz w:val="20"/>
        </w:rPr>
      </w:pPr>
      <w:r w:rsidRPr="00CD6DB9">
        <w:rPr>
          <w:b/>
          <w:sz w:val="20"/>
        </w:rPr>
        <w:t>Duur</w:t>
      </w:r>
      <w:r w:rsidRPr="00CD6DB9">
        <w:rPr>
          <w:sz w:val="20"/>
        </w:rPr>
        <w:t>:</w:t>
      </w:r>
      <w:r w:rsidR="005348F2" w:rsidRPr="00CD6DB9">
        <w:rPr>
          <w:sz w:val="20"/>
        </w:rPr>
        <w:t xml:space="preserve"> 4,5 ECTS</w:t>
      </w:r>
    </w:p>
    <w:p w14:paraId="79CD97D0" w14:textId="1E4E0B03" w:rsidR="0044396D" w:rsidRPr="0044396D" w:rsidRDefault="0044396D" w:rsidP="00C07B99">
      <w:pPr>
        <w:rPr>
          <w:sz w:val="20"/>
        </w:rPr>
      </w:pPr>
      <w:r w:rsidRPr="0044396D">
        <w:rPr>
          <w:b/>
          <w:sz w:val="20"/>
        </w:rPr>
        <w:t xml:space="preserve">Resultaat: </w:t>
      </w:r>
      <w:r w:rsidRPr="0044396D">
        <w:rPr>
          <w:sz w:val="20"/>
        </w:rPr>
        <w:t>Acceptatierapport met kort verslag van bevindingen</w:t>
      </w:r>
    </w:p>
    <w:p w14:paraId="20408B63" w14:textId="28E1498F" w:rsidR="00C07B99" w:rsidRPr="005348F2" w:rsidRDefault="00C07B99" w:rsidP="00C07B99">
      <w:pPr>
        <w:rPr>
          <w:sz w:val="20"/>
          <w:lang w:val="en-US"/>
        </w:rPr>
      </w:pPr>
      <w:proofErr w:type="spellStart"/>
      <w:r w:rsidRPr="005348F2">
        <w:rPr>
          <w:b/>
          <w:sz w:val="20"/>
          <w:lang w:val="en-US"/>
        </w:rPr>
        <w:t>Kennisgebied</w:t>
      </w:r>
      <w:proofErr w:type="spellEnd"/>
      <w:r w:rsidRPr="005348F2">
        <w:rPr>
          <w:b/>
          <w:sz w:val="20"/>
          <w:lang w:val="en-US"/>
        </w:rPr>
        <w:t>(</w:t>
      </w:r>
      <w:proofErr w:type="spellStart"/>
      <w:r w:rsidRPr="005348F2">
        <w:rPr>
          <w:b/>
          <w:sz w:val="20"/>
          <w:lang w:val="en-US"/>
        </w:rPr>
        <w:t>en</w:t>
      </w:r>
      <w:proofErr w:type="spellEnd"/>
      <w:r w:rsidRPr="005348F2">
        <w:rPr>
          <w:b/>
          <w:sz w:val="20"/>
          <w:lang w:val="en-US"/>
        </w:rPr>
        <w:t>):</w:t>
      </w:r>
      <w:r w:rsidR="005348F2" w:rsidRPr="005348F2">
        <w:rPr>
          <w:b/>
          <w:sz w:val="20"/>
          <w:lang w:val="en-US"/>
        </w:rPr>
        <w:t xml:space="preserve"> </w:t>
      </w:r>
      <w:r w:rsidR="005348F2" w:rsidRPr="00AE2535">
        <w:rPr>
          <w:sz w:val="20"/>
          <w:lang w:val="en-US"/>
        </w:rPr>
        <w:t>3: Risk Management, Quality Control and Safety in the Medical Environment</w:t>
      </w:r>
      <w:r w:rsidR="005348F2">
        <w:rPr>
          <w:sz w:val="20"/>
          <w:lang w:val="en-US"/>
        </w:rPr>
        <w:t>.</w:t>
      </w:r>
    </w:p>
    <w:p w14:paraId="631C40BC" w14:textId="77777777" w:rsidR="00C07B99" w:rsidRPr="005348F2" w:rsidRDefault="00C07B99" w:rsidP="007E7889">
      <w:pPr>
        <w:rPr>
          <w:b/>
          <w:i/>
          <w:sz w:val="20"/>
          <w:u w:val="single"/>
          <w:lang w:val="en-US"/>
        </w:rPr>
      </w:pPr>
    </w:p>
    <w:p w14:paraId="39FA599D" w14:textId="0DEE2E25" w:rsidR="007E7889" w:rsidRPr="008A14C9" w:rsidRDefault="007E7889" w:rsidP="007E7889">
      <w:pPr>
        <w:rPr>
          <w:b/>
          <w:i/>
          <w:sz w:val="20"/>
          <w:u w:val="single"/>
        </w:rPr>
      </w:pPr>
      <w:r w:rsidRPr="008A14C9">
        <w:rPr>
          <w:b/>
          <w:i/>
          <w:sz w:val="20"/>
          <w:u w:val="single"/>
        </w:rPr>
        <w:t>Project (P0</w:t>
      </w:r>
      <w:r w:rsidR="00F8449C" w:rsidRPr="008A14C9">
        <w:rPr>
          <w:b/>
          <w:i/>
          <w:sz w:val="20"/>
          <w:u w:val="single"/>
        </w:rPr>
        <w:t>6): Imaging protocol optimalisatie</w:t>
      </w:r>
    </w:p>
    <w:p w14:paraId="34A5E466" w14:textId="6CE5BE66" w:rsidR="00C07B99" w:rsidRPr="00112AE2" w:rsidRDefault="00C07B99" w:rsidP="00C07B99">
      <w:pPr>
        <w:rPr>
          <w:sz w:val="20"/>
        </w:rPr>
      </w:pPr>
      <w:r w:rsidRPr="00C07B99">
        <w:rPr>
          <w:b/>
          <w:sz w:val="20"/>
        </w:rPr>
        <w:t>Doel:</w:t>
      </w:r>
      <w:r w:rsidR="00112AE2">
        <w:rPr>
          <w:b/>
          <w:sz w:val="20"/>
        </w:rPr>
        <w:t xml:space="preserve"> </w:t>
      </w:r>
      <w:r w:rsidR="005348F2" w:rsidRPr="005348F2">
        <w:rPr>
          <w:sz w:val="20"/>
        </w:rPr>
        <w:t>Kennis verzamelen over protocollen, deze protocollen optimaliseren. Bij probleem of klinische vraag protocol optimaliseren.</w:t>
      </w:r>
    </w:p>
    <w:p w14:paraId="5B37DC98" w14:textId="688DEE48" w:rsidR="00C07B99" w:rsidRPr="005348F2" w:rsidRDefault="00C07B99" w:rsidP="00C07B99">
      <w:pPr>
        <w:rPr>
          <w:sz w:val="20"/>
        </w:rPr>
      </w:pPr>
      <w:r w:rsidRPr="00C07B99">
        <w:rPr>
          <w:b/>
          <w:sz w:val="20"/>
        </w:rPr>
        <w:t>Werkzaamheden:</w:t>
      </w:r>
      <w:r w:rsidR="005348F2">
        <w:rPr>
          <w:b/>
          <w:sz w:val="20"/>
        </w:rPr>
        <w:t xml:space="preserve"> </w:t>
      </w:r>
      <w:r w:rsidR="005348F2">
        <w:rPr>
          <w:sz w:val="20"/>
        </w:rPr>
        <w:t>Vooronderzoek naar de bestaande imaging protocollen. Het optimaliseren of schrijven van een protocol. Testen nieuw/geoptimaliseerd protocol.</w:t>
      </w:r>
    </w:p>
    <w:p w14:paraId="09168E43" w14:textId="10DC937E" w:rsidR="00C07B99" w:rsidRPr="005348F2" w:rsidRDefault="00C07B99" w:rsidP="00C07B99">
      <w:pPr>
        <w:rPr>
          <w:sz w:val="20"/>
        </w:rPr>
      </w:pPr>
      <w:r w:rsidRPr="00C07B99">
        <w:rPr>
          <w:b/>
          <w:sz w:val="20"/>
        </w:rPr>
        <w:t>Rol:</w:t>
      </w:r>
      <w:r w:rsidR="005348F2">
        <w:rPr>
          <w:b/>
          <w:sz w:val="20"/>
        </w:rPr>
        <w:t xml:space="preserve"> </w:t>
      </w:r>
      <w:r w:rsidR="005348F2">
        <w:rPr>
          <w:sz w:val="20"/>
        </w:rPr>
        <w:t>Handelt onder beperkte supervisie/zelfstandig.</w:t>
      </w:r>
    </w:p>
    <w:p w14:paraId="69C3EB1B" w14:textId="18405344" w:rsidR="0044396D" w:rsidRPr="0044396D" w:rsidRDefault="00C07B99" w:rsidP="00C07B99">
      <w:pPr>
        <w:rPr>
          <w:sz w:val="20"/>
        </w:rPr>
      </w:pPr>
      <w:r w:rsidRPr="00C07B99">
        <w:rPr>
          <w:b/>
          <w:sz w:val="20"/>
        </w:rPr>
        <w:t>Duur:</w:t>
      </w:r>
      <w:r w:rsidR="005348F2">
        <w:rPr>
          <w:b/>
          <w:sz w:val="20"/>
        </w:rPr>
        <w:t xml:space="preserve"> </w:t>
      </w:r>
      <w:r w:rsidR="005348F2">
        <w:rPr>
          <w:sz w:val="20"/>
        </w:rPr>
        <w:t>3 ECTS</w:t>
      </w:r>
    </w:p>
    <w:p w14:paraId="0C44FEE8" w14:textId="4A9563B0" w:rsidR="00C07B99" w:rsidRPr="005348F2" w:rsidRDefault="00C07B99" w:rsidP="00C07B99">
      <w:pPr>
        <w:rPr>
          <w:sz w:val="20"/>
        </w:rPr>
      </w:pPr>
      <w:r w:rsidRPr="00C07B99">
        <w:rPr>
          <w:b/>
          <w:sz w:val="20"/>
        </w:rPr>
        <w:t>Kennisgebied(en):</w:t>
      </w:r>
      <w:r w:rsidR="005348F2">
        <w:rPr>
          <w:b/>
          <w:sz w:val="20"/>
        </w:rPr>
        <w:t xml:space="preserve"> </w:t>
      </w:r>
      <w:r w:rsidR="005348F2" w:rsidRPr="008A14C9">
        <w:rPr>
          <w:sz w:val="20"/>
        </w:rPr>
        <w:t xml:space="preserve">2: </w:t>
      </w:r>
      <w:proofErr w:type="spellStart"/>
      <w:r w:rsidR="005348F2" w:rsidRPr="008A14C9">
        <w:rPr>
          <w:sz w:val="20"/>
        </w:rPr>
        <w:t>Physics</w:t>
      </w:r>
      <w:proofErr w:type="spellEnd"/>
      <w:r w:rsidR="005348F2" w:rsidRPr="008A14C9">
        <w:rPr>
          <w:sz w:val="20"/>
        </w:rPr>
        <w:t xml:space="preserve"> </w:t>
      </w:r>
      <w:proofErr w:type="spellStart"/>
      <w:r w:rsidR="005348F2" w:rsidRPr="008A14C9">
        <w:rPr>
          <w:sz w:val="20"/>
        </w:rPr>
        <w:t>and</w:t>
      </w:r>
      <w:proofErr w:type="spellEnd"/>
      <w:r w:rsidR="005348F2" w:rsidRPr="008A14C9">
        <w:rPr>
          <w:sz w:val="20"/>
        </w:rPr>
        <w:t xml:space="preserve"> Engineering in </w:t>
      </w:r>
      <w:proofErr w:type="spellStart"/>
      <w:r w:rsidR="005348F2" w:rsidRPr="008A14C9">
        <w:rPr>
          <w:sz w:val="20"/>
        </w:rPr>
        <w:t>Medicine</w:t>
      </w:r>
      <w:proofErr w:type="spellEnd"/>
      <w:r w:rsidR="005348F2" w:rsidRPr="008A14C9">
        <w:rPr>
          <w:sz w:val="20"/>
        </w:rPr>
        <w:t>.</w:t>
      </w:r>
    </w:p>
    <w:p w14:paraId="056D0B66" w14:textId="77777777" w:rsidR="00C07B99" w:rsidRPr="003554F1" w:rsidRDefault="00C07B99" w:rsidP="007E7889">
      <w:pPr>
        <w:rPr>
          <w:b/>
          <w:i/>
          <w:sz w:val="20"/>
          <w:u w:val="single"/>
        </w:rPr>
      </w:pPr>
    </w:p>
    <w:p w14:paraId="37423BA2" w14:textId="17FBD43D" w:rsidR="007E7889" w:rsidRDefault="007E7889" w:rsidP="007E7889">
      <w:pPr>
        <w:rPr>
          <w:b/>
          <w:i/>
          <w:sz w:val="20"/>
          <w:u w:val="single"/>
        </w:rPr>
      </w:pPr>
      <w:r w:rsidRPr="003554F1">
        <w:rPr>
          <w:b/>
          <w:i/>
          <w:sz w:val="20"/>
          <w:u w:val="single"/>
        </w:rPr>
        <w:t>Project (P0</w:t>
      </w:r>
      <w:r w:rsidR="00F8449C" w:rsidRPr="003554F1">
        <w:rPr>
          <w:b/>
          <w:i/>
          <w:sz w:val="20"/>
          <w:u w:val="single"/>
        </w:rPr>
        <w:t>7): Aanschaftraject</w:t>
      </w:r>
    </w:p>
    <w:p w14:paraId="7FA5329F" w14:textId="26FA8E54" w:rsidR="00C07B99" w:rsidRPr="005348F2" w:rsidRDefault="00C07B99" w:rsidP="00C07B99">
      <w:pPr>
        <w:rPr>
          <w:sz w:val="20"/>
        </w:rPr>
      </w:pPr>
      <w:r w:rsidRPr="00C07B99">
        <w:rPr>
          <w:b/>
          <w:sz w:val="20"/>
        </w:rPr>
        <w:t>Doel:</w:t>
      </w:r>
      <w:r w:rsidR="005348F2">
        <w:rPr>
          <w:b/>
          <w:sz w:val="20"/>
        </w:rPr>
        <w:t xml:space="preserve"> </w:t>
      </w:r>
      <w:r w:rsidR="0085213F">
        <w:rPr>
          <w:sz w:val="20"/>
        </w:rPr>
        <w:t>Ervaring opdoen met de verschillende aspecten van de aanschaf van medische apparatuur.</w:t>
      </w:r>
    </w:p>
    <w:p w14:paraId="7F940A40" w14:textId="37A13513" w:rsidR="00C07B99" w:rsidRPr="008A14C9" w:rsidRDefault="00C07B99" w:rsidP="00C07B99">
      <w:pPr>
        <w:rPr>
          <w:sz w:val="20"/>
        </w:rPr>
      </w:pPr>
      <w:r w:rsidRPr="00C07B99">
        <w:rPr>
          <w:b/>
          <w:sz w:val="20"/>
        </w:rPr>
        <w:t>Werkzaamheden:</w:t>
      </w:r>
      <w:r w:rsidR="0085213F">
        <w:rPr>
          <w:b/>
          <w:sz w:val="20"/>
        </w:rPr>
        <w:t xml:space="preserve"> </w:t>
      </w:r>
      <w:r w:rsidR="008A14C9">
        <w:rPr>
          <w:sz w:val="20"/>
        </w:rPr>
        <w:t>Taken die bij een aanschafstraject kunnen horen zijn: u</w:t>
      </w:r>
      <w:r w:rsidR="008A14C9" w:rsidRPr="008A14C9">
        <w:rPr>
          <w:sz w:val="20"/>
        </w:rPr>
        <w:t>itvoeren van e</w:t>
      </w:r>
      <w:r w:rsidR="00226F12">
        <w:rPr>
          <w:sz w:val="20"/>
        </w:rPr>
        <w:t xml:space="preserve">en </w:t>
      </w:r>
      <w:proofErr w:type="spellStart"/>
      <w:r w:rsidR="00226F12">
        <w:rPr>
          <w:sz w:val="20"/>
        </w:rPr>
        <w:t>buisinesscase</w:t>
      </w:r>
      <w:proofErr w:type="spellEnd"/>
      <w:r w:rsidR="00226F12">
        <w:rPr>
          <w:sz w:val="20"/>
        </w:rPr>
        <w:t>, PRI uitvoeren, o</w:t>
      </w:r>
      <w:r w:rsidR="008A14C9" w:rsidRPr="008A14C9">
        <w:rPr>
          <w:sz w:val="20"/>
        </w:rPr>
        <w:t>pstellen eisenlijst samen met toekomstige gebruikers, contact opnemen met fabrikanten, inventarisatie maken van kosten/baten, digitaal aanschaf dossier invullen aanschaf begeleiden, implementatie</w:t>
      </w:r>
      <w:r w:rsidR="008A14C9">
        <w:rPr>
          <w:sz w:val="20"/>
        </w:rPr>
        <w:t>.</w:t>
      </w:r>
    </w:p>
    <w:p w14:paraId="6D5A2944" w14:textId="007E2747" w:rsidR="00C07B99" w:rsidRPr="00C07B99" w:rsidRDefault="00C07B99" w:rsidP="00C07B99">
      <w:pPr>
        <w:rPr>
          <w:b/>
          <w:sz w:val="20"/>
        </w:rPr>
      </w:pPr>
      <w:r w:rsidRPr="00C07B99">
        <w:rPr>
          <w:b/>
          <w:sz w:val="20"/>
        </w:rPr>
        <w:t>Rol:</w:t>
      </w:r>
      <w:r w:rsidR="008A14C9">
        <w:rPr>
          <w:b/>
          <w:sz w:val="20"/>
        </w:rPr>
        <w:t xml:space="preserve"> </w:t>
      </w:r>
      <w:r w:rsidR="008A14C9" w:rsidRPr="008A14C9">
        <w:rPr>
          <w:sz w:val="20"/>
        </w:rPr>
        <w:t>Neemt kennis van, handelt onder actieve/beperkte supervisie, zelfstandig. Mate van supervisie neemt af gedurende de opleiding.</w:t>
      </w:r>
    </w:p>
    <w:p w14:paraId="36EE04D3" w14:textId="3B2CA824" w:rsidR="00C07B99" w:rsidRDefault="00C07B99" w:rsidP="00C07B99">
      <w:pPr>
        <w:rPr>
          <w:sz w:val="20"/>
        </w:rPr>
      </w:pPr>
      <w:r w:rsidRPr="00C07B99">
        <w:rPr>
          <w:b/>
          <w:sz w:val="20"/>
        </w:rPr>
        <w:t>Duur:</w:t>
      </w:r>
      <w:r w:rsidR="008A14C9">
        <w:rPr>
          <w:b/>
          <w:sz w:val="20"/>
        </w:rPr>
        <w:t xml:space="preserve"> </w:t>
      </w:r>
      <w:r w:rsidR="008A14C9">
        <w:rPr>
          <w:sz w:val="20"/>
        </w:rPr>
        <w:t>5,5 ECTS</w:t>
      </w:r>
    </w:p>
    <w:p w14:paraId="3B3B52E8" w14:textId="6B062066" w:rsidR="0044396D" w:rsidRPr="008A14C9" w:rsidRDefault="0044396D" w:rsidP="00C07B99">
      <w:pPr>
        <w:rPr>
          <w:sz w:val="20"/>
        </w:rPr>
      </w:pPr>
      <w:r w:rsidRPr="0044396D">
        <w:rPr>
          <w:b/>
          <w:sz w:val="20"/>
        </w:rPr>
        <w:t>Resultaat:</w:t>
      </w:r>
      <w:r>
        <w:rPr>
          <w:sz w:val="20"/>
        </w:rPr>
        <w:t xml:space="preserve"> Aanschaf nieuw apparaat, PRI, </w:t>
      </w:r>
      <w:proofErr w:type="spellStart"/>
      <w:r>
        <w:rPr>
          <w:sz w:val="20"/>
        </w:rPr>
        <w:t>PvE</w:t>
      </w:r>
      <w:proofErr w:type="spellEnd"/>
    </w:p>
    <w:p w14:paraId="643BD483" w14:textId="5C3270FD" w:rsidR="00C07B99" w:rsidRPr="0044396D" w:rsidRDefault="00C07B99" w:rsidP="00C07B99">
      <w:pPr>
        <w:rPr>
          <w:sz w:val="20"/>
          <w:lang w:val="en-US"/>
        </w:rPr>
      </w:pPr>
      <w:proofErr w:type="spellStart"/>
      <w:r w:rsidRPr="0044396D">
        <w:rPr>
          <w:b/>
          <w:sz w:val="20"/>
          <w:lang w:val="en-US"/>
        </w:rPr>
        <w:t>Kennisgebied</w:t>
      </w:r>
      <w:proofErr w:type="spellEnd"/>
      <w:r w:rsidRPr="0044396D">
        <w:rPr>
          <w:b/>
          <w:sz w:val="20"/>
          <w:lang w:val="en-US"/>
        </w:rPr>
        <w:t>(</w:t>
      </w:r>
      <w:proofErr w:type="spellStart"/>
      <w:r w:rsidRPr="0044396D">
        <w:rPr>
          <w:b/>
          <w:sz w:val="20"/>
          <w:lang w:val="en-US"/>
        </w:rPr>
        <w:t>en</w:t>
      </w:r>
      <w:proofErr w:type="spellEnd"/>
      <w:r w:rsidRPr="0044396D">
        <w:rPr>
          <w:b/>
          <w:sz w:val="20"/>
          <w:lang w:val="en-US"/>
        </w:rPr>
        <w:t>):</w:t>
      </w:r>
      <w:r w:rsidR="008A14C9" w:rsidRPr="0044396D">
        <w:rPr>
          <w:b/>
          <w:sz w:val="20"/>
          <w:lang w:val="en-US"/>
        </w:rPr>
        <w:t xml:space="preserve"> </w:t>
      </w:r>
      <w:r w:rsidR="008A14C9" w:rsidRPr="0044396D">
        <w:rPr>
          <w:sz w:val="20"/>
          <w:lang w:val="en-US"/>
        </w:rPr>
        <w:t xml:space="preserve">2: Physics and Engineering in Medicine </w:t>
      </w:r>
      <w:proofErr w:type="spellStart"/>
      <w:r w:rsidR="008A14C9" w:rsidRPr="0044396D">
        <w:rPr>
          <w:sz w:val="20"/>
          <w:lang w:val="en-US"/>
        </w:rPr>
        <w:t>en</w:t>
      </w:r>
      <w:proofErr w:type="spellEnd"/>
      <w:r w:rsidR="008A14C9" w:rsidRPr="0044396D">
        <w:rPr>
          <w:sz w:val="20"/>
          <w:lang w:val="en-US"/>
        </w:rPr>
        <w:t xml:space="preserve"> 3: Risk Management, Quality Control and Safety in the Medical Environment.</w:t>
      </w:r>
    </w:p>
    <w:p w14:paraId="3309E18E" w14:textId="77777777" w:rsidR="00C07B99" w:rsidRPr="0044396D" w:rsidRDefault="00C07B99" w:rsidP="007E7889">
      <w:pPr>
        <w:rPr>
          <w:b/>
          <w:i/>
          <w:sz w:val="20"/>
          <w:u w:val="single"/>
          <w:lang w:val="en-US"/>
        </w:rPr>
      </w:pPr>
    </w:p>
    <w:p w14:paraId="3F6350D4" w14:textId="1D95BD44" w:rsidR="007E7889" w:rsidRPr="003554F1" w:rsidRDefault="007E7889" w:rsidP="007E7889">
      <w:pPr>
        <w:rPr>
          <w:b/>
          <w:i/>
          <w:sz w:val="20"/>
          <w:u w:val="single"/>
        </w:rPr>
      </w:pPr>
      <w:r w:rsidRPr="003554F1">
        <w:rPr>
          <w:b/>
          <w:i/>
          <w:sz w:val="20"/>
          <w:u w:val="single"/>
        </w:rPr>
        <w:t>Project (P0</w:t>
      </w:r>
      <w:r w:rsidR="00F8449C" w:rsidRPr="003554F1">
        <w:rPr>
          <w:b/>
          <w:i/>
          <w:sz w:val="20"/>
          <w:u w:val="single"/>
        </w:rPr>
        <w:t>8): Vergunningsaanvraag</w:t>
      </w:r>
    </w:p>
    <w:p w14:paraId="6D127451" w14:textId="78E1F652" w:rsidR="00C07B99" w:rsidRPr="008A14C9" w:rsidRDefault="00C07B99" w:rsidP="00C07B99">
      <w:pPr>
        <w:rPr>
          <w:sz w:val="20"/>
        </w:rPr>
      </w:pPr>
      <w:r w:rsidRPr="00C07B99">
        <w:rPr>
          <w:b/>
          <w:sz w:val="20"/>
        </w:rPr>
        <w:t>Doel:</w:t>
      </w:r>
      <w:r w:rsidR="008A14C9">
        <w:rPr>
          <w:b/>
          <w:sz w:val="20"/>
        </w:rPr>
        <w:t xml:space="preserve"> </w:t>
      </w:r>
      <w:r w:rsidR="008A14C9">
        <w:rPr>
          <w:sz w:val="20"/>
        </w:rPr>
        <w:t>Meeschrijven aan (deel)vergunning of vergunningswijziging opstellen.</w:t>
      </w:r>
    </w:p>
    <w:p w14:paraId="78052994" w14:textId="0AA7B401" w:rsidR="00C07B99" w:rsidRPr="00232DEB" w:rsidRDefault="00C07B99" w:rsidP="00C07B99">
      <w:pPr>
        <w:rPr>
          <w:sz w:val="20"/>
        </w:rPr>
      </w:pPr>
      <w:r w:rsidRPr="00C07B99">
        <w:rPr>
          <w:b/>
          <w:sz w:val="20"/>
        </w:rPr>
        <w:t>Werkzaamheden:</w:t>
      </w:r>
      <w:r w:rsidR="008A14C9">
        <w:rPr>
          <w:b/>
          <w:sz w:val="20"/>
        </w:rPr>
        <w:t xml:space="preserve"> </w:t>
      </w:r>
      <w:r w:rsidR="008A14C9" w:rsidRPr="00232DEB">
        <w:rPr>
          <w:sz w:val="20"/>
        </w:rPr>
        <w:t>RI&amp;E vergunningsaanvraag. Opstellen vergunningsaanvraag, de precieze invulling wordt t.z.t. bepaald. Overleg met betrokken partijen.</w:t>
      </w:r>
    </w:p>
    <w:p w14:paraId="7919112B" w14:textId="28F98079" w:rsidR="00C07B99" w:rsidRPr="00232DEB" w:rsidRDefault="00C07B99" w:rsidP="00C07B99">
      <w:pPr>
        <w:rPr>
          <w:sz w:val="20"/>
        </w:rPr>
      </w:pPr>
      <w:r w:rsidRPr="008A14C9">
        <w:rPr>
          <w:b/>
          <w:sz w:val="20"/>
        </w:rPr>
        <w:t>Rol:</w:t>
      </w:r>
      <w:r w:rsidR="008A14C9">
        <w:rPr>
          <w:b/>
          <w:sz w:val="20"/>
        </w:rPr>
        <w:t xml:space="preserve"> </w:t>
      </w:r>
      <w:r w:rsidR="00232DEB" w:rsidRPr="00232DEB">
        <w:rPr>
          <w:sz w:val="20"/>
        </w:rPr>
        <w:t>Handelt onder beperkte supervisie/zelfstandig.</w:t>
      </w:r>
    </w:p>
    <w:p w14:paraId="48180FE3" w14:textId="6C74B38F" w:rsidR="00012D27" w:rsidRPr="00012D27" w:rsidRDefault="00C07B99" w:rsidP="00C07B99">
      <w:pPr>
        <w:rPr>
          <w:sz w:val="20"/>
          <w:lang w:val="en-US"/>
        </w:rPr>
      </w:pPr>
      <w:proofErr w:type="spellStart"/>
      <w:r w:rsidRPr="00232DEB">
        <w:rPr>
          <w:b/>
          <w:sz w:val="20"/>
          <w:lang w:val="en-US"/>
        </w:rPr>
        <w:t>Duur</w:t>
      </w:r>
      <w:proofErr w:type="spellEnd"/>
      <w:r w:rsidRPr="00232DEB">
        <w:rPr>
          <w:b/>
          <w:sz w:val="20"/>
          <w:lang w:val="en-US"/>
        </w:rPr>
        <w:t>:</w:t>
      </w:r>
      <w:r w:rsidR="00232DEB" w:rsidRPr="00232DEB">
        <w:rPr>
          <w:b/>
          <w:sz w:val="20"/>
          <w:lang w:val="en-US"/>
        </w:rPr>
        <w:t xml:space="preserve"> </w:t>
      </w:r>
      <w:r w:rsidR="00232DEB" w:rsidRPr="00232DEB">
        <w:rPr>
          <w:sz w:val="20"/>
          <w:lang w:val="en-US"/>
        </w:rPr>
        <w:t>5 ECTS</w:t>
      </w:r>
    </w:p>
    <w:p w14:paraId="15F67C2A" w14:textId="69B9DFE8" w:rsidR="00C07B99" w:rsidRPr="00232DEB" w:rsidRDefault="00C07B99" w:rsidP="00C07B99">
      <w:pPr>
        <w:rPr>
          <w:b/>
          <w:sz w:val="20"/>
          <w:lang w:val="en-US"/>
        </w:rPr>
      </w:pPr>
      <w:proofErr w:type="spellStart"/>
      <w:r w:rsidRPr="00232DEB">
        <w:rPr>
          <w:b/>
          <w:sz w:val="20"/>
          <w:lang w:val="en-US"/>
        </w:rPr>
        <w:t>Kennisgebied</w:t>
      </w:r>
      <w:proofErr w:type="spellEnd"/>
      <w:r w:rsidRPr="00232DEB">
        <w:rPr>
          <w:b/>
          <w:sz w:val="20"/>
          <w:lang w:val="en-US"/>
        </w:rPr>
        <w:t>(</w:t>
      </w:r>
      <w:proofErr w:type="spellStart"/>
      <w:r w:rsidRPr="00232DEB">
        <w:rPr>
          <w:b/>
          <w:sz w:val="20"/>
          <w:lang w:val="en-US"/>
        </w:rPr>
        <w:t>en</w:t>
      </w:r>
      <w:proofErr w:type="spellEnd"/>
      <w:r w:rsidRPr="00232DEB">
        <w:rPr>
          <w:b/>
          <w:sz w:val="20"/>
          <w:lang w:val="en-US"/>
        </w:rPr>
        <w:t>):</w:t>
      </w:r>
      <w:r w:rsidR="00232DEB" w:rsidRPr="00232DEB">
        <w:rPr>
          <w:b/>
          <w:sz w:val="20"/>
          <w:lang w:val="en-US"/>
        </w:rPr>
        <w:t xml:space="preserve"> </w:t>
      </w:r>
      <w:r w:rsidR="00232DEB" w:rsidRPr="00E8026E">
        <w:rPr>
          <w:sz w:val="20"/>
          <w:szCs w:val="20"/>
          <w:lang w:val="en-US"/>
        </w:rPr>
        <w:t>4: Radiation Physics, (Radiation) Protection and Dosimetry</w:t>
      </w:r>
      <w:r w:rsidR="00232DEB">
        <w:rPr>
          <w:sz w:val="20"/>
          <w:szCs w:val="20"/>
          <w:lang w:val="en-US"/>
        </w:rPr>
        <w:t xml:space="preserve">. </w:t>
      </w:r>
      <w:r w:rsidR="00232DEB" w:rsidRPr="00E8026E">
        <w:rPr>
          <w:sz w:val="20"/>
          <w:szCs w:val="20"/>
          <w:lang w:val="en-US"/>
        </w:rPr>
        <w:t xml:space="preserve">6: </w:t>
      </w:r>
      <w:r w:rsidR="00561036" w:rsidRPr="00E8026E">
        <w:rPr>
          <w:sz w:val="20"/>
          <w:szCs w:val="20"/>
          <w:lang w:val="en-US"/>
        </w:rPr>
        <w:t>Organization</w:t>
      </w:r>
      <w:r w:rsidR="00232DEB" w:rsidRPr="00E8026E">
        <w:rPr>
          <w:sz w:val="20"/>
          <w:szCs w:val="20"/>
          <w:lang w:val="en-US"/>
        </w:rPr>
        <w:t>, management, finance, laws and ethics in healthcare</w:t>
      </w:r>
      <w:r w:rsidR="00232DEB">
        <w:rPr>
          <w:sz w:val="20"/>
          <w:szCs w:val="20"/>
          <w:lang w:val="en-US"/>
        </w:rPr>
        <w:t>.</w:t>
      </w:r>
    </w:p>
    <w:p w14:paraId="47E01E16" w14:textId="77777777" w:rsidR="00C07B99" w:rsidRPr="00232DEB" w:rsidRDefault="00C07B99" w:rsidP="007E7889">
      <w:pPr>
        <w:rPr>
          <w:b/>
          <w:i/>
          <w:sz w:val="20"/>
          <w:u w:val="single"/>
          <w:lang w:val="en-US"/>
        </w:rPr>
      </w:pPr>
    </w:p>
    <w:p w14:paraId="4D35AC9C" w14:textId="7AC738EF" w:rsidR="007E7889" w:rsidRPr="00003FDA" w:rsidRDefault="00F8449C" w:rsidP="007E7889">
      <w:pPr>
        <w:rPr>
          <w:b/>
          <w:i/>
          <w:sz w:val="20"/>
          <w:u w:val="single"/>
          <w:lang w:val="en-US"/>
        </w:rPr>
      </w:pPr>
      <w:r w:rsidRPr="00003FDA">
        <w:rPr>
          <w:b/>
          <w:i/>
          <w:sz w:val="20"/>
          <w:u w:val="single"/>
          <w:lang w:val="en-US"/>
        </w:rPr>
        <w:t xml:space="preserve">Project (P09): </w:t>
      </w:r>
      <w:proofErr w:type="spellStart"/>
      <w:r w:rsidRPr="00003FDA">
        <w:rPr>
          <w:b/>
          <w:i/>
          <w:sz w:val="20"/>
          <w:u w:val="single"/>
          <w:lang w:val="en-US"/>
        </w:rPr>
        <w:t>Deelname</w:t>
      </w:r>
      <w:proofErr w:type="spellEnd"/>
      <w:r w:rsidRPr="00003FDA">
        <w:rPr>
          <w:b/>
          <w:i/>
          <w:sz w:val="20"/>
          <w:u w:val="single"/>
          <w:lang w:val="en-US"/>
        </w:rPr>
        <w:t xml:space="preserve"> </w:t>
      </w:r>
      <w:proofErr w:type="spellStart"/>
      <w:r w:rsidRPr="00003FDA">
        <w:rPr>
          <w:b/>
          <w:i/>
          <w:sz w:val="20"/>
          <w:u w:val="single"/>
          <w:lang w:val="en-US"/>
        </w:rPr>
        <w:t>aan</w:t>
      </w:r>
      <w:proofErr w:type="spellEnd"/>
      <w:r w:rsidRPr="00003FDA">
        <w:rPr>
          <w:b/>
          <w:i/>
          <w:sz w:val="20"/>
          <w:u w:val="single"/>
          <w:lang w:val="en-US"/>
        </w:rPr>
        <w:t xml:space="preserve"> </w:t>
      </w:r>
      <w:proofErr w:type="spellStart"/>
      <w:r w:rsidRPr="00003FDA">
        <w:rPr>
          <w:b/>
          <w:i/>
          <w:sz w:val="20"/>
          <w:u w:val="single"/>
          <w:lang w:val="en-US"/>
        </w:rPr>
        <w:t>commissies</w:t>
      </w:r>
      <w:proofErr w:type="spellEnd"/>
    </w:p>
    <w:p w14:paraId="0AF37673" w14:textId="6E2F5042" w:rsidR="00C07B99" w:rsidRPr="00232DEB" w:rsidRDefault="00C07B99" w:rsidP="00C07B99">
      <w:pPr>
        <w:rPr>
          <w:sz w:val="20"/>
        </w:rPr>
      </w:pPr>
      <w:r w:rsidRPr="00C07B99">
        <w:rPr>
          <w:b/>
          <w:sz w:val="20"/>
        </w:rPr>
        <w:t>Doel:</w:t>
      </w:r>
      <w:r w:rsidR="00232DEB">
        <w:rPr>
          <w:b/>
          <w:sz w:val="20"/>
        </w:rPr>
        <w:t xml:space="preserve"> </w:t>
      </w:r>
      <w:r w:rsidR="00232DEB">
        <w:rPr>
          <w:sz w:val="20"/>
        </w:rPr>
        <w:t>Klinisch fysici zijn lid van verschillende commissies binnen het ziekenhuis. Het doel is om kennis te nemen van relevante commissies en hier een bijdrage aan te leveren door aan te sluiten bij enkele van deze commissies. Daarnaast is het de bedoeling om een netwerk op te bouwen en te onderhouden m</w:t>
      </w:r>
      <w:r w:rsidR="00561036">
        <w:rPr>
          <w:sz w:val="20"/>
        </w:rPr>
        <w:t>et klinisch fys</w:t>
      </w:r>
      <w:r w:rsidR="00232DEB">
        <w:rPr>
          <w:sz w:val="20"/>
        </w:rPr>
        <w:t>ici (i.o.)</w:t>
      </w:r>
    </w:p>
    <w:p w14:paraId="3913C6F6" w14:textId="18672141" w:rsidR="00C07B99" w:rsidRPr="00232DEB" w:rsidRDefault="00C07B99" w:rsidP="00C07B99">
      <w:pPr>
        <w:rPr>
          <w:sz w:val="20"/>
        </w:rPr>
      </w:pPr>
      <w:r w:rsidRPr="00C07B99">
        <w:rPr>
          <w:b/>
          <w:sz w:val="20"/>
        </w:rPr>
        <w:lastRenderedPageBreak/>
        <w:t>Werkzaamheden:</w:t>
      </w:r>
      <w:r w:rsidR="00232DEB">
        <w:rPr>
          <w:b/>
          <w:sz w:val="20"/>
        </w:rPr>
        <w:t xml:space="preserve"> </w:t>
      </w:r>
      <w:r w:rsidR="00232DEB" w:rsidRPr="00232DEB">
        <w:rPr>
          <w:sz w:val="20"/>
        </w:rPr>
        <w:t xml:space="preserve">Tijdens het werken aan projecten deelnemen aan relevante commissies. Voorbeelden van deze commissies zijn </w:t>
      </w:r>
      <w:proofErr w:type="spellStart"/>
      <w:r w:rsidR="00232DEB" w:rsidRPr="00232DEB">
        <w:rPr>
          <w:sz w:val="20"/>
        </w:rPr>
        <w:t>stralingbeschermingscommissies</w:t>
      </w:r>
      <w:proofErr w:type="spellEnd"/>
      <w:r w:rsidR="00232DEB" w:rsidRPr="00232DEB">
        <w:rPr>
          <w:sz w:val="20"/>
        </w:rPr>
        <w:t xml:space="preserve"> nucleaire geneeskunde</w:t>
      </w:r>
      <w:r w:rsidR="00226F12">
        <w:rPr>
          <w:sz w:val="20"/>
        </w:rPr>
        <w:t>, radiologie</w:t>
      </w:r>
      <w:r w:rsidR="00232DEB" w:rsidRPr="00232DEB">
        <w:rPr>
          <w:sz w:val="20"/>
        </w:rPr>
        <w:t xml:space="preserve"> en cardiologie, laserveiligheidscommis</w:t>
      </w:r>
      <w:r w:rsidR="00232DEB">
        <w:rPr>
          <w:sz w:val="20"/>
        </w:rPr>
        <w:t xml:space="preserve">sie en de investeringscommissie. </w:t>
      </w:r>
    </w:p>
    <w:p w14:paraId="00072F35" w14:textId="517B92E2" w:rsidR="00C07B99" w:rsidRPr="00003FDA" w:rsidRDefault="00C07B99" w:rsidP="00C07B99">
      <w:pPr>
        <w:rPr>
          <w:b/>
          <w:sz w:val="20"/>
          <w:lang w:val="en-US"/>
        </w:rPr>
      </w:pPr>
      <w:proofErr w:type="spellStart"/>
      <w:r w:rsidRPr="00003FDA">
        <w:rPr>
          <w:b/>
          <w:sz w:val="20"/>
          <w:lang w:val="en-US"/>
        </w:rPr>
        <w:t>Duur</w:t>
      </w:r>
      <w:proofErr w:type="spellEnd"/>
      <w:r w:rsidRPr="00003FDA">
        <w:rPr>
          <w:b/>
          <w:sz w:val="20"/>
          <w:lang w:val="en-US"/>
        </w:rPr>
        <w:t>:</w:t>
      </w:r>
      <w:r w:rsidR="00232DEB" w:rsidRPr="00003FDA">
        <w:rPr>
          <w:b/>
          <w:sz w:val="20"/>
          <w:lang w:val="en-US"/>
        </w:rPr>
        <w:t xml:space="preserve"> </w:t>
      </w:r>
      <w:r w:rsidR="00232DEB" w:rsidRPr="00003FDA">
        <w:rPr>
          <w:sz w:val="20"/>
          <w:lang w:val="en-US"/>
        </w:rPr>
        <w:t>3,6 ECTS</w:t>
      </w:r>
    </w:p>
    <w:p w14:paraId="2EAAC31F" w14:textId="67BE974E" w:rsidR="00C07B99" w:rsidRPr="00232DEB" w:rsidRDefault="00C07B99" w:rsidP="00C07B99">
      <w:pPr>
        <w:rPr>
          <w:b/>
          <w:sz w:val="20"/>
          <w:lang w:val="en-US"/>
        </w:rPr>
      </w:pPr>
      <w:proofErr w:type="spellStart"/>
      <w:r w:rsidRPr="00232DEB">
        <w:rPr>
          <w:b/>
          <w:sz w:val="20"/>
          <w:lang w:val="en-US"/>
        </w:rPr>
        <w:t>Kennisgebied</w:t>
      </w:r>
      <w:proofErr w:type="spellEnd"/>
      <w:r w:rsidRPr="00232DEB">
        <w:rPr>
          <w:b/>
          <w:sz w:val="20"/>
          <w:lang w:val="en-US"/>
        </w:rPr>
        <w:t>(</w:t>
      </w:r>
      <w:proofErr w:type="spellStart"/>
      <w:r w:rsidRPr="00232DEB">
        <w:rPr>
          <w:b/>
          <w:sz w:val="20"/>
          <w:lang w:val="en-US"/>
        </w:rPr>
        <w:t>en</w:t>
      </w:r>
      <w:proofErr w:type="spellEnd"/>
      <w:r w:rsidRPr="00232DEB">
        <w:rPr>
          <w:b/>
          <w:sz w:val="20"/>
          <w:lang w:val="en-US"/>
        </w:rPr>
        <w:t>):</w:t>
      </w:r>
      <w:r w:rsidR="00232DEB" w:rsidRPr="00232DEB">
        <w:rPr>
          <w:b/>
          <w:sz w:val="20"/>
          <w:lang w:val="en-US"/>
        </w:rPr>
        <w:t xml:space="preserve"> </w:t>
      </w:r>
      <w:r w:rsidR="00232DEB" w:rsidRPr="00AE2535">
        <w:rPr>
          <w:sz w:val="20"/>
          <w:lang w:val="en-US"/>
        </w:rPr>
        <w:t xml:space="preserve">2: Physics and Engineering in Medicine </w:t>
      </w:r>
      <w:proofErr w:type="spellStart"/>
      <w:r w:rsidR="00232DEB" w:rsidRPr="00AE2535">
        <w:rPr>
          <w:sz w:val="20"/>
          <w:lang w:val="en-US"/>
        </w:rPr>
        <w:t>en</w:t>
      </w:r>
      <w:proofErr w:type="spellEnd"/>
      <w:r w:rsidR="00232DEB" w:rsidRPr="00AE2535">
        <w:rPr>
          <w:sz w:val="20"/>
          <w:lang w:val="en-US"/>
        </w:rPr>
        <w:t xml:space="preserve"> 3: Risk Management, Quality Control and Safety in the Medical Environment</w:t>
      </w:r>
      <w:r w:rsidR="00232DEB">
        <w:rPr>
          <w:sz w:val="20"/>
          <w:lang w:val="en-US"/>
        </w:rPr>
        <w:t>.</w:t>
      </w:r>
    </w:p>
    <w:p w14:paraId="7FB2BBE6" w14:textId="77777777" w:rsidR="00C07B99" w:rsidRPr="00232DEB" w:rsidRDefault="00C07B99" w:rsidP="007E7889">
      <w:pPr>
        <w:rPr>
          <w:b/>
          <w:i/>
          <w:sz w:val="20"/>
          <w:u w:val="single"/>
          <w:lang w:val="en-US"/>
        </w:rPr>
      </w:pPr>
    </w:p>
    <w:p w14:paraId="72486CB7" w14:textId="5E4B095A" w:rsidR="00F8449C" w:rsidRPr="003554F1" w:rsidRDefault="00F8449C" w:rsidP="007E7889">
      <w:pPr>
        <w:rPr>
          <w:b/>
          <w:i/>
          <w:sz w:val="20"/>
          <w:u w:val="single"/>
        </w:rPr>
      </w:pPr>
      <w:r w:rsidRPr="003554F1">
        <w:rPr>
          <w:b/>
          <w:i/>
          <w:sz w:val="20"/>
          <w:u w:val="single"/>
        </w:rPr>
        <w:t>Project (P10): Risicoanalyse</w:t>
      </w:r>
    </w:p>
    <w:p w14:paraId="0A2558B2" w14:textId="4834A1AC" w:rsidR="00C07B99" w:rsidRPr="00E943D8" w:rsidRDefault="00C07B99" w:rsidP="00C07B99">
      <w:pPr>
        <w:rPr>
          <w:sz w:val="20"/>
        </w:rPr>
      </w:pPr>
      <w:r w:rsidRPr="00C07B99">
        <w:rPr>
          <w:b/>
          <w:sz w:val="20"/>
        </w:rPr>
        <w:t>Doel:</w:t>
      </w:r>
      <w:r w:rsidR="00E943D8">
        <w:rPr>
          <w:b/>
          <w:sz w:val="20"/>
        </w:rPr>
        <w:t xml:space="preserve"> </w:t>
      </w:r>
      <w:r w:rsidR="00E943D8" w:rsidRPr="00E943D8">
        <w:rPr>
          <w:sz w:val="20"/>
        </w:rPr>
        <w:t>Uitvoeren van een prospectieve of retrospectieve risicoanalyse</w:t>
      </w:r>
      <w:r w:rsidR="00E943D8">
        <w:rPr>
          <w:sz w:val="20"/>
        </w:rPr>
        <w:t>.</w:t>
      </w:r>
    </w:p>
    <w:p w14:paraId="55C863FA" w14:textId="79886584" w:rsidR="00C07B99" w:rsidRPr="00C07B99" w:rsidRDefault="00C07B99" w:rsidP="00C07B99">
      <w:pPr>
        <w:rPr>
          <w:b/>
          <w:sz w:val="20"/>
        </w:rPr>
      </w:pPr>
      <w:r w:rsidRPr="00C07B99">
        <w:rPr>
          <w:b/>
          <w:sz w:val="20"/>
        </w:rPr>
        <w:t>Werkzaamheden:</w:t>
      </w:r>
      <w:r w:rsidR="00E943D8">
        <w:rPr>
          <w:b/>
          <w:sz w:val="20"/>
        </w:rPr>
        <w:t xml:space="preserve"> </w:t>
      </w:r>
      <w:r w:rsidR="00E943D8">
        <w:rPr>
          <w:sz w:val="20"/>
          <w:szCs w:val="20"/>
        </w:rPr>
        <w:t>Samen met de gebruikers en experts risico’s inventariseren, beoordelen, scoren en verbetermaatregelen vastleggen van bijvoorbeeld (het gebruik van) nieuwe apparatuur of ruimtes.</w:t>
      </w:r>
    </w:p>
    <w:p w14:paraId="03B05A52" w14:textId="255B5B42" w:rsidR="00C07B99" w:rsidRPr="00C07B99" w:rsidRDefault="00C07B99" w:rsidP="00C07B99">
      <w:pPr>
        <w:rPr>
          <w:b/>
          <w:sz w:val="20"/>
        </w:rPr>
      </w:pPr>
      <w:r w:rsidRPr="00C07B99">
        <w:rPr>
          <w:b/>
          <w:sz w:val="20"/>
        </w:rPr>
        <w:t>Rol:</w:t>
      </w:r>
      <w:r w:rsidR="00E943D8">
        <w:rPr>
          <w:b/>
          <w:sz w:val="20"/>
        </w:rPr>
        <w:t xml:space="preserve"> </w:t>
      </w:r>
      <w:r w:rsidR="00E943D8" w:rsidRPr="00E943D8">
        <w:rPr>
          <w:sz w:val="20"/>
        </w:rPr>
        <w:t>Handelt zelfstandig</w:t>
      </w:r>
      <w:r w:rsidR="00E943D8">
        <w:rPr>
          <w:sz w:val="20"/>
        </w:rPr>
        <w:t>.</w:t>
      </w:r>
    </w:p>
    <w:p w14:paraId="1F85AFDE" w14:textId="3FB13840" w:rsidR="00C07B99" w:rsidRPr="00C07B99" w:rsidRDefault="00C07B99" w:rsidP="00C07B99">
      <w:pPr>
        <w:rPr>
          <w:b/>
          <w:sz w:val="20"/>
        </w:rPr>
      </w:pPr>
      <w:r w:rsidRPr="00C07B99">
        <w:rPr>
          <w:b/>
          <w:sz w:val="20"/>
        </w:rPr>
        <w:t>Duur:</w:t>
      </w:r>
      <w:r w:rsidR="00E943D8" w:rsidRPr="00E943D8">
        <w:rPr>
          <w:sz w:val="20"/>
        </w:rPr>
        <w:t xml:space="preserve"> 3 ECTS.</w:t>
      </w:r>
    </w:p>
    <w:p w14:paraId="66B89457" w14:textId="7F06BA6D" w:rsidR="00C07B99" w:rsidRPr="00E943D8" w:rsidRDefault="00C07B99" w:rsidP="00C07B99">
      <w:pPr>
        <w:rPr>
          <w:sz w:val="20"/>
          <w:lang w:val="en-US"/>
        </w:rPr>
      </w:pPr>
      <w:proofErr w:type="spellStart"/>
      <w:r w:rsidRPr="00E943D8">
        <w:rPr>
          <w:b/>
          <w:sz w:val="20"/>
          <w:lang w:val="en-US"/>
        </w:rPr>
        <w:t>Kennisgebied</w:t>
      </w:r>
      <w:proofErr w:type="spellEnd"/>
      <w:r w:rsidRPr="00E943D8">
        <w:rPr>
          <w:b/>
          <w:sz w:val="20"/>
          <w:lang w:val="en-US"/>
        </w:rPr>
        <w:t>(</w:t>
      </w:r>
      <w:proofErr w:type="spellStart"/>
      <w:r w:rsidRPr="00E943D8">
        <w:rPr>
          <w:b/>
          <w:sz w:val="20"/>
          <w:lang w:val="en-US"/>
        </w:rPr>
        <w:t>en</w:t>
      </w:r>
      <w:proofErr w:type="spellEnd"/>
      <w:r w:rsidRPr="00E943D8">
        <w:rPr>
          <w:b/>
          <w:sz w:val="20"/>
          <w:lang w:val="en-US"/>
        </w:rPr>
        <w:t>):</w:t>
      </w:r>
      <w:r w:rsidR="00E943D8" w:rsidRPr="00E943D8">
        <w:rPr>
          <w:b/>
          <w:sz w:val="20"/>
          <w:lang w:val="en-US"/>
        </w:rPr>
        <w:t xml:space="preserve"> </w:t>
      </w:r>
      <w:r w:rsidR="00E943D8" w:rsidRPr="00E943D8">
        <w:rPr>
          <w:sz w:val="20"/>
          <w:lang w:val="en-US"/>
        </w:rPr>
        <w:t>3: Risk Management, Quality Control and Safety in the Medical Environment.</w:t>
      </w:r>
    </w:p>
    <w:p w14:paraId="28271F4C" w14:textId="77777777" w:rsidR="00C07B99" w:rsidRPr="00E943D8" w:rsidRDefault="00C07B99" w:rsidP="007E7889">
      <w:pPr>
        <w:rPr>
          <w:b/>
          <w:i/>
          <w:sz w:val="20"/>
          <w:u w:val="single"/>
          <w:lang w:val="en-US"/>
        </w:rPr>
      </w:pPr>
    </w:p>
    <w:p w14:paraId="433FCE84" w14:textId="6039E586" w:rsidR="00F8449C" w:rsidRPr="003554F1" w:rsidRDefault="00F8449C" w:rsidP="007E7889">
      <w:pPr>
        <w:rPr>
          <w:b/>
          <w:i/>
          <w:sz w:val="20"/>
          <w:u w:val="single"/>
        </w:rPr>
      </w:pPr>
      <w:r w:rsidRPr="003554F1">
        <w:rPr>
          <w:b/>
          <w:i/>
          <w:sz w:val="20"/>
          <w:u w:val="single"/>
        </w:rPr>
        <w:t>Project (P11): Incidentenanalyse</w:t>
      </w:r>
    </w:p>
    <w:p w14:paraId="503197F2" w14:textId="0BCC6ADC" w:rsidR="00C07B99" w:rsidRPr="00E943D8" w:rsidRDefault="00C07B99" w:rsidP="00C07B99">
      <w:pPr>
        <w:rPr>
          <w:sz w:val="20"/>
        </w:rPr>
      </w:pPr>
      <w:r w:rsidRPr="00C07B99">
        <w:rPr>
          <w:b/>
          <w:sz w:val="20"/>
        </w:rPr>
        <w:t>Doel:</w:t>
      </w:r>
      <w:r w:rsidR="00E943D8">
        <w:rPr>
          <w:b/>
          <w:sz w:val="20"/>
        </w:rPr>
        <w:t xml:space="preserve"> </w:t>
      </w:r>
      <w:r w:rsidR="00E943D8">
        <w:rPr>
          <w:sz w:val="20"/>
        </w:rPr>
        <w:t>Het analyseren van een incident.</w:t>
      </w:r>
    </w:p>
    <w:p w14:paraId="199EF6F5" w14:textId="59EFDA10" w:rsidR="00C07B99" w:rsidRPr="00C07B99" w:rsidRDefault="00C07B99" w:rsidP="00E943D8">
      <w:pPr>
        <w:rPr>
          <w:b/>
          <w:sz w:val="20"/>
        </w:rPr>
      </w:pPr>
      <w:r w:rsidRPr="00C07B99">
        <w:rPr>
          <w:b/>
          <w:sz w:val="20"/>
        </w:rPr>
        <w:t>Werkzaamheden:</w:t>
      </w:r>
      <w:r w:rsidR="00E943D8">
        <w:rPr>
          <w:b/>
          <w:sz w:val="20"/>
        </w:rPr>
        <w:t xml:space="preserve"> </w:t>
      </w:r>
      <w:r w:rsidR="00E943D8" w:rsidRPr="00E943D8">
        <w:rPr>
          <w:sz w:val="20"/>
        </w:rPr>
        <w:t xml:space="preserve">Meekijken bij de Veilig Incident Melden (VIM) commissie. Analyseren van een incident i.s.m. de </w:t>
      </w:r>
      <w:proofErr w:type="spellStart"/>
      <w:r w:rsidR="00E943D8" w:rsidRPr="00E943D8">
        <w:rPr>
          <w:sz w:val="20"/>
        </w:rPr>
        <w:t>patiëntenveiligheidscommissie</w:t>
      </w:r>
      <w:proofErr w:type="spellEnd"/>
      <w:r w:rsidR="00E943D8" w:rsidRPr="00E943D8">
        <w:rPr>
          <w:sz w:val="20"/>
        </w:rPr>
        <w:t>. Inlezen literatuur over betreffende apparatuur. Schrijven adviesrapport</w:t>
      </w:r>
    </w:p>
    <w:p w14:paraId="0274D8E5" w14:textId="63726017" w:rsidR="00C07B99" w:rsidRPr="00E943D8" w:rsidRDefault="00C07B99" w:rsidP="00C07B99">
      <w:pPr>
        <w:rPr>
          <w:sz w:val="20"/>
        </w:rPr>
      </w:pPr>
      <w:r w:rsidRPr="00C07B99">
        <w:rPr>
          <w:b/>
          <w:sz w:val="20"/>
        </w:rPr>
        <w:t>Rol:</w:t>
      </w:r>
      <w:r w:rsidR="00E943D8">
        <w:rPr>
          <w:b/>
          <w:sz w:val="20"/>
        </w:rPr>
        <w:t xml:space="preserve"> </w:t>
      </w:r>
      <w:r w:rsidR="00E943D8">
        <w:rPr>
          <w:sz w:val="20"/>
        </w:rPr>
        <w:t>Handelt onder beperkte supervisie.</w:t>
      </w:r>
    </w:p>
    <w:p w14:paraId="57B16C08" w14:textId="50AB2D55" w:rsidR="00C07B99" w:rsidRPr="00003FDA" w:rsidRDefault="00C07B99" w:rsidP="00C07B99">
      <w:pPr>
        <w:rPr>
          <w:sz w:val="20"/>
        </w:rPr>
      </w:pPr>
      <w:r w:rsidRPr="00003FDA">
        <w:rPr>
          <w:b/>
          <w:sz w:val="20"/>
        </w:rPr>
        <w:t>Duur:</w:t>
      </w:r>
      <w:r w:rsidR="00E943D8" w:rsidRPr="00003FDA">
        <w:rPr>
          <w:b/>
          <w:sz w:val="20"/>
        </w:rPr>
        <w:t xml:space="preserve"> </w:t>
      </w:r>
      <w:r w:rsidR="00E943D8" w:rsidRPr="00003FDA">
        <w:rPr>
          <w:sz w:val="20"/>
        </w:rPr>
        <w:t>1,5 ECTS.</w:t>
      </w:r>
    </w:p>
    <w:p w14:paraId="4C8A5A81" w14:textId="24193C18" w:rsidR="00C07B99" w:rsidRPr="00003FDA" w:rsidRDefault="00C07B99" w:rsidP="00C07B99">
      <w:pPr>
        <w:rPr>
          <w:b/>
          <w:sz w:val="20"/>
        </w:rPr>
      </w:pPr>
      <w:r w:rsidRPr="00003FDA">
        <w:rPr>
          <w:b/>
          <w:sz w:val="20"/>
        </w:rPr>
        <w:t>Kennisgebied(en):</w:t>
      </w:r>
      <w:r w:rsidR="00E943D8" w:rsidRPr="00003FDA">
        <w:rPr>
          <w:b/>
          <w:sz w:val="20"/>
        </w:rPr>
        <w:t xml:space="preserve"> </w:t>
      </w:r>
      <w:r w:rsidR="00E943D8" w:rsidRPr="00003FDA">
        <w:rPr>
          <w:sz w:val="20"/>
        </w:rPr>
        <w:t xml:space="preserve">2: </w:t>
      </w:r>
      <w:proofErr w:type="spellStart"/>
      <w:r w:rsidR="00E943D8" w:rsidRPr="00003FDA">
        <w:rPr>
          <w:sz w:val="20"/>
        </w:rPr>
        <w:t>Physics</w:t>
      </w:r>
      <w:proofErr w:type="spellEnd"/>
      <w:r w:rsidR="00E943D8" w:rsidRPr="00003FDA">
        <w:rPr>
          <w:sz w:val="20"/>
        </w:rPr>
        <w:t xml:space="preserve"> </w:t>
      </w:r>
      <w:proofErr w:type="spellStart"/>
      <w:r w:rsidR="00E943D8" w:rsidRPr="00003FDA">
        <w:rPr>
          <w:sz w:val="20"/>
        </w:rPr>
        <w:t>and</w:t>
      </w:r>
      <w:proofErr w:type="spellEnd"/>
      <w:r w:rsidR="00E943D8" w:rsidRPr="00003FDA">
        <w:rPr>
          <w:sz w:val="20"/>
        </w:rPr>
        <w:t xml:space="preserve"> Engineering in </w:t>
      </w:r>
      <w:proofErr w:type="spellStart"/>
      <w:r w:rsidR="00E943D8" w:rsidRPr="00003FDA">
        <w:rPr>
          <w:sz w:val="20"/>
        </w:rPr>
        <w:t>Medicine</w:t>
      </w:r>
      <w:proofErr w:type="spellEnd"/>
      <w:r w:rsidR="00E943D8" w:rsidRPr="00003FDA">
        <w:rPr>
          <w:sz w:val="20"/>
        </w:rPr>
        <w:t xml:space="preserve"> en 3: Risk Management, </w:t>
      </w:r>
      <w:proofErr w:type="spellStart"/>
      <w:r w:rsidR="00E943D8" w:rsidRPr="00003FDA">
        <w:rPr>
          <w:sz w:val="20"/>
        </w:rPr>
        <w:t>Quality</w:t>
      </w:r>
      <w:proofErr w:type="spellEnd"/>
      <w:r w:rsidR="00E943D8" w:rsidRPr="00003FDA">
        <w:rPr>
          <w:sz w:val="20"/>
        </w:rPr>
        <w:t xml:space="preserve"> Control </w:t>
      </w:r>
      <w:proofErr w:type="spellStart"/>
      <w:r w:rsidR="00E943D8" w:rsidRPr="00003FDA">
        <w:rPr>
          <w:sz w:val="20"/>
        </w:rPr>
        <w:t>and</w:t>
      </w:r>
      <w:proofErr w:type="spellEnd"/>
      <w:r w:rsidR="00E943D8" w:rsidRPr="00003FDA">
        <w:rPr>
          <w:sz w:val="20"/>
        </w:rPr>
        <w:t xml:space="preserve"> Safety in </w:t>
      </w:r>
      <w:proofErr w:type="spellStart"/>
      <w:r w:rsidR="00E943D8" w:rsidRPr="00003FDA">
        <w:rPr>
          <w:sz w:val="20"/>
        </w:rPr>
        <w:t>the</w:t>
      </w:r>
      <w:proofErr w:type="spellEnd"/>
      <w:r w:rsidR="00E943D8" w:rsidRPr="00003FDA">
        <w:rPr>
          <w:sz w:val="20"/>
        </w:rPr>
        <w:t xml:space="preserve"> </w:t>
      </w:r>
      <w:proofErr w:type="spellStart"/>
      <w:r w:rsidR="00E943D8" w:rsidRPr="00003FDA">
        <w:rPr>
          <w:sz w:val="20"/>
        </w:rPr>
        <w:t>Medical</w:t>
      </w:r>
      <w:proofErr w:type="spellEnd"/>
      <w:r w:rsidR="00E943D8" w:rsidRPr="00003FDA">
        <w:rPr>
          <w:sz w:val="20"/>
        </w:rPr>
        <w:t xml:space="preserve"> Environment.</w:t>
      </w:r>
    </w:p>
    <w:p w14:paraId="69B1E4DA" w14:textId="77777777" w:rsidR="00C07B99" w:rsidRPr="00003FDA" w:rsidRDefault="00C07B99" w:rsidP="007E7889">
      <w:pPr>
        <w:rPr>
          <w:b/>
          <w:i/>
          <w:sz w:val="20"/>
          <w:u w:val="single"/>
        </w:rPr>
      </w:pPr>
    </w:p>
    <w:p w14:paraId="65ED885F" w14:textId="6330FEF5" w:rsidR="00F8449C" w:rsidRPr="003554F1" w:rsidRDefault="00F8449C" w:rsidP="007E7889">
      <w:pPr>
        <w:rPr>
          <w:b/>
          <w:i/>
          <w:sz w:val="20"/>
          <w:u w:val="single"/>
        </w:rPr>
      </w:pPr>
      <w:r w:rsidRPr="003554F1">
        <w:rPr>
          <w:b/>
          <w:i/>
          <w:sz w:val="20"/>
          <w:u w:val="single"/>
        </w:rPr>
        <w:t>Project (P12): Artefact beeldvormende apparatuur</w:t>
      </w:r>
    </w:p>
    <w:p w14:paraId="3AA1D439" w14:textId="0A3E6436" w:rsidR="00C07B99" w:rsidRPr="00F47328" w:rsidRDefault="00C07B99" w:rsidP="00C07B99">
      <w:pPr>
        <w:rPr>
          <w:sz w:val="20"/>
        </w:rPr>
      </w:pPr>
      <w:r w:rsidRPr="00C07B99">
        <w:rPr>
          <w:b/>
          <w:sz w:val="20"/>
        </w:rPr>
        <w:t>Doel:</w:t>
      </w:r>
      <w:r w:rsidR="00F2463E">
        <w:rPr>
          <w:b/>
          <w:sz w:val="20"/>
        </w:rPr>
        <w:t xml:space="preserve"> </w:t>
      </w:r>
      <w:r w:rsidR="00F47328">
        <w:rPr>
          <w:sz w:val="20"/>
        </w:rPr>
        <w:t>Helpen bij het identificeren en oplossen van een artefact op medische beeldvorming.</w:t>
      </w:r>
    </w:p>
    <w:p w14:paraId="6D574FBE" w14:textId="050A3FE8" w:rsidR="00C07B99" w:rsidRPr="00F47328" w:rsidRDefault="00C07B99" w:rsidP="00C07B99">
      <w:pPr>
        <w:rPr>
          <w:sz w:val="20"/>
        </w:rPr>
      </w:pPr>
      <w:r w:rsidRPr="00C07B99">
        <w:rPr>
          <w:b/>
          <w:sz w:val="20"/>
        </w:rPr>
        <w:t>Werkzaamheden:</w:t>
      </w:r>
      <w:r w:rsidR="00F47328">
        <w:rPr>
          <w:b/>
          <w:sz w:val="20"/>
        </w:rPr>
        <w:t xml:space="preserve"> </w:t>
      </w:r>
      <w:r w:rsidR="00F47328">
        <w:rPr>
          <w:sz w:val="20"/>
        </w:rPr>
        <w:t>Verdiepen in de oorzaak van artefacten op medische beeldvorming, oplossen artefact beeldvormende apparatuur.</w:t>
      </w:r>
    </w:p>
    <w:p w14:paraId="499B1F56" w14:textId="5BE439F9" w:rsidR="00C07B99" w:rsidRPr="00F47328" w:rsidRDefault="00C07B99" w:rsidP="00C07B99">
      <w:pPr>
        <w:rPr>
          <w:sz w:val="20"/>
        </w:rPr>
      </w:pPr>
      <w:r w:rsidRPr="00C07B99">
        <w:rPr>
          <w:b/>
          <w:sz w:val="20"/>
        </w:rPr>
        <w:t>Rol:</w:t>
      </w:r>
      <w:r w:rsidR="00F47328">
        <w:rPr>
          <w:b/>
          <w:sz w:val="20"/>
        </w:rPr>
        <w:t xml:space="preserve"> </w:t>
      </w:r>
      <w:r w:rsidR="00F47328">
        <w:rPr>
          <w:sz w:val="20"/>
        </w:rPr>
        <w:t xml:space="preserve">Handelt onder beperkte supervisie/zelfstandig. </w:t>
      </w:r>
    </w:p>
    <w:p w14:paraId="5F0E150F" w14:textId="743DF8C7" w:rsidR="00C07B99" w:rsidRPr="00C07B99" w:rsidRDefault="00C07B99" w:rsidP="00C07B99">
      <w:pPr>
        <w:rPr>
          <w:b/>
          <w:sz w:val="20"/>
        </w:rPr>
      </w:pPr>
      <w:r w:rsidRPr="00C07B99">
        <w:rPr>
          <w:b/>
          <w:sz w:val="20"/>
        </w:rPr>
        <w:t>Duur:</w:t>
      </w:r>
      <w:r w:rsidR="00251A83">
        <w:rPr>
          <w:b/>
          <w:sz w:val="20"/>
        </w:rPr>
        <w:t xml:space="preserve"> </w:t>
      </w:r>
      <w:r w:rsidR="00251A83" w:rsidRPr="00251A83">
        <w:rPr>
          <w:sz w:val="20"/>
        </w:rPr>
        <w:t>2 ECTS</w:t>
      </w:r>
    </w:p>
    <w:p w14:paraId="3A4AD317" w14:textId="2FAF8C03" w:rsidR="00C07B99" w:rsidRPr="00251A83" w:rsidRDefault="00C07B99" w:rsidP="00C07B99">
      <w:pPr>
        <w:rPr>
          <w:sz w:val="20"/>
        </w:rPr>
      </w:pPr>
      <w:r w:rsidRPr="00C07B99">
        <w:rPr>
          <w:b/>
          <w:sz w:val="20"/>
        </w:rPr>
        <w:t>Kennisgebied(en):</w:t>
      </w:r>
      <w:r w:rsidR="00251A83">
        <w:rPr>
          <w:b/>
          <w:sz w:val="20"/>
        </w:rPr>
        <w:t xml:space="preserve"> </w:t>
      </w:r>
      <w:r w:rsidR="00251A83" w:rsidRPr="00251A83">
        <w:rPr>
          <w:sz w:val="20"/>
        </w:rPr>
        <w:t xml:space="preserve">2: </w:t>
      </w:r>
      <w:proofErr w:type="spellStart"/>
      <w:r w:rsidR="00251A83" w:rsidRPr="00251A83">
        <w:rPr>
          <w:sz w:val="20"/>
        </w:rPr>
        <w:t>Physics</w:t>
      </w:r>
      <w:proofErr w:type="spellEnd"/>
      <w:r w:rsidR="00251A83" w:rsidRPr="00251A83">
        <w:rPr>
          <w:sz w:val="20"/>
        </w:rPr>
        <w:t xml:space="preserve"> </w:t>
      </w:r>
      <w:proofErr w:type="spellStart"/>
      <w:r w:rsidR="00251A83" w:rsidRPr="00251A83">
        <w:rPr>
          <w:sz w:val="20"/>
        </w:rPr>
        <w:t>and</w:t>
      </w:r>
      <w:proofErr w:type="spellEnd"/>
      <w:r w:rsidR="00251A83" w:rsidRPr="00251A83">
        <w:rPr>
          <w:sz w:val="20"/>
        </w:rPr>
        <w:t xml:space="preserve"> Engineering in </w:t>
      </w:r>
      <w:proofErr w:type="spellStart"/>
      <w:r w:rsidR="00251A83" w:rsidRPr="00251A83">
        <w:rPr>
          <w:sz w:val="20"/>
        </w:rPr>
        <w:t>Medicine</w:t>
      </w:r>
      <w:proofErr w:type="spellEnd"/>
    </w:p>
    <w:p w14:paraId="67045181" w14:textId="77777777" w:rsidR="00C07B99" w:rsidRDefault="00C07B99" w:rsidP="007E7889">
      <w:pPr>
        <w:rPr>
          <w:b/>
          <w:i/>
          <w:sz w:val="20"/>
          <w:u w:val="single"/>
        </w:rPr>
      </w:pPr>
    </w:p>
    <w:p w14:paraId="06BF7C14" w14:textId="7B64D9CC" w:rsidR="00F8449C" w:rsidRPr="003554F1" w:rsidRDefault="00F8449C" w:rsidP="007E7889">
      <w:pPr>
        <w:rPr>
          <w:b/>
          <w:i/>
          <w:sz w:val="20"/>
          <w:u w:val="single"/>
        </w:rPr>
      </w:pPr>
      <w:r w:rsidRPr="003554F1">
        <w:rPr>
          <w:b/>
          <w:i/>
          <w:sz w:val="20"/>
          <w:u w:val="single"/>
        </w:rPr>
        <w:t xml:space="preserve">Project (P13): </w:t>
      </w:r>
      <w:proofErr w:type="spellStart"/>
      <w:r w:rsidRPr="003554F1">
        <w:rPr>
          <w:b/>
          <w:i/>
          <w:sz w:val="20"/>
          <w:u w:val="single"/>
        </w:rPr>
        <w:t>Stralingsbeschermingcommissie</w:t>
      </w:r>
      <w:proofErr w:type="spellEnd"/>
    </w:p>
    <w:p w14:paraId="7AA0018B" w14:textId="13552036" w:rsidR="00C07B99" w:rsidRPr="00CE4274" w:rsidRDefault="00C07B99" w:rsidP="00C07B99">
      <w:pPr>
        <w:rPr>
          <w:sz w:val="20"/>
        </w:rPr>
      </w:pPr>
      <w:r w:rsidRPr="00C07B99">
        <w:rPr>
          <w:b/>
          <w:sz w:val="20"/>
        </w:rPr>
        <w:t>Doel:</w:t>
      </w:r>
      <w:r w:rsidR="00CE4274">
        <w:rPr>
          <w:b/>
          <w:sz w:val="20"/>
        </w:rPr>
        <w:t xml:space="preserve"> </w:t>
      </w:r>
      <w:r w:rsidR="00337969">
        <w:rPr>
          <w:sz w:val="20"/>
        </w:rPr>
        <w:t>Lid</w:t>
      </w:r>
      <w:r w:rsidR="00CE4274">
        <w:rPr>
          <w:sz w:val="20"/>
        </w:rPr>
        <w:t xml:space="preserve"> worden van de stralingsbeschermingscommissie radiologie, nucleaire geneeskunde of een andere afdeling in Isala. Een actueel project over stralingshygiëne oppakken.</w:t>
      </w:r>
    </w:p>
    <w:p w14:paraId="214460CE" w14:textId="77777777" w:rsidR="00CE4274" w:rsidRPr="00CE4274" w:rsidRDefault="00C07B99" w:rsidP="00CE4274">
      <w:pPr>
        <w:rPr>
          <w:sz w:val="20"/>
        </w:rPr>
      </w:pPr>
      <w:r w:rsidRPr="00C07B99">
        <w:rPr>
          <w:b/>
          <w:sz w:val="20"/>
        </w:rPr>
        <w:t>Werkzaamheden:</w:t>
      </w:r>
      <w:r w:rsidR="00CE4274">
        <w:rPr>
          <w:b/>
          <w:sz w:val="20"/>
        </w:rPr>
        <w:t xml:space="preserve"> </w:t>
      </w:r>
      <w:r w:rsidR="00CE4274" w:rsidRPr="00CE4274">
        <w:rPr>
          <w:sz w:val="20"/>
        </w:rPr>
        <w:t>Een nader te bepalen project van een actueel onderwerp met betrekking tot stralingshygiëne, waarvan tenminste één van de volgende projecten:</w:t>
      </w:r>
    </w:p>
    <w:p w14:paraId="574284D1" w14:textId="7093C21A" w:rsidR="00CE4274" w:rsidRPr="00CE4274" w:rsidRDefault="00CE4274" w:rsidP="00CE4274">
      <w:pPr>
        <w:rPr>
          <w:sz w:val="20"/>
        </w:rPr>
      </w:pPr>
      <w:r w:rsidRPr="00CE4274">
        <w:rPr>
          <w:sz w:val="20"/>
        </w:rPr>
        <w:t>- Besmettingsmeting uitvoeren</w:t>
      </w:r>
      <w:r w:rsidR="00FB458D">
        <w:rPr>
          <w:sz w:val="20"/>
        </w:rPr>
        <w:t>.</w:t>
      </w:r>
    </w:p>
    <w:p w14:paraId="2DEE38CB" w14:textId="1778F381" w:rsidR="00CE4274" w:rsidRDefault="00CE4274" w:rsidP="00CE4274">
      <w:pPr>
        <w:rPr>
          <w:sz w:val="20"/>
        </w:rPr>
      </w:pPr>
      <w:r w:rsidRPr="00CE4274">
        <w:rPr>
          <w:sz w:val="20"/>
        </w:rPr>
        <w:t>- Ruimteclassificatie berekening maken</w:t>
      </w:r>
      <w:r w:rsidR="00FB458D">
        <w:rPr>
          <w:sz w:val="20"/>
        </w:rPr>
        <w:t>.</w:t>
      </w:r>
    </w:p>
    <w:p w14:paraId="687BFD5E" w14:textId="7AEC4FC0" w:rsidR="0057155E" w:rsidRDefault="0057155E" w:rsidP="00CE4274">
      <w:pPr>
        <w:rPr>
          <w:sz w:val="20"/>
        </w:rPr>
      </w:pPr>
      <w:r>
        <w:rPr>
          <w:sz w:val="20"/>
        </w:rPr>
        <w:t xml:space="preserve">- Bespreek </w:t>
      </w:r>
      <w:proofErr w:type="spellStart"/>
      <w:r>
        <w:rPr>
          <w:sz w:val="20"/>
        </w:rPr>
        <w:t>decontaminatie</w:t>
      </w:r>
      <w:proofErr w:type="spellEnd"/>
      <w:r>
        <w:rPr>
          <w:sz w:val="20"/>
        </w:rPr>
        <w:t xml:space="preserve"> na een besmetting met een radionuclide met uitvoerend personeel of patiënten</w:t>
      </w:r>
      <w:r w:rsidR="00FB458D">
        <w:rPr>
          <w:sz w:val="20"/>
        </w:rPr>
        <w:t>.</w:t>
      </w:r>
    </w:p>
    <w:p w14:paraId="29F2F45D" w14:textId="5ABF7993" w:rsidR="0057155E" w:rsidRDefault="0057155E" w:rsidP="00CE4274">
      <w:pPr>
        <w:rPr>
          <w:sz w:val="20"/>
        </w:rPr>
      </w:pPr>
      <w:r>
        <w:rPr>
          <w:sz w:val="20"/>
        </w:rPr>
        <w:t>- Opstellen of assisteren bij het opstellen van de vergunning ANVS</w:t>
      </w:r>
      <w:r w:rsidR="00FB458D">
        <w:rPr>
          <w:sz w:val="20"/>
        </w:rPr>
        <w:t>.</w:t>
      </w:r>
    </w:p>
    <w:p w14:paraId="02E210B0" w14:textId="1D00D27B" w:rsidR="0057155E" w:rsidRPr="00CE4274" w:rsidRDefault="0057155E" w:rsidP="00CE4274">
      <w:pPr>
        <w:rPr>
          <w:sz w:val="20"/>
        </w:rPr>
      </w:pPr>
      <w:r>
        <w:rPr>
          <w:sz w:val="20"/>
        </w:rPr>
        <w:t xml:space="preserve">- </w:t>
      </w:r>
      <w:r w:rsidRPr="0057155E">
        <w:rPr>
          <w:sz w:val="20"/>
        </w:rPr>
        <w:t>Plan en oefen noodmaatregelen, bijvoorbeeld voor een verloren stralingsbron of</w:t>
      </w:r>
      <w:r w:rsidR="00FB458D">
        <w:rPr>
          <w:sz w:val="20"/>
        </w:rPr>
        <w:t xml:space="preserve"> besmetting.</w:t>
      </w:r>
    </w:p>
    <w:p w14:paraId="67681C0B" w14:textId="481ED1B5" w:rsidR="00C07B99" w:rsidRPr="00CE4274" w:rsidRDefault="00CE4274" w:rsidP="00CE4274">
      <w:pPr>
        <w:rPr>
          <w:sz w:val="20"/>
        </w:rPr>
      </w:pPr>
      <w:r w:rsidRPr="00CE4274">
        <w:rPr>
          <w:sz w:val="20"/>
        </w:rPr>
        <w:t xml:space="preserve">- </w:t>
      </w:r>
      <w:r w:rsidR="00226F12">
        <w:rPr>
          <w:sz w:val="20"/>
        </w:rPr>
        <w:t>Voorzitter</w:t>
      </w:r>
      <w:r w:rsidR="001D36FA">
        <w:rPr>
          <w:sz w:val="20"/>
        </w:rPr>
        <w:t xml:space="preserve"> </w:t>
      </w:r>
      <w:r w:rsidR="0057155E">
        <w:rPr>
          <w:sz w:val="20"/>
        </w:rPr>
        <w:t xml:space="preserve">worden </w:t>
      </w:r>
      <w:r w:rsidRPr="00CE4274">
        <w:rPr>
          <w:sz w:val="20"/>
        </w:rPr>
        <w:t>van de stralingsbeschermingscommissie</w:t>
      </w:r>
      <w:r w:rsidR="00FB458D">
        <w:rPr>
          <w:sz w:val="20"/>
        </w:rPr>
        <w:t>.</w:t>
      </w:r>
    </w:p>
    <w:p w14:paraId="2008B73A" w14:textId="59801BDD" w:rsidR="00C07B99" w:rsidRPr="00C07B99" w:rsidRDefault="00C07B99" w:rsidP="00C07B99">
      <w:pPr>
        <w:rPr>
          <w:b/>
          <w:sz w:val="20"/>
        </w:rPr>
      </w:pPr>
      <w:r w:rsidRPr="00C07B99">
        <w:rPr>
          <w:b/>
          <w:sz w:val="20"/>
        </w:rPr>
        <w:t>Rol:</w:t>
      </w:r>
      <w:r w:rsidR="0057155E">
        <w:rPr>
          <w:b/>
          <w:sz w:val="20"/>
        </w:rPr>
        <w:t xml:space="preserve"> </w:t>
      </w:r>
      <w:r w:rsidR="0057155E" w:rsidRPr="0057155E">
        <w:rPr>
          <w:sz w:val="20"/>
        </w:rPr>
        <w:t>Handelt zelfstandig</w:t>
      </w:r>
      <w:r w:rsidR="0057155E">
        <w:rPr>
          <w:sz w:val="20"/>
        </w:rPr>
        <w:t>.</w:t>
      </w:r>
    </w:p>
    <w:p w14:paraId="0969EEC3" w14:textId="0E07584F" w:rsidR="00C07B99" w:rsidRPr="00C07B99" w:rsidRDefault="00C07B99" w:rsidP="00C07B99">
      <w:pPr>
        <w:rPr>
          <w:b/>
          <w:sz w:val="20"/>
        </w:rPr>
      </w:pPr>
      <w:r w:rsidRPr="00C07B99">
        <w:rPr>
          <w:b/>
          <w:sz w:val="20"/>
        </w:rPr>
        <w:t>Duur:</w:t>
      </w:r>
      <w:r w:rsidR="0057155E">
        <w:rPr>
          <w:b/>
          <w:sz w:val="20"/>
        </w:rPr>
        <w:t xml:space="preserve"> </w:t>
      </w:r>
      <w:r w:rsidR="0057155E" w:rsidRPr="0057155E">
        <w:rPr>
          <w:sz w:val="20"/>
        </w:rPr>
        <w:t>4,6 ECTS.</w:t>
      </w:r>
    </w:p>
    <w:p w14:paraId="3FF95547" w14:textId="73553402" w:rsidR="00C07B99" w:rsidRPr="0057155E" w:rsidRDefault="00C07B99" w:rsidP="00C07B99">
      <w:pPr>
        <w:rPr>
          <w:b/>
          <w:sz w:val="20"/>
          <w:lang w:val="en-US"/>
        </w:rPr>
      </w:pPr>
      <w:proofErr w:type="spellStart"/>
      <w:r w:rsidRPr="0057155E">
        <w:rPr>
          <w:b/>
          <w:sz w:val="20"/>
          <w:lang w:val="en-US"/>
        </w:rPr>
        <w:t>Kennisgebied</w:t>
      </w:r>
      <w:proofErr w:type="spellEnd"/>
      <w:r w:rsidRPr="0057155E">
        <w:rPr>
          <w:b/>
          <w:sz w:val="20"/>
          <w:lang w:val="en-US"/>
        </w:rPr>
        <w:t>(</w:t>
      </w:r>
      <w:proofErr w:type="spellStart"/>
      <w:r w:rsidRPr="0057155E">
        <w:rPr>
          <w:b/>
          <w:sz w:val="20"/>
          <w:lang w:val="en-US"/>
        </w:rPr>
        <w:t>en</w:t>
      </w:r>
      <w:proofErr w:type="spellEnd"/>
      <w:r w:rsidRPr="0057155E">
        <w:rPr>
          <w:b/>
          <w:sz w:val="20"/>
          <w:lang w:val="en-US"/>
        </w:rPr>
        <w:t>):</w:t>
      </w:r>
      <w:r w:rsidR="0057155E" w:rsidRPr="0057155E">
        <w:rPr>
          <w:b/>
          <w:sz w:val="20"/>
          <w:lang w:val="en-US"/>
        </w:rPr>
        <w:t xml:space="preserve"> </w:t>
      </w:r>
      <w:r w:rsidR="0057155E" w:rsidRPr="00E8026E">
        <w:rPr>
          <w:sz w:val="20"/>
          <w:szCs w:val="20"/>
          <w:lang w:val="en-US"/>
        </w:rPr>
        <w:t>3: Risk Management, Quality Control and Safety in the Medical Environment</w:t>
      </w:r>
      <w:r w:rsidR="0057155E">
        <w:rPr>
          <w:sz w:val="20"/>
          <w:szCs w:val="20"/>
          <w:lang w:val="en-US"/>
        </w:rPr>
        <w:t xml:space="preserve"> </w:t>
      </w:r>
      <w:proofErr w:type="spellStart"/>
      <w:r w:rsidR="0057155E">
        <w:rPr>
          <w:sz w:val="20"/>
          <w:szCs w:val="20"/>
          <w:lang w:val="en-US"/>
        </w:rPr>
        <w:t>en</w:t>
      </w:r>
      <w:proofErr w:type="spellEnd"/>
      <w:r w:rsidR="0057155E">
        <w:rPr>
          <w:sz w:val="20"/>
          <w:szCs w:val="20"/>
          <w:lang w:val="en-US"/>
        </w:rPr>
        <w:t xml:space="preserve"> </w:t>
      </w:r>
      <w:r w:rsidR="0057155E" w:rsidRPr="00E8026E">
        <w:rPr>
          <w:sz w:val="20"/>
          <w:szCs w:val="20"/>
          <w:lang w:val="en-US"/>
        </w:rPr>
        <w:t>4: Radiation Physics, (Radiation) Protection and Dosimetry</w:t>
      </w:r>
      <w:r w:rsidR="0057155E">
        <w:rPr>
          <w:sz w:val="20"/>
          <w:szCs w:val="20"/>
          <w:lang w:val="en-US"/>
        </w:rPr>
        <w:t>.</w:t>
      </w:r>
    </w:p>
    <w:p w14:paraId="21009AA7" w14:textId="77777777" w:rsidR="00C07B99" w:rsidRPr="0057155E" w:rsidRDefault="00C07B99" w:rsidP="007E7889">
      <w:pPr>
        <w:rPr>
          <w:b/>
          <w:i/>
          <w:sz w:val="20"/>
          <w:u w:val="single"/>
          <w:lang w:val="en-US"/>
        </w:rPr>
      </w:pPr>
    </w:p>
    <w:p w14:paraId="4F78795E" w14:textId="206A8D66" w:rsidR="00F8449C" w:rsidRPr="0044396D" w:rsidRDefault="00F8449C" w:rsidP="007E7889">
      <w:pPr>
        <w:rPr>
          <w:b/>
          <w:i/>
          <w:sz w:val="20"/>
          <w:u w:val="single"/>
          <w:lang w:val="en-US"/>
        </w:rPr>
      </w:pPr>
      <w:r w:rsidRPr="0044396D">
        <w:rPr>
          <w:b/>
          <w:i/>
          <w:sz w:val="20"/>
          <w:u w:val="single"/>
          <w:lang w:val="en-US"/>
        </w:rPr>
        <w:t>Project (P14): ICT</w:t>
      </w:r>
      <w:r w:rsidR="00A81C86" w:rsidRPr="0044396D">
        <w:rPr>
          <w:b/>
          <w:i/>
          <w:sz w:val="20"/>
          <w:u w:val="single"/>
          <w:lang w:val="en-US"/>
        </w:rPr>
        <w:t xml:space="preserve"> </w:t>
      </w:r>
      <w:proofErr w:type="spellStart"/>
      <w:r w:rsidR="00A81C86" w:rsidRPr="0044396D">
        <w:rPr>
          <w:b/>
          <w:i/>
          <w:sz w:val="20"/>
          <w:u w:val="single"/>
          <w:lang w:val="en-US"/>
        </w:rPr>
        <w:t>en</w:t>
      </w:r>
      <w:proofErr w:type="spellEnd"/>
      <w:r w:rsidR="00A81C86" w:rsidRPr="0044396D">
        <w:rPr>
          <w:b/>
          <w:i/>
          <w:sz w:val="20"/>
          <w:u w:val="single"/>
          <w:lang w:val="en-US"/>
        </w:rPr>
        <w:t xml:space="preserve"> data science</w:t>
      </w:r>
      <w:r w:rsidRPr="0044396D">
        <w:rPr>
          <w:b/>
          <w:i/>
          <w:sz w:val="20"/>
          <w:u w:val="single"/>
          <w:lang w:val="en-US"/>
        </w:rPr>
        <w:t xml:space="preserve"> project</w:t>
      </w:r>
    </w:p>
    <w:p w14:paraId="051B971A" w14:textId="2B07702F" w:rsidR="00C07B99" w:rsidRPr="00FB458D" w:rsidRDefault="00C07B99" w:rsidP="00C07B99">
      <w:pPr>
        <w:rPr>
          <w:sz w:val="20"/>
        </w:rPr>
      </w:pPr>
      <w:r w:rsidRPr="00C07B99">
        <w:rPr>
          <w:b/>
          <w:sz w:val="20"/>
        </w:rPr>
        <w:t>Doel:</w:t>
      </w:r>
      <w:r w:rsidR="00FB458D">
        <w:rPr>
          <w:b/>
          <w:sz w:val="20"/>
        </w:rPr>
        <w:t xml:space="preserve"> </w:t>
      </w:r>
      <w:r w:rsidR="006A2315">
        <w:rPr>
          <w:sz w:val="20"/>
        </w:rPr>
        <w:t xml:space="preserve">Het eerste ICT project zal </w:t>
      </w:r>
      <w:r w:rsidR="00FB458D" w:rsidRPr="00FB458D">
        <w:rPr>
          <w:sz w:val="20"/>
        </w:rPr>
        <w:t xml:space="preserve">Nader te </w:t>
      </w:r>
      <w:r w:rsidR="00B55CF8" w:rsidRPr="00FB458D">
        <w:rPr>
          <w:sz w:val="20"/>
        </w:rPr>
        <w:t>definiëren</w:t>
      </w:r>
      <w:r w:rsidR="00FB458D" w:rsidRPr="00FB458D">
        <w:rPr>
          <w:sz w:val="20"/>
        </w:rPr>
        <w:t xml:space="preserve"> project op het gebied van ICT. </w:t>
      </w:r>
    </w:p>
    <w:p w14:paraId="0E806B02" w14:textId="62B97B97" w:rsidR="00C07B99" w:rsidRDefault="00C07B99" w:rsidP="00C07B99">
      <w:pPr>
        <w:rPr>
          <w:sz w:val="20"/>
        </w:rPr>
      </w:pPr>
      <w:r w:rsidRPr="00C07B99">
        <w:rPr>
          <w:b/>
          <w:sz w:val="20"/>
        </w:rPr>
        <w:lastRenderedPageBreak/>
        <w:t>Werkzaamheden:</w:t>
      </w:r>
      <w:r w:rsidR="00FB458D">
        <w:rPr>
          <w:b/>
          <w:sz w:val="20"/>
        </w:rPr>
        <w:t xml:space="preserve"> </w:t>
      </w:r>
      <w:r w:rsidR="00FB458D" w:rsidRPr="00FB458D">
        <w:rPr>
          <w:sz w:val="20"/>
        </w:rPr>
        <w:t xml:space="preserve">Veel onderwerpen binnen de klinische fysica hebben iets te maken ICT. Het project zal iets te maken gaan hebben met het ontwikkelen en/of het invoeren van informatietechnologie. Dit kan ook zijn: </w:t>
      </w:r>
      <w:r w:rsidR="00226F12">
        <w:rPr>
          <w:sz w:val="20"/>
        </w:rPr>
        <w:t>data-</w:t>
      </w:r>
      <w:r w:rsidR="00FB458D" w:rsidRPr="00FB458D">
        <w:rPr>
          <w:sz w:val="20"/>
        </w:rPr>
        <w:t>analyse of data management.</w:t>
      </w:r>
      <w:r w:rsidR="00E077C7">
        <w:rPr>
          <w:sz w:val="20"/>
        </w:rPr>
        <w:t xml:space="preserve"> Dit project zal mogelijk opgedeeld worden in meerdere projecten of gebruikt worden als aanvulling op andere projecten, dit zal t.z.t. bepaald worden en uitgewerkt worden in de voortgangsverslagen.</w:t>
      </w:r>
      <w:r w:rsidR="00A12221">
        <w:rPr>
          <w:sz w:val="20"/>
        </w:rPr>
        <w:t xml:space="preserve"> Het eerste ICT project waar ik aan zal werken staat gepland in blok 2, dit zal gaan over alarmmoeheid op de NICU. Het aantal alarmen op de NICU is hoog, wat leidt tot een enorme alarmdruk bij NICU-verpleegkundigen, want elk alarm moet beoordeeld worden. Echter is slechts 20% van de klinische alarmen relevant. Dit leidt niet alleen tot </w:t>
      </w:r>
      <w:r w:rsidR="00FC0007">
        <w:rPr>
          <w:sz w:val="20"/>
        </w:rPr>
        <w:t>inefficiënte</w:t>
      </w:r>
      <w:r w:rsidR="00A12221">
        <w:rPr>
          <w:sz w:val="20"/>
        </w:rPr>
        <w:t xml:space="preserve"> werkprocessen, maar ook tot alarmmoeheid en daarmee bedreiging van patiëntveiligheid. Ik zal meewerken aan het </w:t>
      </w:r>
      <w:proofErr w:type="spellStart"/>
      <w:r w:rsidR="00A12221">
        <w:rPr>
          <w:sz w:val="20"/>
        </w:rPr>
        <w:t>TWins</w:t>
      </w:r>
      <w:proofErr w:type="spellEnd"/>
      <w:r w:rsidR="00A12221">
        <w:rPr>
          <w:sz w:val="20"/>
        </w:rPr>
        <w:t xml:space="preserve"> </w:t>
      </w:r>
      <w:proofErr w:type="spellStart"/>
      <w:r w:rsidR="00A12221">
        <w:rPr>
          <w:sz w:val="20"/>
        </w:rPr>
        <w:t>fOr</w:t>
      </w:r>
      <w:proofErr w:type="spellEnd"/>
      <w:r w:rsidR="00A12221">
        <w:rPr>
          <w:sz w:val="20"/>
        </w:rPr>
        <w:t xml:space="preserve"> </w:t>
      </w:r>
      <w:proofErr w:type="spellStart"/>
      <w:r w:rsidR="00A12221">
        <w:rPr>
          <w:sz w:val="20"/>
        </w:rPr>
        <w:t>Simulating</w:t>
      </w:r>
      <w:proofErr w:type="spellEnd"/>
      <w:r w:rsidR="00A12221">
        <w:rPr>
          <w:sz w:val="20"/>
        </w:rPr>
        <w:t xml:space="preserve"> </w:t>
      </w:r>
      <w:proofErr w:type="spellStart"/>
      <w:r w:rsidR="00A12221">
        <w:rPr>
          <w:sz w:val="20"/>
        </w:rPr>
        <w:t>neOnatal</w:t>
      </w:r>
      <w:proofErr w:type="spellEnd"/>
      <w:r w:rsidR="00A12221">
        <w:rPr>
          <w:sz w:val="20"/>
        </w:rPr>
        <w:t xml:space="preserve"> Monitoring </w:t>
      </w:r>
      <w:proofErr w:type="spellStart"/>
      <w:r w:rsidR="00A12221">
        <w:rPr>
          <w:sz w:val="20"/>
        </w:rPr>
        <w:t>tEchnologies</w:t>
      </w:r>
      <w:proofErr w:type="spellEnd"/>
      <w:r w:rsidR="00A12221">
        <w:rPr>
          <w:sz w:val="20"/>
        </w:rPr>
        <w:t xml:space="preserve"> (TWOSOME) project in Isala, waarbij het doel is om de alarmsystemen te optimaliseren m.b.v. simulaties van de NICU</w:t>
      </w:r>
      <w:r w:rsidR="00FC0007">
        <w:rPr>
          <w:sz w:val="20"/>
        </w:rPr>
        <w:t>.</w:t>
      </w:r>
    </w:p>
    <w:p w14:paraId="6F95E5CB" w14:textId="5C5AFC32" w:rsidR="00C07B99" w:rsidRPr="00C07B99" w:rsidRDefault="00C07B99" w:rsidP="00C07B99">
      <w:pPr>
        <w:rPr>
          <w:b/>
          <w:sz w:val="20"/>
        </w:rPr>
      </w:pPr>
      <w:r w:rsidRPr="00C07B99">
        <w:rPr>
          <w:b/>
          <w:sz w:val="20"/>
        </w:rPr>
        <w:t>Rol:</w:t>
      </w:r>
      <w:r w:rsidR="00FB458D">
        <w:rPr>
          <w:b/>
          <w:sz w:val="20"/>
        </w:rPr>
        <w:t xml:space="preserve"> </w:t>
      </w:r>
      <w:r w:rsidR="00FB458D" w:rsidRPr="00FB458D">
        <w:rPr>
          <w:sz w:val="20"/>
        </w:rPr>
        <w:t>Handelt onder actieve/beperkte supervisie.</w:t>
      </w:r>
    </w:p>
    <w:p w14:paraId="649D942E" w14:textId="79A8AC63" w:rsidR="00C07B99" w:rsidRPr="00CD6DB9" w:rsidRDefault="00C07B99" w:rsidP="00C07B99">
      <w:pPr>
        <w:rPr>
          <w:sz w:val="20"/>
        </w:rPr>
      </w:pPr>
      <w:r w:rsidRPr="00CD6DB9">
        <w:rPr>
          <w:b/>
          <w:sz w:val="20"/>
        </w:rPr>
        <w:t>Duur:</w:t>
      </w:r>
      <w:r w:rsidR="00FB458D" w:rsidRPr="00CD6DB9">
        <w:rPr>
          <w:b/>
          <w:sz w:val="20"/>
        </w:rPr>
        <w:t xml:space="preserve"> </w:t>
      </w:r>
      <w:r w:rsidR="00FB458D" w:rsidRPr="00CD6DB9">
        <w:rPr>
          <w:sz w:val="20"/>
        </w:rPr>
        <w:t>6 ECTS.</w:t>
      </w:r>
    </w:p>
    <w:p w14:paraId="56EA510B" w14:textId="2B2B67AE" w:rsidR="00012D27" w:rsidRPr="00012D27" w:rsidRDefault="00012D27" w:rsidP="00C07B99">
      <w:pPr>
        <w:rPr>
          <w:sz w:val="20"/>
        </w:rPr>
      </w:pPr>
      <w:r w:rsidRPr="00012D27">
        <w:rPr>
          <w:b/>
          <w:sz w:val="20"/>
        </w:rPr>
        <w:t>Resultaat:</w:t>
      </w:r>
      <w:r w:rsidRPr="00012D27">
        <w:rPr>
          <w:sz w:val="20"/>
        </w:rPr>
        <w:t xml:space="preserve"> Versla</w:t>
      </w:r>
      <w:r>
        <w:rPr>
          <w:sz w:val="20"/>
        </w:rPr>
        <w:t>g met bevindingen en resultaten</w:t>
      </w:r>
    </w:p>
    <w:p w14:paraId="0C4A973C" w14:textId="6F938EAD" w:rsidR="00C07B99" w:rsidRPr="00E077C7" w:rsidRDefault="00C07B99" w:rsidP="00C07B99">
      <w:pPr>
        <w:rPr>
          <w:b/>
          <w:sz w:val="20"/>
          <w:lang w:val="en-US"/>
        </w:rPr>
      </w:pPr>
      <w:proofErr w:type="spellStart"/>
      <w:r w:rsidRPr="00E077C7">
        <w:rPr>
          <w:b/>
          <w:sz w:val="20"/>
          <w:lang w:val="en-US"/>
        </w:rPr>
        <w:t>Kennisgebied</w:t>
      </w:r>
      <w:proofErr w:type="spellEnd"/>
      <w:r w:rsidRPr="00E077C7">
        <w:rPr>
          <w:b/>
          <w:sz w:val="20"/>
          <w:lang w:val="en-US"/>
        </w:rPr>
        <w:t>(</w:t>
      </w:r>
      <w:proofErr w:type="spellStart"/>
      <w:r w:rsidRPr="00E077C7">
        <w:rPr>
          <w:b/>
          <w:sz w:val="20"/>
          <w:lang w:val="en-US"/>
        </w:rPr>
        <w:t>en</w:t>
      </w:r>
      <w:proofErr w:type="spellEnd"/>
      <w:r w:rsidRPr="00E077C7">
        <w:rPr>
          <w:b/>
          <w:sz w:val="20"/>
          <w:lang w:val="en-US"/>
        </w:rPr>
        <w:t>):</w:t>
      </w:r>
      <w:r w:rsidR="00FB458D" w:rsidRPr="00E077C7">
        <w:rPr>
          <w:b/>
          <w:sz w:val="20"/>
          <w:lang w:val="en-US"/>
        </w:rPr>
        <w:t xml:space="preserve"> </w:t>
      </w:r>
      <w:r w:rsidR="00E077C7" w:rsidRPr="00E077C7">
        <w:rPr>
          <w:sz w:val="20"/>
          <w:lang w:val="en-US"/>
        </w:rPr>
        <w:t>5: IT and data science</w:t>
      </w:r>
      <w:r w:rsidR="00E077C7">
        <w:rPr>
          <w:sz w:val="20"/>
          <w:lang w:val="en-US"/>
        </w:rPr>
        <w:t>.</w:t>
      </w:r>
    </w:p>
    <w:p w14:paraId="27413D7C" w14:textId="77777777" w:rsidR="00C07B99" w:rsidRPr="00E077C7" w:rsidRDefault="00C07B99" w:rsidP="007E7889">
      <w:pPr>
        <w:rPr>
          <w:b/>
          <w:i/>
          <w:sz w:val="20"/>
          <w:u w:val="single"/>
          <w:lang w:val="en-US"/>
        </w:rPr>
      </w:pPr>
    </w:p>
    <w:p w14:paraId="2A946DD1" w14:textId="4895ADF8" w:rsidR="00F8449C" w:rsidRDefault="00F8449C" w:rsidP="007E7889">
      <w:pPr>
        <w:rPr>
          <w:b/>
          <w:i/>
          <w:sz w:val="20"/>
          <w:u w:val="single"/>
        </w:rPr>
      </w:pPr>
      <w:r w:rsidRPr="003554F1">
        <w:rPr>
          <w:b/>
          <w:i/>
          <w:sz w:val="20"/>
          <w:u w:val="single"/>
        </w:rPr>
        <w:t>Project (P15): Project radiologie/nucleaire</w:t>
      </w:r>
      <w:r w:rsidR="003554F1" w:rsidRPr="003554F1">
        <w:rPr>
          <w:b/>
          <w:i/>
          <w:sz w:val="20"/>
          <w:u w:val="single"/>
        </w:rPr>
        <w:t xml:space="preserve"> geneeskunde</w:t>
      </w:r>
    </w:p>
    <w:p w14:paraId="6941DFAE" w14:textId="7C8B3BEF" w:rsidR="00C07B99" w:rsidRPr="00C07B99" w:rsidRDefault="00C07B99" w:rsidP="00C07B99">
      <w:pPr>
        <w:rPr>
          <w:b/>
          <w:sz w:val="20"/>
        </w:rPr>
      </w:pPr>
      <w:r w:rsidRPr="00C07B99">
        <w:rPr>
          <w:b/>
          <w:sz w:val="20"/>
        </w:rPr>
        <w:t>Doel:</w:t>
      </w:r>
      <w:r w:rsidR="00E077C7">
        <w:rPr>
          <w:b/>
          <w:sz w:val="20"/>
        </w:rPr>
        <w:t xml:space="preserve"> </w:t>
      </w:r>
      <w:r w:rsidR="00B55CF8" w:rsidRPr="00B55CF8">
        <w:rPr>
          <w:sz w:val="20"/>
        </w:rPr>
        <w:t>Nader te definiëren</w:t>
      </w:r>
      <w:r w:rsidR="00B55CF8">
        <w:rPr>
          <w:sz w:val="20"/>
        </w:rPr>
        <w:t xml:space="preserve"> project met een onderwerp gerelateerd aan de afdelingen </w:t>
      </w:r>
      <w:r w:rsidR="00B55CF8" w:rsidRPr="00B55CF8">
        <w:rPr>
          <w:sz w:val="20"/>
        </w:rPr>
        <w:t>radiologie en nucleaire geneeskunde.</w:t>
      </w:r>
    </w:p>
    <w:p w14:paraId="1F2F179D" w14:textId="7B0297CE" w:rsidR="00C07B99" w:rsidRPr="00FC0007" w:rsidRDefault="00C07B99" w:rsidP="00C07B99">
      <w:pPr>
        <w:rPr>
          <w:b/>
          <w:sz w:val="20"/>
        </w:rPr>
      </w:pPr>
      <w:r w:rsidRPr="00C07B99">
        <w:rPr>
          <w:b/>
          <w:sz w:val="20"/>
        </w:rPr>
        <w:t>Werkzaamheden:</w:t>
      </w:r>
      <w:r w:rsidR="00FC0007">
        <w:rPr>
          <w:b/>
          <w:sz w:val="20"/>
        </w:rPr>
        <w:t xml:space="preserve"> </w:t>
      </w:r>
      <w:r w:rsidR="00B55CF8">
        <w:rPr>
          <w:sz w:val="20"/>
        </w:rPr>
        <w:t xml:space="preserve">Dit project </w:t>
      </w:r>
      <w:r w:rsidR="00226F12">
        <w:rPr>
          <w:sz w:val="20"/>
        </w:rPr>
        <w:t>zal</w:t>
      </w:r>
      <w:r w:rsidR="00B55CF8">
        <w:rPr>
          <w:sz w:val="20"/>
        </w:rPr>
        <w:t xml:space="preserve"> opgedeeld worden in meerdere projecten of gebruikt worden als aanvulling op andere projecten, dit zal t.z.t. bepaald worden en uitgewerkt worden in de voortgangsversla</w:t>
      </w:r>
      <w:r w:rsidR="00FC0007">
        <w:rPr>
          <w:sz w:val="20"/>
        </w:rPr>
        <w:t xml:space="preserve">gen. In blok 1 en 2 staat een project gepland over </w:t>
      </w:r>
      <w:r w:rsidR="0091722D">
        <w:rPr>
          <w:sz w:val="20"/>
        </w:rPr>
        <w:t>MR-spectroscopie (</w:t>
      </w:r>
      <w:r w:rsidR="00FC0007">
        <w:rPr>
          <w:sz w:val="20"/>
        </w:rPr>
        <w:t>MRS</w:t>
      </w:r>
      <w:r w:rsidR="0091722D">
        <w:rPr>
          <w:sz w:val="20"/>
        </w:rPr>
        <w:t>)</w:t>
      </w:r>
      <w:r w:rsidR="00FC0007">
        <w:rPr>
          <w:sz w:val="20"/>
        </w:rPr>
        <w:t xml:space="preserve">. </w:t>
      </w:r>
      <w:r w:rsidR="0080460F">
        <w:rPr>
          <w:sz w:val="20"/>
        </w:rPr>
        <w:t xml:space="preserve">Met MRS kan je de chemische samenstelling van een </w:t>
      </w:r>
      <w:proofErr w:type="spellStart"/>
      <w:r w:rsidR="0080460F">
        <w:rPr>
          <w:sz w:val="20"/>
        </w:rPr>
        <w:t>voxel</w:t>
      </w:r>
      <w:proofErr w:type="spellEnd"/>
      <w:r w:rsidR="0080460F">
        <w:rPr>
          <w:sz w:val="20"/>
        </w:rPr>
        <w:t xml:space="preserve"> met weefsel bepalen. De concentraties en verhoudingen van chemische componenten kan iets zeggen over de gezondheid of staat van een patiënt. </w:t>
      </w:r>
      <w:r w:rsidR="00933556">
        <w:rPr>
          <w:sz w:val="20"/>
        </w:rPr>
        <w:t xml:space="preserve">Op de NICU kijken ze bijvoorbeeld naar lactaat in het brein, lactaat is het eindproduct uit het glucosemetabolisme onder zuurstofarme omstandigheden en zegt dus iets over zuurstofgebrek bij deze patiënten. Om dit te kunnen meten en om hierover uitspraken te kunnen doen is de </w:t>
      </w:r>
      <w:r w:rsidR="00F13530">
        <w:rPr>
          <w:sz w:val="20"/>
        </w:rPr>
        <w:t>MRI-sequentie</w:t>
      </w:r>
      <w:r w:rsidR="00933556">
        <w:rPr>
          <w:sz w:val="20"/>
        </w:rPr>
        <w:t xml:space="preserve"> belangrijk, maar de </w:t>
      </w:r>
      <w:proofErr w:type="spellStart"/>
      <w:r w:rsidR="00933556">
        <w:rPr>
          <w:sz w:val="20"/>
        </w:rPr>
        <w:t>basisset</w:t>
      </w:r>
      <w:proofErr w:type="spellEnd"/>
      <w:r w:rsidR="00933556">
        <w:rPr>
          <w:sz w:val="20"/>
        </w:rPr>
        <w:t xml:space="preserve"> ontbreekt nog. Ik zal in blok 1 en 2 aan dit project gaan bijdragen. Mijn precieze taken zullen worden omschreven in het bijbehorende projectformulier.</w:t>
      </w:r>
    </w:p>
    <w:p w14:paraId="6CA9B01C" w14:textId="25AD7195" w:rsidR="00C07B99" w:rsidRPr="00E077C7" w:rsidRDefault="00C07B99" w:rsidP="00C07B99">
      <w:pPr>
        <w:rPr>
          <w:sz w:val="20"/>
        </w:rPr>
      </w:pPr>
      <w:r w:rsidRPr="00C07B99">
        <w:rPr>
          <w:b/>
          <w:sz w:val="20"/>
        </w:rPr>
        <w:t>Rol:</w:t>
      </w:r>
      <w:r w:rsidR="00E077C7">
        <w:rPr>
          <w:b/>
          <w:sz w:val="20"/>
        </w:rPr>
        <w:t xml:space="preserve"> </w:t>
      </w:r>
      <w:r w:rsidR="00E077C7">
        <w:rPr>
          <w:sz w:val="20"/>
        </w:rPr>
        <w:t>Neemt kennis van, handelt onder actieve/beperkte supervisie, zelfstandig. Afhankelijk van wanneer de projecten gedaan worden.</w:t>
      </w:r>
    </w:p>
    <w:p w14:paraId="44D6065A" w14:textId="40BA3D9E" w:rsidR="00C07B99" w:rsidRDefault="00C07B99" w:rsidP="00C07B99">
      <w:pPr>
        <w:rPr>
          <w:sz w:val="20"/>
        </w:rPr>
      </w:pPr>
      <w:r w:rsidRPr="00C07B99">
        <w:rPr>
          <w:b/>
          <w:sz w:val="20"/>
        </w:rPr>
        <w:t>Duur:</w:t>
      </w:r>
      <w:r w:rsidR="00E077C7">
        <w:rPr>
          <w:b/>
          <w:sz w:val="20"/>
        </w:rPr>
        <w:t xml:space="preserve"> </w:t>
      </w:r>
      <w:r w:rsidR="00E077C7" w:rsidRPr="00E077C7">
        <w:rPr>
          <w:sz w:val="20"/>
        </w:rPr>
        <w:t>9 ECTS.</w:t>
      </w:r>
    </w:p>
    <w:p w14:paraId="43DABE40" w14:textId="1CEFEB6F" w:rsidR="00012D27" w:rsidRPr="00E077C7" w:rsidRDefault="00012D27" w:rsidP="00C07B99">
      <w:pPr>
        <w:rPr>
          <w:sz w:val="20"/>
        </w:rPr>
      </w:pPr>
      <w:r w:rsidRPr="00012D27">
        <w:rPr>
          <w:b/>
          <w:sz w:val="20"/>
        </w:rPr>
        <w:t>Resultaat:</w:t>
      </w:r>
      <w:r>
        <w:rPr>
          <w:sz w:val="20"/>
        </w:rPr>
        <w:t xml:space="preserve"> Verslag met bevindingen en resultaten</w:t>
      </w:r>
    </w:p>
    <w:p w14:paraId="61BE7EFD" w14:textId="491DF875" w:rsidR="00C07B99" w:rsidRPr="00012D27" w:rsidRDefault="00C07B99" w:rsidP="00C07B99">
      <w:pPr>
        <w:rPr>
          <w:b/>
          <w:sz w:val="20"/>
          <w:lang w:val="en-US"/>
        </w:rPr>
      </w:pPr>
      <w:proofErr w:type="spellStart"/>
      <w:r w:rsidRPr="00012D27">
        <w:rPr>
          <w:b/>
          <w:sz w:val="20"/>
          <w:lang w:val="en-US"/>
        </w:rPr>
        <w:t>Kennisgebied</w:t>
      </w:r>
      <w:proofErr w:type="spellEnd"/>
      <w:r w:rsidRPr="00012D27">
        <w:rPr>
          <w:b/>
          <w:sz w:val="20"/>
          <w:lang w:val="en-US"/>
        </w:rPr>
        <w:t>(</w:t>
      </w:r>
      <w:proofErr w:type="spellStart"/>
      <w:r w:rsidRPr="00012D27">
        <w:rPr>
          <w:b/>
          <w:sz w:val="20"/>
          <w:lang w:val="en-US"/>
        </w:rPr>
        <w:t>en</w:t>
      </w:r>
      <w:proofErr w:type="spellEnd"/>
      <w:r w:rsidRPr="00012D27">
        <w:rPr>
          <w:b/>
          <w:sz w:val="20"/>
          <w:lang w:val="en-US"/>
        </w:rPr>
        <w:t>):</w:t>
      </w:r>
      <w:r w:rsidR="00E077C7" w:rsidRPr="00012D27">
        <w:rPr>
          <w:b/>
          <w:sz w:val="20"/>
          <w:lang w:val="en-US"/>
        </w:rPr>
        <w:t xml:space="preserve"> </w:t>
      </w:r>
      <w:r w:rsidR="00E077C7" w:rsidRPr="00012D27">
        <w:rPr>
          <w:sz w:val="20"/>
          <w:szCs w:val="20"/>
          <w:lang w:val="en-US"/>
        </w:rPr>
        <w:t xml:space="preserve">2: Physics and Engineering in Medicine </w:t>
      </w:r>
      <w:proofErr w:type="spellStart"/>
      <w:r w:rsidR="00E077C7" w:rsidRPr="00012D27">
        <w:rPr>
          <w:sz w:val="20"/>
          <w:szCs w:val="20"/>
          <w:lang w:val="en-US"/>
        </w:rPr>
        <w:t>en</w:t>
      </w:r>
      <w:proofErr w:type="spellEnd"/>
      <w:r w:rsidR="00E077C7" w:rsidRPr="00012D27">
        <w:rPr>
          <w:sz w:val="20"/>
          <w:szCs w:val="20"/>
          <w:lang w:val="en-US"/>
        </w:rPr>
        <w:t xml:space="preserve"> 4: Radiation Physics, (Radiation) Protection and Dosimetry</w:t>
      </w:r>
      <w:r w:rsidR="00E077C7" w:rsidRPr="00012D27">
        <w:rPr>
          <w:b/>
          <w:sz w:val="20"/>
          <w:lang w:val="en-US"/>
        </w:rPr>
        <w:t>.</w:t>
      </w:r>
    </w:p>
    <w:p w14:paraId="313FD0F2" w14:textId="77777777" w:rsidR="00C07B99" w:rsidRPr="00012D27" w:rsidRDefault="00C07B99" w:rsidP="007E7889">
      <w:pPr>
        <w:rPr>
          <w:b/>
          <w:i/>
          <w:sz w:val="20"/>
          <w:u w:val="single"/>
          <w:lang w:val="en-US"/>
        </w:rPr>
      </w:pPr>
    </w:p>
    <w:p w14:paraId="3EE16669" w14:textId="532441C5" w:rsidR="00F8449C" w:rsidRPr="00B55CF8" w:rsidRDefault="00F8449C" w:rsidP="007E7889">
      <w:pPr>
        <w:rPr>
          <w:b/>
          <w:i/>
          <w:sz w:val="20"/>
          <w:u w:val="single"/>
        </w:rPr>
      </w:pPr>
      <w:r w:rsidRPr="00B55CF8">
        <w:rPr>
          <w:b/>
          <w:i/>
          <w:sz w:val="20"/>
          <w:u w:val="single"/>
        </w:rPr>
        <w:t xml:space="preserve">Project (P16): </w:t>
      </w:r>
      <w:r w:rsidR="00B55CF8" w:rsidRPr="00B55CF8">
        <w:rPr>
          <w:b/>
          <w:i/>
          <w:sz w:val="20"/>
          <w:u w:val="single"/>
        </w:rPr>
        <w:t>Project OK/IC</w:t>
      </w:r>
    </w:p>
    <w:p w14:paraId="5B0FCF89" w14:textId="2C5A5DFB" w:rsidR="00C07B99" w:rsidRPr="00B55CF8" w:rsidRDefault="00C07B99" w:rsidP="00C07B99">
      <w:pPr>
        <w:rPr>
          <w:b/>
          <w:sz w:val="20"/>
        </w:rPr>
      </w:pPr>
      <w:r w:rsidRPr="00B55CF8">
        <w:rPr>
          <w:b/>
          <w:sz w:val="20"/>
        </w:rPr>
        <w:t>Doel:</w:t>
      </w:r>
      <w:r w:rsidR="00B55CF8" w:rsidRPr="00B55CF8">
        <w:rPr>
          <w:b/>
          <w:sz w:val="20"/>
        </w:rPr>
        <w:t xml:space="preserve"> </w:t>
      </w:r>
      <w:r w:rsidR="00B55CF8" w:rsidRPr="00B55CF8">
        <w:rPr>
          <w:sz w:val="20"/>
        </w:rPr>
        <w:t>Nader te definiëren</w:t>
      </w:r>
      <w:r w:rsidR="00B55CF8">
        <w:rPr>
          <w:sz w:val="20"/>
        </w:rPr>
        <w:t xml:space="preserve"> project met een onderwerp gerelateerd aan de afdelingen OK en/of IC.</w:t>
      </w:r>
    </w:p>
    <w:p w14:paraId="08999E94" w14:textId="73249EC1" w:rsidR="00C07B99" w:rsidRPr="00FC0007" w:rsidRDefault="00C07B99" w:rsidP="00C07B99">
      <w:pPr>
        <w:rPr>
          <w:b/>
          <w:sz w:val="20"/>
        </w:rPr>
      </w:pPr>
      <w:r w:rsidRPr="00C07B99">
        <w:rPr>
          <w:b/>
          <w:sz w:val="20"/>
        </w:rPr>
        <w:t>Werkzaamheden:</w:t>
      </w:r>
      <w:r w:rsidR="00B55CF8" w:rsidRPr="00B55CF8">
        <w:rPr>
          <w:sz w:val="20"/>
        </w:rPr>
        <w:t xml:space="preserve"> </w:t>
      </w:r>
      <w:r w:rsidR="00B55CF8">
        <w:rPr>
          <w:sz w:val="20"/>
        </w:rPr>
        <w:t>Dit project zal mogelijk opgedeeld worden in meerdere projecten of gebruikt worden als aanvulling op andere projecten, dit zal t.z.t. bepaald worden en uitgewerkt worden in de voortgangsverslagen.</w:t>
      </w:r>
      <w:r w:rsidR="00FC0007">
        <w:rPr>
          <w:sz w:val="20"/>
        </w:rPr>
        <w:t xml:space="preserve"> In blok 2 staan hiervoor de eerste ECTS gepland. Ik zal hier werken aan een project op de NICU. Na introductie van nieuwe fototherapie (FT) lampen hebben de verpleegkundigen hier het idee dat de patiënten te veel opwarmen door de lampen of de combinatie van deze lampen met onder couveuses. Ik ga uitzoeken of andere </w:t>
      </w:r>
      <w:proofErr w:type="spellStart"/>
      <w:r w:rsidR="00FC0007">
        <w:rPr>
          <w:sz w:val="20"/>
        </w:rPr>
        <w:t>NICU’s</w:t>
      </w:r>
      <w:proofErr w:type="spellEnd"/>
      <w:r w:rsidR="00FC0007">
        <w:rPr>
          <w:sz w:val="20"/>
        </w:rPr>
        <w:t xml:space="preserve"> dit probleem ook hebben, of deze opwarming te kwantificeren is en of dit echt een probleem is of meer een gevoel van de verpleegkundigen. Als het een probleem is, is het zaak om het protocol van de FT-lampen aan te passen.</w:t>
      </w:r>
    </w:p>
    <w:p w14:paraId="08654526" w14:textId="74E9DA0C" w:rsidR="00C07B99" w:rsidRPr="00C07B99" w:rsidRDefault="00C07B99" w:rsidP="00C07B99">
      <w:pPr>
        <w:rPr>
          <w:b/>
          <w:sz w:val="20"/>
        </w:rPr>
      </w:pPr>
      <w:r w:rsidRPr="00C07B99">
        <w:rPr>
          <w:b/>
          <w:sz w:val="20"/>
        </w:rPr>
        <w:t>Rol:</w:t>
      </w:r>
      <w:r w:rsidR="00E077C7">
        <w:rPr>
          <w:b/>
          <w:sz w:val="20"/>
        </w:rPr>
        <w:t xml:space="preserve"> </w:t>
      </w:r>
      <w:r w:rsidR="00E077C7" w:rsidRPr="00E077C7">
        <w:rPr>
          <w:sz w:val="20"/>
        </w:rPr>
        <w:t>Handelt zelfstandig/beperkte supervisie.</w:t>
      </w:r>
    </w:p>
    <w:p w14:paraId="301A6AD1" w14:textId="1E7C1597" w:rsidR="00C07B99" w:rsidRDefault="00C07B99" w:rsidP="00C07B99">
      <w:pPr>
        <w:rPr>
          <w:sz w:val="20"/>
        </w:rPr>
      </w:pPr>
      <w:r w:rsidRPr="00C07B99">
        <w:rPr>
          <w:b/>
          <w:sz w:val="20"/>
        </w:rPr>
        <w:t>Duur:</w:t>
      </w:r>
      <w:r w:rsidR="00E077C7">
        <w:rPr>
          <w:b/>
          <w:sz w:val="20"/>
        </w:rPr>
        <w:t xml:space="preserve"> </w:t>
      </w:r>
      <w:r w:rsidR="00E077C7" w:rsidRPr="00E077C7">
        <w:rPr>
          <w:sz w:val="20"/>
        </w:rPr>
        <w:t>4 ECTS.</w:t>
      </w:r>
    </w:p>
    <w:p w14:paraId="1955090A" w14:textId="0DC4B9D4" w:rsidR="00012D27" w:rsidRPr="00C07B99" w:rsidRDefault="00012D27" w:rsidP="00C07B99">
      <w:pPr>
        <w:rPr>
          <w:b/>
          <w:sz w:val="20"/>
        </w:rPr>
      </w:pPr>
      <w:r w:rsidRPr="00012D27">
        <w:rPr>
          <w:b/>
          <w:sz w:val="20"/>
        </w:rPr>
        <w:t>Resultaat:</w:t>
      </w:r>
      <w:r>
        <w:rPr>
          <w:sz w:val="20"/>
        </w:rPr>
        <w:t xml:space="preserve"> Verslag met bevindingen en advies op basis van resultaat project</w:t>
      </w:r>
    </w:p>
    <w:p w14:paraId="0080AD9F" w14:textId="2911D0CD" w:rsidR="00C07B99" w:rsidRPr="00E077C7" w:rsidRDefault="00C07B99" w:rsidP="00C07B99">
      <w:pPr>
        <w:rPr>
          <w:sz w:val="20"/>
        </w:rPr>
      </w:pPr>
      <w:r w:rsidRPr="00C07B99">
        <w:rPr>
          <w:b/>
          <w:sz w:val="20"/>
        </w:rPr>
        <w:t>Kennisgebied(en):</w:t>
      </w:r>
      <w:r w:rsidR="00E077C7">
        <w:rPr>
          <w:b/>
          <w:sz w:val="20"/>
        </w:rPr>
        <w:t xml:space="preserve"> </w:t>
      </w:r>
      <w:r w:rsidR="00E077C7" w:rsidRPr="00E077C7">
        <w:rPr>
          <w:sz w:val="20"/>
        </w:rPr>
        <w:t xml:space="preserve">2: </w:t>
      </w:r>
      <w:proofErr w:type="spellStart"/>
      <w:r w:rsidR="00E077C7" w:rsidRPr="00E077C7">
        <w:rPr>
          <w:sz w:val="20"/>
        </w:rPr>
        <w:t>Physics</w:t>
      </w:r>
      <w:proofErr w:type="spellEnd"/>
      <w:r w:rsidR="00E077C7" w:rsidRPr="00E077C7">
        <w:rPr>
          <w:sz w:val="20"/>
        </w:rPr>
        <w:t xml:space="preserve"> </w:t>
      </w:r>
      <w:proofErr w:type="spellStart"/>
      <w:r w:rsidR="00E077C7" w:rsidRPr="00E077C7">
        <w:rPr>
          <w:sz w:val="20"/>
        </w:rPr>
        <w:t>and</w:t>
      </w:r>
      <w:proofErr w:type="spellEnd"/>
      <w:r w:rsidR="00E077C7" w:rsidRPr="00E077C7">
        <w:rPr>
          <w:sz w:val="20"/>
        </w:rPr>
        <w:t xml:space="preserve"> Engineering in </w:t>
      </w:r>
      <w:proofErr w:type="spellStart"/>
      <w:r w:rsidR="00E077C7" w:rsidRPr="00E077C7">
        <w:rPr>
          <w:sz w:val="20"/>
        </w:rPr>
        <w:t>Medicine</w:t>
      </w:r>
      <w:proofErr w:type="spellEnd"/>
      <w:r w:rsidR="00E077C7">
        <w:rPr>
          <w:sz w:val="20"/>
        </w:rPr>
        <w:t>.</w:t>
      </w:r>
    </w:p>
    <w:p w14:paraId="43684E1F" w14:textId="77777777" w:rsidR="00C07B99" w:rsidRPr="00C07B99" w:rsidRDefault="00C07B99" w:rsidP="007E7889">
      <w:pPr>
        <w:rPr>
          <w:b/>
          <w:i/>
          <w:sz w:val="20"/>
          <w:u w:val="single"/>
        </w:rPr>
      </w:pPr>
    </w:p>
    <w:p w14:paraId="39B24332" w14:textId="68AAC9A9" w:rsidR="00F8449C" w:rsidRPr="008A14C9" w:rsidRDefault="00F8449C" w:rsidP="007E7889">
      <w:pPr>
        <w:rPr>
          <w:b/>
          <w:i/>
          <w:sz w:val="20"/>
          <w:u w:val="single"/>
        </w:rPr>
      </w:pPr>
      <w:r w:rsidRPr="008A14C9">
        <w:rPr>
          <w:b/>
          <w:i/>
          <w:sz w:val="20"/>
          <w:u w:val="single"/>
        </w:rPr>
        <w:t xml:space="preserve">Project (P17): </w:t>
      </w:r>
      <w:r w:rsidR="003554F1" w:rsidRPr="008A14C9">
        <w:rPr>
          <w:b/>
          <w:i/>
          <w:sz w:val="20"/>
          <w:u w:val="single"/>
        </w:rPr>
        <w:t xml:space="preserve">Project </w:t>
      </w:r>
      <w:proofErr w:type="spellStart"/>
      <w:r w:rsidR="003554F1" w:rsidRPr="008A14C9">
        <w:rPr>
          <w:b/>
          <w:i/>
          <w:sz w:val="20"/>
          <w:u w:val="single"/>
        </w:rPr>
        <w:t>functional</w:t>
      </w:r>
      <w:proofErr w:type="spellEnd"/>
      <w:r w:rsidR="003554F1" w:rsidRPr="008A14C9">
        <w:rPr>
          <w:b/>
          <w:i/>
          <w:sz w:val="20"/>
          <w:u w:val="single"/>
        </w:rPr>
        <w:t xml:space="preserve"> monitoring (bijv. cardiologie of audiologie)</w:t>
      </w:r>
    </w:p>
    <w:p w14:paraId="05509DB6" w14:textId="715E1C0E" w:rsidR="003554F1" w:rsidRPr="008A14C9" w:rsidRDefault="003554F1" w:rsidP="007E7889">
      <w:pPr>
        <w:rPr>
          <w:b/>
          <w:sz w:val="20"/>
        </w:rPr>
      </w:pPr>
      <w:r w:rsidRPr="008A14C9">
        <w:rPr>
          <w:b/>
          <w:sz w:val="20"/>
        </w:rPr>
        <w:t>Doel:</w:t>
      </w:r>
      <w:r w:rsidR="00B55CF8">
        <w:rPr>
          <w:b/>
          <w:sz w:val="20"/>
        </w:rPr>
        <w:t xml:space="preserve"> </w:t>
      </w:r>
      <w:r w:rsidR="00B55CF8" w:rsidRPr="00B55CF8">
        <w:rPr>
          <w:sz w:val="20"/>
        </w:rPr>
        <w:t>Nader te definiëren</w:t>
      </w:r>
      <w:r w:rsidR="00B55CF8">
        <w:rPr>
          <w:sz w:val="20"/>
        </w:rPr>
        <w:t xml:space="preserve"> project met een onderwerp gerelateerd aan </w:t>
      </w:r>
      <w:proofErr w:type="spellStart"/>
      <w:r w:rsidR="00B55CF8">
        <w:rPr>
          <w:sz w:val="20"/>
        </w:rPr>
        <w:t>functional</w:t>
      </w:r>
      <w:proofErr w:type="spellEnd"/>
      <w:r w:rsidR="00B55CF8">
        <w:rPr>
          <w:sz w:val="20"/>
        </w:rPr>
        <w:t xml:space="preserve"> monitoring.</w:t>
      </w:r>
    </w:p>
    <w:p w14:paraId="364A31B5" w14:textId="01DDDEFE" w:rsidR="003554F1" w:rsidRDefault="003554F1" w:rsidP="007E7889">
      <w:pPr>
        <w:rPr>
          <w:sz w:val="20"/>
        </w:rPr>
      </w:pPr>
      <w:r w:rsidRPr="008A14C9">
        <w:rPr>
          <w:b/>
          <w:sz w:val="20"/>
        </w:rPr>
        <w:lastRenderedPageBreak/>
        <w:t>Werkzaamheden:</w:t>
      </w:r>
      <w:r w:rsidR="00FC0007">
        <w:rPr>
          <w:b/>
          <w:sz w:val="20"/>
        </w:rPr>
        <w:t xml:space="preserve"> </w:t>
      </w:r>
      <w:r w:rsidR="00B55CF8">
        <w:rPr>
          <w:sz w:val="20"/>
        </w:rPr>
        <w:t>Dit project zal mogelijk opgedeeld worden in meerdere projecten of gebruikt worden als aanvulling op andere projecten, dit zal t.z.t. bepaald worden en uitgewerkt worden in de voortgangsverslagen.</w:t>
      </w:r>
      <w:r w:rsidR="0091722D">
        <w:rPr>
          <w:sz w:val="20"/>
        </w:rPr>
        <w:t xml:space="preserve"> In blok 1 staan de eerste 1,5 ECTS gepland. Ik ga hier voor de HKC uitzoeken of de ‘EGGNEST’ afscherming een aanvulling of verbetering zou zijn ten opzichte van afscherming die er nu is. </w:t>
      </w:r>
      <w:r w:rsidR="0080460F">
        <w:rPr>
          <w:sz w:val="20"/>
        </w:rPr>
        <w:t xml:space="preserve">Deze “EGGNEST’ zou een goede bescherming bieden voor personeel rondom de tafel door de </w:t>
      </w:r>
      <w:r w:rsidR="00561036">
        <w:rPr>
          <w:sz w:val="20"/>
        </w:rPr>
        <w:t>patiënt</w:t>
      </w:r>
      <w:r w:rsidR="0080460F">
        <w:rPr>
          <w:sz w:val="20"/>
        </w:rPr>
        <w:t xml:space="preserve"> in een soort nest te leggen (flappen om de tafel) en zo strooistraling te reduceren. </w:t>
      </w:r>
      <w:r w:rsidR="0091722D">
        <w:rPr>
          <w:sz w:val="20"/>
        </w:rPr>
        <w:t xml:space="preserve">Dit </w:t>
      </w:r>
      <w:r w:rsidR="0080460F">
        <w:rPr>
          <w:sz w:val="20"/>
        </w:rPr>
        <w:t xml:space="preserve">project heeft </w:t>
      </w:r>
      <w:r w:rsidR="0091722D">
        <w:rPr>
          <w:sz w:val="20"/>
        </w:rPr>
        <w:t xml:space="preserve">ook </w:t>
      </w:r>
      <w:r w:rsidR="0080460F">
        <w:rPr>
          <w:sz w:val="20"/>
        </w:rPr>
        <w:t>als doel om meer te</w:t>
      </w:r>
      <w:r w:rsidR="0091722D">
        <w:rPr>
          <w:sz w:val="20"/>
        </w:rPr>
        <w:t xml:space="preserve"> leren </w:t>
      </w:r>
      <w:r w:rsidR="0080460F">
        <w:rPr>
          <w:sz w:val="20"/>
        </w:rPr>
        <w:t>over afscherming in de praktijk</w:t>
      </w:r>
      <w:r w:rsidR="0091722D">
        <w:rPr>
          <w:sz w:val="20"/>
        </w:rPr>
        <w:t xml:space="preserve"> en</w:t>
      </w:r>
      <w:r w:rsidR="0080460F">
        <w:rPr>
          <w:sz w:val="20"/>
        </w:rPr>
        <w:t xml:space="preserve"> als blijkt dat</w:t>
      </w:r>
      <w:r w:rsidR="0091722D">
        <w:rPr>
          <w:sz w:val="20"/>
        </w:rPr>
        <w:t xml:space="preserve"> de ‘EGGNEST’ een groot genoeg voordeel </w:t>
      </w:r>
      <w:r w:rsidR="0080460F">
        <w:rPr>
          <w:sz w:val="20"/>
        </w:rPr>
        <w:t>heeft</w:t>
      </w:r>
      <w:r w:rsidR="0091722D">
        <w:rPr>
          <w:sz w:val="20"/>
        </w:rPr>
        <w:t xml:space="preserve">, meehelpen met een </w:t>
      </w:r>
      <w:r w:rsidR="0080460F">
        <w:rPr>
          <w:sz w:val="20"/>
        </w:rPr>
        <w:t xml:space="preserve">proefplaatsing of zelfs een </w:t>
      </w:r>
      <w:r w:rsidR="0091722D">
        <w:rPr>
          <w:sz w:val="20"/>
        </w:rPr>
        <w:t>aanschaftraject.</w:t>
      </w:r>
    </w:p>
    <w:p w14:paraId="0542882E" w14:textId="66C2EF18" w:rsidR="003554F1" w:rsidRPr="00E077C7" w:rsidRDefault="003554F1" w:rsidP="007E7889">
      <w:pPr>
        <w:rPr>
          <w:sz w:val="20"/>
        </w:rPr>
      </w:pPr>
      <w:r w:rsidRPr="00E077C7">
        <w:rPr>
          <w:b/>
          <w:sz w:val="20"/>
        </w:rPr>
        <w:t>Rol:</w:t>
      </w:r>
      <w:r w:rsidR="00E077C7">
        <w:rPr>
          <w:b/>
          <w:sz w:val="20"/>
        </w:rPr>
        <w:t xml:space="preserve"> </w:t>
      </w:r>
      <w:r w:rsidR="00E077C7">
        <w:rPr>
          <w:sz w:val="20"/>
        </w:rPr>
        <w:t xml:space="preserve">Handelt onder actieve supervisie/zelfstandig. </w:t>
      </w:r>
    </w:p>
    <w:p w14:paraId="4105D318" w14:textId="73005DDC" w:rsidR="003554F1" w:rsidRPr="00CD6DB9" w:rsidRDefault="003554F1" w:rsidP="007E7889">
      <w:pPr>
        <w:rPr>
          <w:sz w:val="20"/>
        </w:rPr>
      </w:pPr>
      <w:r w:rsidRPr="00CD6DB9">
        <w:rPr>
          <w:b/>
          <w:sz w:val="20"/>
        </w:rPr>
        <w:t>Duur:</w:t>
      </w:r>
      <w:r w:rsidR="00E077C7" w:rsidRPr="00CD6DB9">
        <w:rPr>
          <w:b/>
          <w:sz w:val="20"/>
        </w:rPr>
        <w:t xml:space="preserve"> </w:t>
      </w:r>
      <w:r w:rsidR="00E077C7" w:rsidRPr="00CD6DB9">
        <w:rPr>
          <w:sz w:val="20"/>
        </w:rPr>
        <w:t>3,5 ECTS.</w:t>
      </w:r>
    </w:p>
    <w:p w14:paraId="701DADDD" w14:textId="58666471" w:rsidR="00012D27" w:rsidRPr="00012D27" w:rsidRDefault="00012D27" w:rsidP="007E7889">
      <w:pPr>
        <w:rPr>
          <w:b/>
          <w:sz w:val="20"/>
        </w:rPr>
      </w:pPr>
      <w:r w:rsidRPr="00012D27">
        <w:rPr>
          <w:b/>
          <w:sz w:val="20"/>
        </w:rPr>
        <w:t>Resultaat</w:t>
      </w:r>
      <w:r w:rsidRPr="00012D27">
        <w:rPr>
          <w:sz w:val="20"/>
        </w:rPr>
        <w:t xml:space="preserve">: Verslag met bevindingen en advies </w:t>
      </w:r>
      <w:r>
        <w:rPr>
          <w:sz w:val="20"/>
        </w:rPr>
        <w:t>geven over</w:t>
      </w:r>
      <w:r w:rsidRPr="00012D27">
        <w:rPr>
          <w:sz w:val="20"/>
        </w:rPr>
        <w:t xml:space="preserve"> aanschaf</w:t>
      </w:r>
    </w:p>
    <w:p w14:paraId="12730254" w14:textId="2A25D7C5" w:rsidR="00251A83" w:rsidRPr="00B55CF8" w:rsidRDefault="003554F1" w:rsidP="007E7889">
      <w:pPr>
        <w:rPr>
          <w:b/>
          <w:sz w:val="20"/>
          <w:lang w:val="en-US"/>
        </w:rPr>
      </w:pPr>
      <w:proofErr w:type="spellStart"/>
      <w:r w:rsidRPr="00E077C7">
        <w:rPr>
          <w:b/>
          <w:sz w:val="20"/>
          <w:lang w:val="en-US"/>
        </w:rPr>
        <w:t>Kennisgebied</w:t>
      </w:r>
      <w:proofErr w:type="spellEnd"/>
      <w:r w:rsidRPr="00E077C7">
        <w:rPr>
          <w:b/>
          <w:sz w:val="20"/>
          <w:lang w:val="en-US"/>
        </w:rPr>
        <w:t>(</w:t>
      </w:r>
      <w:proofErr w:type="spellStart"/>
      <w:r w:rsidRPr="00E077C7">
        <w:rPr>
          <w:b/>
          <w:sz w:val="20"/>
          <w:lang w:val="en-US"/>
        </w:rPr>
        <w:t>en</w:t>
      </w:r>
      <w:proofErr w:type="spellEnd"/>
      <w:r w:rsidRPr="00E077C7">
        <w:rPr>
          <w:b/>
          <w:sz w:val="20"/>
          <w:lang w:val="en-US"/>
        </w:rPr>
        <w:t>):</w:t>
      </w:r>
      <w:r w:rsidR="00E077C7" w:rsidRPr="00E077C7">
        <w:rPr>
          <w:b/>
          <w:sz w:val="20"/>
          <w:lang w:val="en-US"/>
        </w:rPr>
        <w:t xml:space="preserve"> </w:t>
      </w:r>
      <w:r w:rsidR="00E077C7" w:rsidRPr="00E8026E">
        <w:rPr>
          <w:sz w:val="20"/>
          <w:szCs w:val="20"/>
          <w:lang w:val="en-US"/>
        </w:rPr>
        <w:t>2: Physics and Engineering in Medicine</w:t>
      </w:r>
      <w:r w:rsidR="00E077C7">
        <w:rPr>
          <w:sz w:val="20"/>
          <w:szCs w:val="20"/>
          <w:lang w:val="en-US"/>
        </w:rPr>
        <w:t>.</w:t>
      </w:r>
    </w:p>
    <w:p w14:paraId="33DD3088" w14:textId="60782D1C" w:rsidR="003E1C9D" w:rsidRPr="0002160C" w:rsidRDefault="003E1C9D" w:rsidP="003E1C9D">
      <w:pPr>
        <w:pStyle w:val="Kop2"/>
        <w:rPr>
          <w:rFonts w:ascii="Aptos" w:hAnsi="Aptos"/>
        </w:rPr>
      </w:pPr>
      <w:bookmarkStart w:id="28" w:name="_Toc151720787"/>
      <w:bookmarkStart w:id="29" w:name="_Toc181007194"/>
      <w:r w:rsidRPr="0002160C">
        <w:rPr>
          <w:rFonts w:ascii="Aptos" w:hAnsi="Aptos"/>
        </w:rPr>
        <w:t>Stages</w:t>
      </w:r>
      <w:bookmarkEnd w:id="28"/>
      <w:bookmarkEnd w:id="29"/>
    </w:p>
    <w:p w14:paraId="72E4D91C" w14:textId="4CA8AC64" w:rsidR="00094C67" w:rsidRPr="00AA4B99" w:rsidRDefault="00AA4B99" w:rsidP="00094C67">
      <w:pPr>
        <w:rPr>
          <w:rFonts w:ascii="Aptos" w:hAnsi="Aptos"/>
          <w:sz w:val="20"/>
          <w:szCs w:val="20"/>
        </w:rPr>
      </w:pPr>
      <w:r w:rsidRPr="00AA4B99">
        <w:rPr>
          <w:rFonts w:ascii="Aptos" w:hAnsi="Aptos"/>
          <w:sz w:val="20"/>
          <w:szCs w:val="20"/>
        </w:rPr>
        <w:t>Tijdens de opleiding zal ik een aantal stages gaan lopen. Sommige stages zullen in Isala Zwolle gelopen worden, maar enkelen zullen in andere instituten voltooid worden. Dit is verder uitgelegd in onderstaande kopjes.</w:t>
      </w:r>
    </w:p>
    <w:p w14:paraId="4790CD9F" w14:textId="77777777" w:rsidR="00C83AD2" w:rsidRDefault="00C83AD2" w:rsidP="00094C67">
      <w:pPr>
        <w:rPr>
          <w:rFonts w:ascii="Aptos" w:hAnsi="Aptos"/>
          <w:sz w:val="20"/>
          <w:szCs w:val="20"/>
          <w:highlight w:val="lightGray"/>
          <w:u w:val="single"/>
        </w:rPr>
      </w:pPr>
    </w:p>
    <w:p w14:paraId="1D0CBFAB" w14:textId="5FB99ABE" w:rsidR="00C83AD2" w:rsidRDefault="00C83AD2" w:rsidP="00094C67">
      <w:pPr>
        <w:rPr>
          <w:b/>
          <w:i/>
          <w:sz w:val="20"/>
          <w:szCs w:val="20"/>
          <w:u w:val="single"/>
        </w:rPr>
      </w:pPr>
      <w:r w:rsidRPr="00C83AD2">
        <w:rPr>
          <w:b/>
          <w:i/>
          <w:sz w:val="20"/>
          <w:szCs w:val="20"/>
          <w:u w:val="single"/>
        </w:rPr>
        <w:t>Stage (S01): Klinische stage</w:t>
      </w:r>
    </w:p>
    <w:p w14:paraId="6E724E9A" w14:textId="61A49713" w:rsidR="00C83AD2" w:rsidRPr="00241900" w:rsidRDefault="00C83AD2" w:rsidP="00094C67">
      <w:pPr>
        <w:rPr>
          <w:sz w:val="20"/>
          <w:szCs w:val="20"/>
        </w:rPr>
      </w:pPr>
      <w:r w:rsidRPr="00FD5A3A">
        <w:rPr>
          <w:b/>
          <w:sz w:val="20"/>
          <w:szCs w:val="20"/>
        </w:rPr>
        <w:t>Doel:</w:t>
      </w:r>
      <w:r w:rsidR="00241900">
        <w:rPr>
          <w:b/>
          <w:sz w:val="20"/>
          <w:szCs w:val="20"/>
        </w:rPr>
        <w:t xml:space="preserve"> </w:t>
      </w:r>
      <w:r w:rsidR="00241900">
        <w:rPr>
          <w:sz w:val="20"/>
          <w:szCs w:val="20"/>
        </w:rPr>
        <w:t>Kennisnemen van zorgprocessen op verschillende klinische afdelingen.</w:t>
      </w:r>
    </w:p>
    <w:p w14:paraId="262BC038" w14:textId="74DC8EF0" w:rsidR="00C83AD2" w:rsidRPr="00241900" w:rsidRDefault="00C83AD2" w:rsidP="00094C67">
      <w:pPr>
        <w:rPr>
          <w:sz w:val="20"/>
          <w:szCs w:val="20"/>
        </w:rPr>
      </w:pPr>
      <w:r w:rsidRPr="00FD5A3A">
        <w:rPr>
          <w:b/>
          <w:sz w:val="20"/>
          <w:szCs w:val="20"/>
        </w:rPr>
        <w:t>Werkzaamheden:</w:t>
      </w:r>
      <w:r w:rsidR="00241900">
        <w:rPr>
          <w:b/>
          <w:sz w:val="20"/>
          <w:szCs w:val="20"/>
        </w:rPr>
        <w:t xml:space="preserve"> </w:t>
      </w:r>
      <w:r w:rsidR="00241900">
        <w:rPr>
          <w:sz w:val="20"/>
          <w:szCs w:val="20"/>
        </w:rPr>
        <w:t>Meelopen bij klinische afdelingen en waar mogelijk combineren met projecten. Bijvoorbeeld op de Radiologie, NICU, Cardiologie, Plastische Chirurgie, Kraamafdeling.</w:t>
      </w:r>
      <w:r w:rsidR="00DE05B9">
        <w:rPr>
          <w:sz w:val="20"/>
          <w:szCs w:val="20"/>
        </w:rPr>
        <w:t xml:space="preserve"> Deze klinische stage zal deels bij Isala Zwolle en deels bij MST gedaan worden.</w:t>
      </w:r>
    </w:p>
    <w:p w14:paraId="163358BF" w14:textId="5299CFDA" w:rsidR="00FD5A3A" w:rsidRPr="00FD5A3A" w:rsidRDefault="00FD5A3A" w:rsidP="00094C67">
      <w:pPr>
        <w:rPr>
          <w:b/>
          <w:sz w:val="20"/>
          <w:szCs w:val="20"/>
        </w:rPr>
      </w:pPr>
      <w:r w:rsidRPr="00FD5A3A">
        <w:rPr>
          <w:b/>
          <w:sz w:val="20"/>
          <w:szCs w:val="20"/>
        </w:rPr>
        <w:t>Resultaat:</w:t>
      </w:r>
      <w:r w:rsidR="00241900">
        <w:rPr>
          <w:b/>
          <w:sz w:val="20"/>
          <w:szCs w:val="20"/>
        </w:rPr>
        <w:t xml:space="preserve"> </w:t>
      </w:r>
      <w:r w:rsidR="00241900" w:rsidRPr="00AA4B99">
        <w:rPr>
          <w:sz w:val="20"/>
          <w:szCs w:val="20"/>
        </w:rPr>
        <w:t>Kort verslag met bevind</w:t>
      </w:r>
      <w:r w:rsidR="00AA4B99" w:rsidRPr="00AA4B99">
        <w:rPr>
          <w:sz w:val="20"/>
          <w:szCs w:val="20"/>
        </w:rPr>
        <w:t>ingen en ervaringen als onderdeel van voortgangsrapportage.</w:t>
      </w:r>
    </w:p>
    <w:p w14:paraId="730DBC54" w14:textId="319A8919" w:rsidR="00C83AD2" w:rsidRDefault="00C83AD2" w:rsidP="00094C67">
      <w:pPr>
        <w:rPr>
          <w:sz w:val="20"/>
          <w:szCs w:val="20"/>
          <w:lang w:val="en-US"/>
        </w:rPr>
      </w:pPr>
      <w:proofErr w:type="spellStart"/>
      <w:r w:rsidRPr="008A14C9">
        <w:rPr>
          <w:b/>
          <w:sz w:val="20"/>
          <w:szCs w:val="20"/>
          <w:lang w:val="en-US"/>
        </w:rPr>
        <w:t>Tijdsbesteding</w:t>
      </w:r>
      <w:proofErr w:type="spellEnd"/>
      <w:r w:rsidRPr="008A14C9">
        <w:rPr>
          <w:b/>
          <w:sz w:val="20"/>
          <w:szCs w:val="20"/>
          <w:lang w:val="en-US"/>
        </w:rPr>
        <w:t>:</w:t>
      </w:r>
      <w:r w:rsidR="00AA4B99" w:rsidRPr="008A14C9">
        <w:rPr>
          <w:b/>
          <w:sz w:val="20"/>
          <w:szCs w:val="20"/>
          <w:lang w:val="en-US"/>
        </w:rPr>
        <w:t xml:space="preserve"> </w:t>
      </w:r>
      <w:r w:rsidR="00AA4B99" w:rsidRPr="008A14C9">
        <w:rPr>
          <w:sz w:val="20"/>
          <w:szCs w:val="20"/>
          <w:lang w:val="en-US"/>
        </w:rPr>
        <w:t>2,1 ECTS</w:t>
      </w:r>
    </w:p>
    <w:p w14:paraId="108A5861" w14:textId="34CBC90F" w:rsidR="00617132" w:rsidRPr="008A14C9" w:rsidRDefault="00617132" w:rsidP="00094C67">
      <w:pPr>
        <w:rPr>
          <w:sz w:val="20"/>
          <w:szCs w:val="20"/>
          <w:lang w:val="en-US"/>
        </w:rPr>
      </w:pPr>
      <w:proofErr w:type="spellStart"/>
      <w:r w:rsidRPr="00617132">
        <w:rPr>
          <w:b/>
          <w:sz w:val="20"/>
          <w:szCs w:val="20"/>
          <w:lang w:val="en-US"/>
        </w:rPr>
        <w:t>Kennisgebied</w:t>
      </w:r>
      <w:proofErr w:type="spellEnd"/>
      <w:r w:rsidRPr="00617132">
        <w:rPr>
          <w:b/>
          <w:sz w:val="20"/>
          <w:szCs w:val="20"/>
          <w:lang w:val="en-US"/>
        </w:rPr>
        <w:t>(</w:t>
      </w:r>
      <w:proofErr w:type="spellStart"/>
      <w:r w:rsidRPr="00617132">
        <w:rPr>
          <w:b/>
          <w:sz w:val="20"/>
          <w:szCs w:val="20"/>
          <w:lang w:val="en-US"/>
        </w:rPr>
        <w:t>en</w:t>
      </w:r>
      <w:proofErr w:type="spellEnd"/>
      <w:r w:rsidRPr="00617132">
        <w:rPr>
          <w:b/>
          <w:sz w:val="20"/>
          <w:szCs w:val="20"/>
          <w:lang w:val="en-US"/>
        </w:rPr>
        <w:t>):</w:t>
      </w:r>
      <w:r>
        <w:rPr>
          <w:sz w:val="20"/>
          <w:szCs w:val="20"/>
          <w:lang w:val="en-US"/>
        </w:rPr>
        <w:t xml:space="preserve"> 1</w:t>
      </w:r>
      <w:r w:rsidRPr="00E8026E">
        <w:rPr>
          <w:sz w:val="20"/>
          <w:szCs w:val="20"/>
          <w:lang w:val="en-US"/>
        </w:rPr>
        <w:t>: The patient: Fundamentals of Human Anatomy, Physiology, Psychophysics, Pathology, and Interacting with Patient</w:t>
      </w:r>
      <w:r>
        <w:rPr>
          <w:sz w:val="20"/>
          <w:szCs w:val="20"/>
          <w:lang w:val="en-US"/>
        </w:rPr>
        <w:t>.</w:t>
      </w:r>
    </w:p>
    <w:p w14:paraId="2F478500" w14:textId="6E55E93D" w:rsidR="00C83AD2" w:rsidRPr="008A14C9" w:rsidRDefault="00C83AD2" w:rsidP="00094C67">
      <w:pPr>
        <w:rPr>
          <w:sz w:val="20"/>
          <w:szCs w:val="20"/>
          <w:lang w:val="en-US"/>
        </w:rPr>
      </w:pPr>
      <w:proofErr w:type="spellStart"/>
      <w:r w:rsidRPr="008A14C9">
        <w:rPr>
          <w:b/>
          <w:sz w:val="20"/>
          <w:szCs w:val="20"/>
          <w:lang w:val="en-US"/>
        </w:rPr>
        <w:t>Competenties</w:t>
      </w:r>
      <w:proofErr w:type="spellEnd"/>
      <w:r w:rsidRPr="008A14C9">
        <w:rPr>
          <w:b/>
          <w:sz w:val="20"/>
          <w:szCs w:val="20"/>
          <w:lang w:val="en-US"/>
        </w:rPr>
        <w:t>:</w:t>
      </w:r>
      <w:r w:rsidR="00AA4B99" w:rsidRPr="008A14C9">
        <w:rPr>
          <w:b/>
          <w:sz w:val="20"/>
          <w:szCs w:val="20"/>
          <w:lang w:val="en-US"/>
        </w:rPr>
        <w:t xml:space="preserve"> </w:t>
      </w:r>
      <w:r w:rsidR="00AA4B99" w:rsidRPr="008A14C9">
        <w:rPr>
          <w:sz w:val="20"/>
          <w:szCs w:val="20"/>
          <w:lang w:val="en-US"/>
        </w:rPr>
        <w:t>Communicator, professional</w:t>
      </w:r>
    </w:p>
    <w:p w14:paraId="478F0AF6" w14:textId="77777777" w:rsidR="00C83AD2" w:rsidRPr="008A14C9" w:rsidRDefault="00C83AD2" w:rsidP="00094C67">
      <w:pPr>
        <w:rPr>
          <w:b/>
          <w:i/>
          <w:sz w:val="20"/>
          <w:szCs w:val="20"/>
          <w:u w:val="single"/>
          <w:lang w:val="en-US"/>
        </w:rPr>
      </w:pPr>
    </w:p>
    <w:p w14:paraId="4483E63E" w14:textId="154A3BA3" w:rsidR="00C83AD2" w:rsidRDefault="00C83AD2" w:rsidP="00094C67">
      <w:pPr>
        <w:rPr>
          <w:b/>
          <w:i/>
          <w:sz w:val="20"/>
          <w:szCs w:val="20"/>
          <w:u w:val="single"/>
          <w:lang w:val="en-US"/>
        </w:rPr>
      </w:pPr>
      <w:r w:rsidRPr="00C83AD2">
        <w:rPr>
          <w:b/>
          <w:i/>
          <w:sz w:val="20"/>
          <w:szCs w:val="20"/>
          <w:u w:val="single"/>
          <w:lang w:val="en-US"/>
        </w:rPr>
        <w:t xml:space="preserve">Stage (S02): </w:t>
      </w:r>
      <w:proofErr w:type="spellStart"/>
      <w:r w:rsidRPr="00C83AD2">
        <w:rPr>
          <w:b/>
          <w:i/>
          <w:sz w:val="20"/>
          <w:szCs w:val="20"/>
          <w:u w:val="single"/>
          <w:lang w:val="en-US"/>
        </w:rPr>
        <w:t>Audiologie</w:t>
      </w:r>
      <w:proofErr w:type="spellEnd"/>
    </w:p>
    <w:p w14:paraId="62631D0E" w14:textId="5517A022" w:rsidR="00FD5A3A" w:rsidRPr="00FD5A3A" w:rsidRDefault="00FD5A3A" w:rsidP="00FD5A3A">
      <w:pPr>
        <w:rPr>
          <w:b/>
          <w:sz w:val="20"/>
          <w:szCs w:val="20"/>
        </w:rPr>
      </w:pPr>
      <w:r w:rsidRPr="00FD5A3A">
        <w:rPr>
          <w:b/>
          <w:sz w:val="20"/>
          <w:szCs w:val="20"/>
        </w:rPr>
        <w:t>Doel:</w:t>
      </w:r>
      <w:r w:rsidR="00AA4B99">
        <w:rPr>
          <w:b/>
          <w:sz w:val="20"/>
          <w:szCs w:val="20"/>
        </w:rPr>
        <w:t xml:space="preserve"> </w:t>
      </w:r>
      <w:r w:rsidR="00DE05B9" w:rsidRPr="00DE05B9">
        <w:rPr>
          <w:sz w:val="20"/>
          <w:szCs w:val="20"/>
        </w:rPr>
        <w:t>Inzicht krijgen in de werkzaamheden van de klinisch fysicus audiologie.</w:t>
      </w:r>
    </w:p>
    <w:p w14:paraId="0F5E8F56" w14:textId="4CA50BE5" w:rsidR="00FD5A3A" w:rsidRPr="00DE05B9" w:rsidRDefault="00FD5A3A" w:rsidP="00FD5A3A">
      <w:pPr>
        <w:rPr>
          <w:sz w:val="20"/>
          <w:szCs w:val="20"/>
        </w:rPr>
      </w:pPr>
      <w:r w:rsidRPr="00FD5A3A">
        <w:rPr>
          <w:b/>
          <w:sz w:val="20"/>
          <w:szCs w:val="20"/>
        </w:rPr>
        <w:t>Werkzaamheden:</w:t>
      </w:r>
      <w:r w:rsidR="00DE05B9">
        <w:rPr>
          <w:b/>
          <w:sz w:val="20"/>
          <w:szCs w:val="20"/>
        </w:rPr>
        <w:t xml:space="preserve"> </w:t>
      </w:r>
      <w:r w:rsidR="00DE05B9">
        <w:rPr>
          <w:sz w:val="20"/>
          <w:szCs w:val="20"/>
        </w:rPr>
        <w:t>Deze stage zal grotendeels bij het UMCG plaatsvinden. In deze periode zal ik meelopen met de klinisch fysici bij o.a. het houden van spreekuren, het uitvoeren van metingen, het stellen van diagnoses en het instellen en controleren van hoortoestellen en cochleaire implantaten. Daarnaast zal ik werken aan een project dat bij aanvang van de stage wordt gedefinieerd.</w:t>
      </w:r>
    </w:p>
    <w:p w14:paraId="39AD8346" w14:textId="5BA6C897" w:rsidR="00FD5A3A" w:rsidRPr="00DE05B9" w:rsidRDefault="00FD5A3A" w:rsidP="00FD5A3A">
      <w:pPr>
        <w:rPr>
          <w:sz w:val="20"/>
          <w:szCs w:val="20"/>
        </w:rPr>
      </w:pPr>
      <w:r w:rsidRPr="00FD5A3A">
        <w:rPr>
          <w:b/>
          <w:sz w:val="20"/>
          <w:szCs w:val="20"/>
        </w:rPr>
        <w:t>Resultaat:</w:t>
      </w:r>
      <w:r w:rsidR="00DE05B9">
        <w:rPr>
          <w:b/>
          <w:sz w:val="20"/>
          <w:szCs w:val="20"/>
        </w:rPr>
        <w:t xml:space="preserve"> </w:t>
      </w:r>
      <w:r w:rsidR="00DE05B9">
        <w:rPr>
          <w:sz w:val="20"/>
          <w:szCs w:val="20"/>
        </w:rPr>
        <w:t>Kort verslag met bevindingen en ervaringen.</w:t>
      </w:r>
    </w:p>
    <w:p w14:paraId="5091F4A3" w14:textId="1222CF8B" w:rsidR="00FD5A3A" w:rsidRPr="00337969" w:rsidRDefault="00FD5A3A" w:rsidP="00FD5A3A">
      <w:pPr>
        <w:rPr>
          <w:sz w:val="20"/>
          <w:szCs w:val="20"/>
        </w:rPr>
      </w:pPr>
      <w:r w:rsidRPr="00337969">
        <w:rPr>
          <w:b/>
          <w:sz w:val="20"/>
          <w:szCs w:val="20"/>
        </w:rPr>
        <w:t>Tijdsbesteding:</w:t>
      </w:r>
      <w:r w:rsidR="00C211B8" w:rsidRPr="00337969">
        <w:rPr>
          <w:b/>
          <w:sz w:val="20"/>
          <w:szCs w:val="20"/>
        </w:rPr>
        <w:t xml:space="preserve"> </w:t>
      </w:r>
      <w:r w:rsidR="00C211B8" w:rsidRPr="00337969">
        <w:rPr>
          <w:sz w:val="20"/>
          <w:szCs w:val="20"/>
        </w:rPr>
        <w:t>4 ECTS.</w:t>
      </w:r>
    </w:p>
    <w:p w14:paraId="5C80C576" w14:textId="4909942B" w:rsidR="00617132" w:rsidRPr="00337969" w:rsidRDefault="00617132" w:rsidP="00FD5A3A">
      <w:pPr>
        <w:rPr>
          <w:b/>
          <w:sz w:val="20"/>
        </w:rPr>
      </w:pPr>
      <w:r w:rsidRPr="00337969">
        <w:rPr>
          <w:b/>
          <w:sz w:val="20"/>
        </w:rPr>
        <w:t xml:space="preserve">Kennisgebied(en): </w:t>
      </w:r>
      <w:r w:rsidRPr="00337969">
        <w:rPr>
          <w:sz w:val="20"/>
          <w:szCs w:val="20"/>
        </w:rPr>
        <w:t xml:space="preserve">2: </w:t>
      </w:r>
      <w:proofErr w:type="spellStart"/>
      <w:r w:rsidRPr="00337969">
        <w:rPr>
          <w:sz w:val="20"/>
          <w:szCs w:val="20"/>
        </w:rPr>
        <w:t>Physics</w:t>
      </w:r>
      <w:proofErr w:type="spellEnd"/>
      <w:r w:rsidRPr="00337969">
        <w:rPr>
          <w:sz w:val="20"/>
          <w:szCs w:val="20"/>
        </w:rPr>
        <w:t xml:space="preserve"> </w:t>
      </w:r>
      <w:proofErr w:type="spellStart"/>
      <w:r w:rsidRPr="00337969">
        <w:rPr>
          <w:sz w:val="20"/>
          <w:szCs w:val="20"/>
        </w:rPr>
        <w:t>and</w:t>
      </w:r>
      <w:proofErr w:type="spellEnd"/>
      <w:r w:rsidRPr="00337969">
        <w:rPr>
          <w:sz w:val="20"/>
          <w:szCs w:val="20"/>
        </w:rPr>
        <w:t xml:space="preserve"> Engineering in </w:t>
      </w:r>
      <w:proofErr w:type="spellStart"/>
      <w:r w:rsidRPr="00337969">
        <w:rPr>
          <w:sz w:val="20"/>
          <w:szCs w:val="20"/>
        </w:rPr>
        <w:t>Medicine</w:t>
      </w:r>
      <w:proofErr w:type="spellEnd"/>
      <w:r w:rsidRPr="00337969">
        <w:rPr>
          <w:sz w:val="20"/>
          <w:szCs w:val="20"/>
        </w:rPr>
        <w:t>.</w:t>
      </w:r>
    </w:p>
    <w:p w14:paraId="0A62F3C0" w14:textId="404D2A5F" w:rsidR="00FD5A3A" w:rsidRPr="00337969" w:rsidRDefault="00FD5A3A" w:rsidP="00FD5A3A">
      <w:pPr>
        <w:rPr>
          <w:sz w:val="20"/>
          <w:szCs w:val="20"/>
        </w:rPr>
      </w:pPr>
      <w:r w:rsidRPr="00337969">
        <w:rPr>
          <w:b/>
          <w:sz w:val="20"/>
          <w:szCs w:val="20"/>
        </w:rPr>
        <w:t>Competenties:</w:t>
      </w:r>
      <w:r w:rsidR="00C211B8" w:rsidRPr="00337969">
        <w:rPr>
          <w:b/>
          <w:sz w:val="20"/>
          <w:szCs w:val="20"/>
        </w:rPr>
        <w:t xml:space="preserve"> </w:t>
      </w:r>
      <w:r w:rsidR="00C211B8" w:rsidRPr="00337969">
        <w:rPr>
          <w:sz w:val="20"/>
          <w:szCs w:val="20"/>
        </w:rPr>
        <w:t xml:space="preserve">Collaborator, </w:t>
      </w:r>
      <w:proofErr w:type="spellStart"/>
      <w:r w:rsidR="00C211B8" w:rsidRPr="00337969">
        <w:rPr>
          <w:sz w:val="20"/>
          <w:szCs w:val="20"/>
        </w:rPr>
        <w:t>communicator</w:t>
      </w:r>
      <w:proofErr w:type="spellEnd"/>
      <w:r w:rsidR="00C211B8" w:rsidRPr="00337969">
        <w:rPr>
          <w:sz w:val="20"/>
          <w:szCs w:val="20"/>
        </w:rPr>
        <w:t>, professional.</w:t>
      </w:r>
    </w:p>
    <w:p w14:paraId="5BDE93E3" w14:textId="77777777" w:rsidR="00FD5A3A" w:rsidRPr="00337969" w:rsidRDefault="00FD5A3A" w:rsidP="00094C67">
      <w:pPr>
        <w:rPr>
          <w:b/>
          <w:i/>
          <w:sz w:val="20"/>
          <w:szCs w:val="20"/>
          <w:u w:val="single"/>
        </w:rPr>
      </w:pPr>
    </w:p>
    <w:p w14:paraId="60374E16" w14:textId="26C0DE66" w:rsidR="00C83AD2" w:rsidRDefault="00C83AD2" w:rsidP="00094C67">
      <w:pPr>
        <w:rPr>
          <w:b/>
          <w:i/>
          <w:sz w:val="20"/>
          <w:szCs w:val="20"/>
          <w:u w:val="single"/>
        </w:rPr>
      </w:pPr>
      <w:r w:rsidRPr="00C83AD2">
        <w:rPr>
          <w:b/>
          <w:i/>
          <w:sz w:val="20"/>
          <w:szCs w:val="20"/>
          <w:u w:val="single"/>
        </w:rPr>
        <w:t>Stage (S03): Radiologie en nucleaire geneeskunde</w:t>
      </w:r>
    </w:p>
    <w:p w14:paraId="56DAC3A2" w14:textId="278670CC" w:rsidR="00FD5A3A" w:rsidRPr="00C211B8" w:rsidRDefault="00FD5A3A" w:rsidP="00FD5A3A">
      <w:pPr>
        <w:rPr>
          <w:sz w:val="20"/>
          <w:szCs w:val="20"/>
        </w:rPr>
      </w:pPr>
      <w:r w:rsidRPr="00FD5A3A">
        <w:rPr>
          <w:b/>
          <w:sz w:val="20"/>
          <w:szCs w:val="20"/>
        </w:rPr>
        <w:t>Doel:</w:t>
      </w:r>
      <w:r w:rsidR="00C211B8">
        <w:rPr>
          <w:b/>
          <w:sz w:val="20"/>
          <w:szCs w:val="20"/>
        </w:rPr>
        <w:t xml:space="preserve"> </w:t>
      </w:r>
      <w:r w:rsidR="004E390F">
        <w:rPr>
          <w:sz w:val="20"/>
          <w:szCs w:val="20"/>
        </w:rPr>
        <w:t>Inzicht krijgen in het werk van de klinisch fysicus op de afdeling radiologie en nucleaire geneeskunde.</w:t>
      </w:r>
    </w:p>
    <w:p w14:paraId="21901105" w14:textId="625C0E9F" w:rsidR="00FD5A3A" w:rsidRPr="00FD5A3A" w:rsidRDefault="00FD5A3A" w:rsidP="00FD5A3A">
      <w:pPr>
        <w:rPr>
          <w:b/>
          <w:sz w:val="20"/>
          <w:szCs w:val="20"/>
        </w:rPr>
      </w:pPr>
      <w:r w:rsidRPr="00FD5A3A">
        <w:rPr>
          <w:b/>
          <w:sz w:val="20"/>
          <w:szCs w:val="20"/>
        </w:rPr>
        <w:t>Werkzaamheden:</w:t>
      </w:r>
      <w:r w:rsidR="004E390F">
        <w:rPr>
          <w:b/>
          <w:sz w:val="20"/>
          <w:szCs w:val="20"/>
        </w:rPr>
        <w:t xml:space="preserve"> </w:t>
      </w:r>
      <w:r w:rsidR="004E390F" w:rsidRPr="004E390F">
        <w:rPr>
          <w:sz w:val="20"/>
          <w:szCs w:val="20"/>
        </w:rPr>
        <w:t>Deze stage zal ik volledig bij Isala Zwolle lopen. De stage zal gecombineerd worden met een project bij de radiologie met betrekking tot imaging protocol optimalisatie.</w:t>
      </w:r>
    </w:p>
    <w:p w14:paraId="2EE9A743" w14:textId="79A6325F" w:rsidR="00FD5A3A" w:rsidRPr="00FD5A3A" w:rsidRDefault="00FD5A3A" w:rsidP="00FD5A3A">
      <w:pPr>
        <w:rPr>
          <w:b/>
          <w:sz w:val="20"/>
          <w:szCs w:val="20"/>
        </w:rPr>
      </w:pPr>
      <w:r w:rsidRPr="00FD5A3A">
        <w:rPr>
          <w:b/>
          <w:sz w:val="20"/>
          <w:szCs w:val="20"/>
        </w:rPr>
        <w:t>Resultaat:</w:t>
      </w:r>
      <w:r w:rsidR="004E390F">
        <w:rPr>
          <w:b/>
          <w:sz w:val="20"/>
          <w:szCs w:val="20"/>
        </w:rPr>
        <w:t xml:space="preserve"> </w:t>
      </w:r>
      <w:r w:rsidR="004E390F" w:rsidRPr="004E390F">
        <w:rPr>
          <w:sz w:val="20"/>
          <w:szCs w:val="20"/>
        </w:rPr>
        <w:t>Kort verslag met bevindingen en ervaringen.</w:t>
      </w:r>
    </w:p>
    <w:p w14:paraId="54C282E4" w14:textId="5654CA86" w:rsidR="00FD5A3A" w:rsidRDefault="00FD5A3A" w:rsidP="00FD5A3A">
      <w:pPr>
        <w:rPr>
          <w:sz w:val="20"/>
          <w:szCs w:val="20"/>
          <w:lang w:val="en-US"/>
        </w:rPr>
      </w:pPr>
      <w:proofErr w:type="spellStart"/>
      <w:r w:rsidRPr="004E390F">
        <w:rPr>
          <w:b/>
          <w:sz w:val="20"/>
          <w:szCs w:val="20"/>
          <w:lang w:val="en-US"/>
        </w:rPr>
        <w:t>Tijdsbesteding</w:t>
      </w:r>
      <w:proofErr w:type="spellEnd"/>
      <w:r w:rsidRPr="004E390F">
        <w:rPr>
          <w:b/>
          <w:sz w:val="20"/>
          <w:szCs w:val="20"/>
          <w:lang w:val="en-US"/>
        </w:rPr>
        <w:t>:</w:t>
      </w:r>
      <w:r w:rsidR="004E390F" w:rsidRPr="004E390F">
        <w:rPr>
          <w:b/>
          <w:sz w:val="20"/>
          <w:szCs w:val="20"/>
          <w:lang w:val="en-US"/>
        </w:rPr>
        <w:t xml:space="preserve"> </w:t>
      </w:r>
      <w:r w:rsidR="004E390F" w:rsidRPr="004E390F">
        <w:rPr>
          <w:sz w:val="20"/>
          <w:szCs w:val="20"/>
          <w:lang w:val="en-US"/>
        </w:rPr>
        <w:t>4 ECTS.</w:t>
      </w:r>
    </w:p>
    <w:p w14:paraId="0DEA5159" w14:textId="754FB551" w:rsidR="00617132" w:rsidRPr="00617132" w:rsidRDefault="00617132" w:rsidP="00FD5A3A">
      <w:pPr>
        <w:rPr>
          <w:b/>
          <w:sz w:val="20"/>
          <w:lang w:val="en-US"/>
        </w:rPr>
      </w:pPr>
      <w:proofErr w:type="spellStart"/>
      <w:r w:rsidRPr="00E077C7">
        <w:rPr>
          <w:b/>
          <w:sz w:val="20"/>
          <w:lang w:val="en-US"/>
        </w:rPr>
        <w:t>Kennisgebied</w:t>
      </w:r>
      <w:proofErr w:type="spellEnd"/>
      <w:r w:rsidRPr="00E077C7">
        <w:rPr>
          <w:b/>
          <w:sz w:val="20"/>
          <w:lang w:val="en-US"/>
        </w:rPr>
        <w:t>(</w:t>
      </w:r>
      <w:proofErr w:type="spellStart"/>
      <w:r w:rsidRPr="00E077C7">
        <w:rPr>
          <w:b/>
          <w:sz w:val="20"/>
          <w:lang w:val="en-US"/>
        </w:rPr>
        <w:t>en</w:t>
      </w:r>
      <w:proofErr w:type="spellEnd"/>
      <w:r w:rsidRPr="00E077C7">
        <w:rPr>
          <w:b/>
          <w:sz w:val="20"/>
          <w:lang w:val="en-US"/>
        </w:rPr>
        <w:t xml:space="preserve">): </w:t>
      </w:r>
      <w:r w:rsidRPr="00E8026E">
        <w:rPr>
          <w:sz w:val="20"/>
          <w:szCs w:val="20"/>
          <w:lang w:val="en-US"/>
        </w:rPr>
        <w:t>2: Physics and Engineering in Medicine</w:t>
      </w:r>
      <w:r>
        <w:rPr>
          <w:sz w:val="20"/>
          <w:szCs w:val="20"/>
          <w:lang w:val="en-US"/>
        </w:rPr>
        <w:t xml:space="preserve"> </w:t>
      </w:r>
      <w:proofErr w:type="spellStart"/>
      <w:r>
        <w:rPr>
          <w:sz w:val="20"/>
          <w:szCs w:val="20"/>
          <w:lang w:val="en-US"/>
        </w:rPr>
        <w:t>en</w:t>
      </w:r>
      <w:proofErr w:type="spellEnd"/>
      <w:r>
        <w:rPr>
          <w:sz w:val="20"/>
          <w:szCs w:val="20"/>
          <w:lang w:val="en-US"/>
        </w:rPr>
        <w:t xml:space="preserve"> </w:t>
      </w:r>
      <w:r w:rsidRPr="00E8026E">
        <w:rPr>
          <w:sz w:val="20"/>
          <w:szCs w:val="20"/>
          <w:lang w:val="en-US"/>
        </w:rPr>
        <w:t>4: Radiation Physics, (Radiation) Protection and Dosimetry</w:t>
      </w:r>
      <w:r>
        <w:rPr>
          <w:sz w:val="20"/>
          <w:szCs w:val="20"/>
          <w:lang w:val="en-US"/>
        </w:rPr>
        <w:t>.</w:t>
      </w:r>
    </w:p>
    <w:p w14:paraId="45243E98" w14:textId="36AA1EB4" w:rsidR="00FD5A3A" w:rsidRPr="004E390F" w:rsidRDefault="00FD5A3A" w:rsidP="00FD5A3A">
      <w:pPr>
        <w:rPr>
          <w:b/>
          <w:sz w:val="20"/>
          <w:szCs w:val="20"/>
          <w:lang w:val="en-US"/>
        </w:rPr>
      </w:pPr>
      <w:proofErr w:type="spellStart"/>
      <w:r w:rsidRPr="004E390F">
        <w:rPr>
          <w:b/>
          <w:sz w:val="20"/>
          <w:szCs w:val="20"/>
          <w:lang w:val="en-US"/>
        </w:rPr>
        <w:t>Competenties</w:t>
      </w:r>
      <w:proofErr w:type="spellEnd"/>
      <w:r w:rsidRPr="004E390F">
        <w:rPr>
          <w:b/>
          <w:sz w:val="20"/>
          <w:szCs w:val="20"/>
          <w:lang w:val="en-US"/>
        </w:rPr>
        <w:t>:</w:t>
      </w:r>
      <w:r w:rsidR="004E390F" w:rsidRPr="004E390F">
        <w:rPr>
          <w:b/>
          <w:sz w:val="20"/>
          <w:szCs w:val="20"/>
          <w:lang w:val="en-US"/>
        </w:rPr>
        <w:t xml:space="preserve"> </w:t>
      </w:r>
      <w:r w:rsidR="004E390F" w:rsidRPr="004E390F">
        <w:rPr>
          <w:sz w:val="20"/>
          <w:szCs w:val="20"/>
          <w:lang w:val="en-US"/>
        </w:rPr>
        <w:t>Collaborator, communicator, professional.</w:t>
      </w:r>
    </w:p>
    <w:p w14:paraId="5020C479" w14:textId="77777777" w:rsidR="00FD5A3A" w:rsidRPr="004E390F" w:rsidRDefault="00FD5A3A" w:rsidP="00094C67">
      <w:pPr>
        <w:rPr>
          <w:b/>
          <w:i/>
          <w:sz w:val="20"/>
          <w:szCs w:val="20"/>
          <w:u w:val="single"/>
          <w:lang w:val="en-US"/>
        </w:rPr>
      </w:pPr>
    </w:p>
    <w:p w14:paraId="33FDB134" w14:textId="6FF3ADC7" w:rsidR="00C83AD2" w:rsidRPr="00337969" w:rsidRDefault="00C83AD2" w:rsidP="00094C67">
      <w:pPr>
        <w:rPr>
          <w:b/>
          <w:i/>
          <w:sz w:val="20"/>
          <w:szCs w:val="20"/>
          <w:u w:val="single"/>
          <w:lang w:val="en-US"/>
        </w:rPr>
      </w:pPr>
      <w:r w:rsidRPr="00337969">
        <w:rPr>
          <w:b/>
          <w:i/>
          <w:sz w:val="20"/>
          <w:szCs w:val="20"/>
          <w:u w:val="single"/>
          <w:lang w:val="en-US"/>
        </w:rPr>
        <w:t>Stage (S04): Radiotherapie</w:t>
      </w:r>
    </w:p>
    <w:p w14:paraId="596F55B6" w14:textId="46EC8B38" w:rsidR="00FD5A3A" w:rsidRPr="002E03F8" w:rsidRDefault="00FD5A3A" w:rsidP="00FD5A3A">
      <w:pPr>
        <w:rPr>
          <w:sz w:val="20"/>
          <w:szCs w:val="20"/>
        </w:rPr>
      </w:pPr>
      <w:r w:rsidRPr="00FD5A3A">
        <w:rPr>
          <w:b/>
          <w:sz w:val="20"/>
          <w:szCs w:val="20"/>
        </w:rPr>
        <w:t>Doel:</w:t>
      </w:r>
      <w:r w:rsidR="002E03F8">
        <w:rPr>
          <w:b/>
          <w:sz w:val="20"/>
          <w:szCs w:val="20"/>
        </w:rPr>
        <w:t xml:space="preserve"> </w:t>
      </w:r>
      <w:r w:rsidR="002E03F8">
        <w:rPr>
          <w:sz w:val="20"/>
          <w:szCs w:val="20"/>
        </w:rPr>
        <w:t>Inzicht krijgen in het werk van de klinisch fysicus op de afdeling radiotherapie.</w:t>
      </w:r>
    </w:p>
    <w:p w14:paraId="1F381B8F" w14:textId="6D4C7B92" w:rsidR="00FD5A3A" w:rsidRPr="002E03F8" w:rsidRDefault="00FD5A3A" w:rsidP="00FD5A3A">
      <w:pPr>
        <w:rPr>
          <w:sz w:val="20"/>
          <w:szCs w:val="20"/>
        </w:rPr>
      </w:pPr>
      <w:r w:rsidRPr="00FD5A3A">
        <w:rPr>
          <w:b/>
          <w:sz w:val="20"/>
          <w:szCs w:val="20"/>
        </w:rPr>
        <w:lastRenderedPageBreak/>
        <w:t>Werkzaamheden:</w:t>
      </w:r>
      <w:r w:rsidR="002E03F8">
        <w:rPr>
          <w:b/>
          <w:sz w:val="20"/>
          <w:szCs w:val="20"/>
        </w:rPr>
        <w:t xml:space="preserve"> </w:t>
      </w:r>
      <w:r w:rsidR="002E03F8">
        <w:rPr>
          <w:sz w:val="20"/>
          <w:szCs w:val="20"/>
        </w:rPr>
        <w:t xml:space="preserve">Deze stage zal deels bij Isala Zwolle en deels bij MST gelopen worden. </w:t>
      </w:r>
      <w:r w:rsidR="002E03F8" w:rsidRPr="002E03F8">
        <w:rPr>
          <w:sz w:val="20"/>
          <w:szCs w:val="20"/>
        </w:rPr>
        <w:t>Ik zal meelopen om kennis te nemen van de hele radiotherapie keten (beeldvorming, planning en behandeling)</w:t>
      </w:r>
      <w:r w:rsidR="002E03F8">
        <w:rPr>
          <w:sz w:val="20"/>
          <w:szCs w:val="20"/>
        </w:rPr>
        <w:t xml:space="preserve"> en hier even</w:t>
      </w:r>
      <w:r w:rsidR="00400F50">
        <w:rPr>
          <w:sz w:val="20"/>
          <w:szCs w:val="20"/>
        </w:rPr>
        <w:t>tueel te werken aan een project.</w:t>
      </w:r>
    </w:p>
    <w:p w14:paraId="4685FAC4" w14:textId="45D2B38B" w:rsidR="00FD5A3A" w:rsidRPr="00FD5A3A" w:rsidRDefault="00FD5A3A" w:rsidP="00FD5A3A">
      <w:pPr>
        <w:rPr>
          <w:b/>
          <w:sz w:val="20"/>
          <w:szCs w:val="20"/>
        </w:rPr>
      </w:pPr>
      <w:r w:rsidRPr="00FD5A3A">
        <w:rPr>
          <w:b/>
          <w:sz w:val="20"/>
          <w:szCs w:val="20"/>
        </w:rPr>
        <w:t>Resultaat:</w:t>
      </w:r>
      <w:r w:rsidR="00400F50">
        <w:rPr>
          <w:b/>
          <w:sz w:val="20"/>
          <w:szCs w:val="20"/>
        </w:rPr>
        <w:t xml:space="preserve"> </w:t>
      </w:r>
      <w:r w:rsidR="00400F50" w:rsidRPr="00400F50">
        <w:rPr>
          <w:sz w:val="20"/>
          <w:szCs w:val="20"/>
        </w:rPr>
        <w:t>Kort verslag met bevindingen en ervaringen.</w:t>
      </w:r>
    </w:p>
    <w:p w14:paraId="1CF2056D" w14:textId="22789A10" w:rsidR="00FD5A3A" w:rsidRPr="00337969" w:rsidRDefault="00FD5A3A" w:rsidP="00FD5A3A">
      <w:pPr>
        <w:rPr>
          <w:sz w:val="20"/>
          <w:szCs w:val="20"/>
        </w:rPr>
      </w:pPr>
      <w:r w:rsidRPr="00337969">
        <w:rPr>
          <w:b/>
          <w:sz w:val="20"/>
          <w:szCs w:val="20"/>
        </w:rPr>
        <w:t>Tijdsbesteding:</w:t>
      </w:r>
      <w:r w:rsidR="00400F50" w:rsidRPr="00337969">
        <w:rPr>
          <w:b/>
          <w:sz w:val="20"/>
          <w:szCs w:val="20"/>
        </w:rPr>
        <w:t xml:space="preserve"> </w:t>
      </w:r>
      <w:r w:rsidR="00400F50" w:rsidRPr="00337969">
        <w:rPr>
          <w:sz w:val="20"/>
          <w:szCs w:val="20"/>
        </w:rPr>
        <w:t>4 ECTS.</w:t>
      </w:r>
    </w:p>
    <w:p w14:paraId="07BB2E0F" w14:textId="399A18CF" w:rsidR="00617132" w:rsidRPr="00337969" w:rsidRDefault="00617132" w:rsidP="00FD5A3A">
      <w:pPr>
        <w:rPr>
          <w:b/>
          <w:sz w:val="20"/>
        </w:rPr>
      </w:pPr>
      <w:r w:rsidRPr="00337969">
        <w:rPr>
          <w:b/>
          <w:sz w:val="20"/>
        </w:rPr>
        <w:t xml:space="preserve">Kennisgebied(en): </w:t>
      </w:r>
      <w:r w:rsidRPr="00337969">
        <w:rPr>
          <w:sz w:val="20"/>
          <w:szCs w:val="20"/>
        </w:rPr>
        <w:t xml:space="preserve">2: </w:t>
      </w:r>
      <w:proofErr w:type="spellStart"/>
      <w:r w:rsidRPr="00337969">
        <w:rPr>
          <w:sz w:val="20"/>
          <w:szCs w:val="20"/>
        </w:rPr>
        <w:t>Physics</w:t>
      </w:r>
      <w:proofErr w:type="spellEnd"/>
      <w:r w:rsidRPr="00337969">
        <w:rPr>
          <w:sz w:val="20"/>
          <w:szCs w:val="20"/>
        </w:rPr>
        <w:t xml:space="preserve"> </w:t>
      </w:r>
      <w:proofErr w:type="spellStart"/>
      <w:r w:rsidRPr="00337969">
        <w:rPr>
          <w:sz w:val="20"/>
          <w:szCs w:val="20"/>
        </w:rPr>
        <w:t>and</w:t>
      </w:r>
      <w:proofErr w:type="spellEnd"/>
      <w:r w:rsidRPr="00337969">
        <w:rPr>
          <w:sz w:val="20"/>
          <w:szCs w:val="20"/>
        </w:rPr>
        <w:t xml:space="preserve"> Engineering in </w:t>
      </w:r>
      <w:proofErr w:type="spellStart"/>
      <w:r w:rsidRPr="00337969">
        <w:rPr>
          <w:sz w:val="20"/>
          <w:szCs w:val="20"/>
        </w:rPr>
        <w:t>Medicine</w:t>
      </w:r>
      <w:proofErr w:type="spellEnd"/>
      <w:r w:rsidRPr="00337969">
        <w:rPr>
          <w:sz w:val="20"/>
          <w:szCs w:val="20"/>
        </w:rPr>
        <w:t>.</w:t>
      </w:r>
    </w:p>
    <w:p w14:paraId="0BC6E05F" w14:textId="0BF80F05" w:rsidR="00FD5A3A" w:rsidRPr="00337969" w:rsidRDefault="00FD5A3A" w:rsidP="00FD5A3A">
      <w:pPr>
        <w:rPr>
          <w:b/>
          <w:sz w:val="20"/>
          <w:szCs w:val="20"/>
        </w:rPr>
      </w:pPr>
      <w:r w:rsidRPr="00337969">
        <w:rPr>
          <w:b/>
          <w:sz w:val="20"/>
          <w:szCs w:val="20"/>
        </w:rPr>
        <w:t>Competenties:</w:t>
      </w:r>
      <w:r w:rsidR="00400F50" w:rsidRPr="00337969">
        <w:rPr>
          <w:b/>
          <w:sz w:val="20"/>
          <w:szCs w:val="20"/>
        </w:rPr>
        <w:t xml:space="preserve"> </w:t>
      </w:r>
      <w:r w:rsidR="00400F50" w:rsidRPr="00337969">
        <w:rPr>
          <w:sz w:val="20"/>
          <w:szCs w:val="20"/>
        </w:rPr>
        <w:t xml:space="preserve">Collaborator, </w:t>
      </w:r>
      <w:proofErr w:type="spellStart"/>
      <w:r w:rsidR="00400F50" w:rsidRPr="00337969">
        <w:rPr>
          <w:sz w:val="20"/>
          <w:szCs w:val="20"/>
        </w:rPr>
        <w:t>communicator</w:t>
      </w:r>
      <w:proofErr w:type="spellEnd"/>
      <w:r w:rsidR="00400F50" w:rsidRPr="00337969">
        <w:rPr>
          <w:sz w:val="20"/>
          <w:szCs w:val="20"/>
        </w:rPr>
        <w:t>, professional.</w:t>
      </w:r>
    </w:p>
    <w:p w14:paraId="725EA041" w14:textId="77777777" w:rsidR="00FD5A3A" w:rsidRPr="00337969" w:rsidRDefault="00FD5A3A" w:rsidP="00094C67">
      <w:pPr>
        <w:rPr>
          <w:b/>
          <w:i/>
          <w:sz w:val="20"/>
          <w:szCs w:val="20"/>
          <w:u w:val="single"/>
        </w:rPr>
      </w:pPr>
    </w:p>
    <w:p w14:paraId="04EA83E7" w14:textId="5942EEB7" w:rsidR="00C83AD2" w:rsidRDefault="00C83AD2" w:rsidP="00094C67">
      <w:pPr>
        <w:rPr>
          <w:b/>
          <w:i/>
          <w:sz w:val="20"/>
          <w:szCs w:val="20"/>
          <w:u w:val="single"/>
        </w:rPr>
      </w:pPr>
      <w:r>
        <w:rPr>
          <w:b/>
          <w:i/>
          <w:sz w:val="20"/>
          <w:szCs w:val="20"/>
          <w:u w:val="single"/>
        </w:rPr>
        <w:t>Stage (S05): Raad van bestuur</w:t>
      </w:r>
    </w:p>
    <w:p w14:paraId="5554B239" w14:textId="24CA075D" w:rsidR="00FD5A3A" w:rsidRPr="00400F50" w:rsidRDefault="00FD5A3A" w:rsidP="00FD5A3A">
      <w:pPr>
        <w:rPr>
          <w:sz w:val="20"/>
          <w:szCs w:val="20"/>
        </w:rPr>
      </w:pPr>
      <w:r w:rsidRPr="00FD5A3A">
        <w:rPr>
          <w:b/>
          <w:sz w:val="20"/>
          <w:szCs w:val="20"/>
        </w:rPr>
        <w:t>Doel:</w:t>
      </w:r>
      <w:r w:rsidR="00400F50">
        <w:rPr>
          <w:sz w:val="20"/>
          <w:szCs w:val="20"/>
        </w:rPr>
        <w:t xml:space="preserve"> Meer te weten komen en meer gevoel krijgen bij hoe een ziekenhuis bestuurd wordt.</w:t>
      </w:r>
    </w:p>
    <w:p w14:paraId="2D461D15" w14:textId="7E7C5325" w:rsidR="00FD5A3A" w:rsidRPr="00400F50" w:rsidRDefault="00FD5A3A" w:rsidP="00FD5A3A">
      <w:pPr>
        <w:rPr>
          <w:sz w:val="20"/>
          <w:szCs w:val="20"/>
        </w:rPr>
      </w:pPr>
      <w:r w:rsidRPr="00FD5A3A">
        <w:rPr>
          <w:b/>
          <w:sz w:val="20"/>
          <w:szCs w:val="20"/>
        </w:rPr>
        <w:t>Werkzaamheden:</w:t>
      </w:r>
      <w:r w:rsidR="00400F50">
        <w:rPr>
          <w:b/>
          <w:sz w:val="20"/>
          <w:szCs w:val="20"/>
        </w:rPr>
        <w:t xml:space="preserve"> </w:t>
      </w:r>
      <w:r w:rsidR="00400F50">
        <w:rPr>
          <w:sz w:val="20"/>
          <w:szCs w:val="20"/>
        </w:rPr>
        <w:t>Kennis nemen van de taken van de raad van bestuur van Isala.</w:t>
      </w:r>
    </w:p>
    <w:p w14:paraId="75D68970" w14:textId="693C03CE" w:rsidR="00FD5A3A" w:rsidRPr="00400F50" w:rsidRDefault="00FD5A3A" w:rsidP="00FD5A3A">
      <w:pPr>
        <w:rPr>
          <w:sz w:val="20"/>
          <w:szCs w:val="20"/>
        </w:rPr>
      </w:pPr>
      <w:r w:rsidRPr="00FD5A3A">
        <w:rPr>
          <w:b/>
          <w:sz w:val="20"/>
          <w:szCs w:val="20"/>
        </w:rPr>
        <w:t>Resultaat:</w:t>
      </w:r>
      <w:r w:rsidR="00400F50">
        <w:rPr>
          <w:b/>
          <w:sz w:val="20"/>
          <w:szCs w:val="20"/>
        </w:rPr>
        <w:t xml:space="preserve"> </w:t>
      </w:r>
      <w:r w:rsidR="00400F50">
        <w:rPr>
          <w:sz w:val="20"/>
          <w:szCs w:val="20"/>
        </w:rPr>
        <w:t>Kort verslag met bevindingen en ervaringen.</w:t>
      </w:r>
    </w:p>
    <w:p w14:paraId="42639396" w14:textId="38AF1457" w:rsidR="00FD5A3A" w:rsidRDefault="00FD5A3A" w:rsidP="00FD5A3A">
      <w:pPr>
        <w:rPr>
          <w:sz w:val="20"/>
          <w:szCs w:val="20"/>
          <w:lang w:val="en-US"/>
        </w:rPr>
      </w:pPr>
      <w:proofErr w:type="spellStart"/>
      <w:r w:rsidRPr="00247CF7">
        <w:rPr>
          <w:b/>
          <w:sz w:val="20"/>
          <w:szCs w:val="20"/>
          <w:lang w:val="en-US"/>
        </w:rPr>
        <w:t>Tijdsbesteding</w:t>
      </w:r>
      <w:proofErr w:type="spellEnd"/>
      <w:r w:rsidRPr="00247CF7">
        <w:rPr>
          <w:b/>
          <w:sz w:val="20"/>
          <w:szCs w:val="20"/>
          <w:lang w:val="en-US"/>
        </w:rPr>
        <w:t>:</w:t>
      </w:r>
      <w:r w:rsidR="00400F50" w:rsidRPr="00247CF7">
        <w:rPr>
          <w:b/>
          <w:sz w:val="20"/>
          <w:szCs w:val="20"/>
          <w:lang w:val="en-US"/>
        </w:rPr>
        <w:t xml:space="preserve"> </w:t>
      </w:r>
      <w:r w:rsidR="00247CF7" w:rsidRPr="00247CF7">
        <w:rPr>
          <w:sz w:val="20"/>
          <w:szCs w:val="20"/>
          <w:lang w:val="en-US"/>
        </w:rPr>
        <w:t>4 ECTS.</w:t>
      </w:r>
    </w:p>
    <w:p w14:paraId="2FAC1A1C" w14:textId="3C6FF2F2" w:rsidR="00617132" w:rsidRPr="00617132" w:rsidRDefault="00617132" w:rsidP="00FD5A3A">
      <w:pPr>
        <w:rPr>
          <w:b/>
          <w:sz w:val="20"/>
          <w:lang w:val="en-US"/>
        </w:rPr>
      </w:pPr>
      <w:proofErr w:type="spellStart"/>
      <w:r w:rsidRPr="00E077C7">
        <w:rPr>
          <w:b/>
          <w:sz w:val="20"/>
          <w:lang w:val="en-US"/>
        </w:rPr>
        <w:t>Kennisgebied</w:t>
      </w:r>
      <w:proofErr w:type="spellEnd"/>
      <w:r w:rsidRPr="00E077C7">
        <w:rPr>
          <w:b/>
          <w:sz w:val="20"/>
          <w:lang w:val="en-US"/>
        </w:rPr>
        <w:t>(</w:t>
      </w:r>
      <w:proofErr w:type="spellStart"/>
      <w:r w:rsidRPr="00E077C7">
        <w:rPr>
          <w:b/>
          <w:sz w:val="20"/>
          <w:lang w:val="en-US"/>
        </w:rPr>
        <w:t>en</w:t>
      </w:r>
      <w:proofErr w:type="spellEnd"/>
      <w:r w:rsidRPr="00E077C7">
        <w:rPr>
          <w:b/>
          <w:sz w:val="20"/>
          <w:lang w:val="en-US"/>
        </w:rPr>
        <w:t xml:space="preserve">): </w:t>
      </w:r>
      <w:r>
        <w:rPr>
          <w:sz w:val="20"/>
          <w:szCs w:val="20"/>
          <w:lang w:val="en-US"/>
        </w:rPr>
        <w:t xml:space="preserve">6: </w:t>
      </w:r>
      <w:r w:rsidR="00561036" w:rsidRPr="00E8026E">
        <w:rPr>
          <w:sz w:val="20"/>
          <w:szCs w:val="20"/>
          <w:lang w:val="en-US"/>
        </w:rPr>
        <w:t>Organization</w:t>
      </w:r>
      <w:r w:rsidRPr="00E8026E">
        <w:rPr>
          <w:sz w:val="20"/>
          <w:szCs w:val="20"/>
          <w:lang w:val="en-US"/>
        </w:rPr>
        <w:t>, management, finance, laws and ethics in healthcare</w:t>
      </w:r>
      <w:r>
        <w:rPr>
          <w:sz w:val="20"/>
          <w:szCs w:val="20"/>
          <w:lang w:val="en-US"/>
        </w:rPr>
        <w:t>.</w:t>
      </w:r>
    </w:p>
    <w:p w14:paraId="0121ABC0" w14:textId="4A407CA6" w:rsidR="00FD5A3A" w:rsidRPr="00247CF7" w:rsidRDefault="00FD5A3A" w:rsidP="00FD5A3A">
      <w:pPr>
        <w:rPr>
          <w:sz w:val="20"/>
          <w:szCs w:val="20"/>
          <w:lang w:val="en-US"/>
        </w:rPr>
      </w:pPr>
      <w:proofErr w:type="spellStart"/>
      <w:r w:rsidRPr="00247CF7">
        <w:rPr>
          <w:b/>
          <w:sz w:val="20"/>
          <w:szCs w:val="20"/>
          <w:lang w:val="en-US"/>
        </w:rPr>
        <w:t>Competenties</w:t>
      </w:r>
      <w:proofErr w:type="spellEnd"/>
      <w:r w:rsidRPr="00247CF7">
        <w:rPr>
          <w:b/>
          <w:sz w:val="20"/>
          <w:szCs w:val="20"/>
          <w:lang w:val="en-US"/>
        </w:rPr>
        <w:t>:</w:t>
      </w:r>
      <w:r w:rsidR="00247CF7" w:rsidRPr="00247CF7">
        <w:rPr>
          <w:b/>
          <w:sz w:val="20"/>
          <w:szCs w:val="20"/>
          <w:lang w:val="en-US"/>
        </w:rPr>
        <w:t xml:space="preserve"> </w:t>
      </w:r>
      <w:r w:rsidR="00247CF7" w:rsidRPr="00247CF7">
        <w:rPr>
          <w:sz w:val="20"/>
          <w:szCs w:val="20"/>
          <w:lang w:val="en-US"/>
        </w:rPr>
        <w:t>Collaborator, health advocate</w:t>
      </w:r>
      <w:r w:rsidR="00247CF7">
        <w:rPr>
          <w:sz w:val="20"/>
          <w:szCs w:val="20"/>
          <w:lang w:val="en-US"/>
        </w:rPr>
        <w:t>.</w:t>
      </w:r>
    </w:p>
    <w:p w14:paraId="77CCC828" w14:textId="77777777" w:rsidR="00FD5A3A" w:rsidRPr="00247CF7" w:rsidRDefault="00FD5A3A" w:rsidP="00094C67">
      <w:pPr>
        <w:rPr>
          <w:b/>
          <w:i/>
          <w:sz w:val="20"/>
          <w:szCs w:val="20"/>
          <w:u w:val="single"/>
          <w:lang w:val="en-US"/>
        </w:rPr>
      </w:pPr>
    </w:p>
    <w:p w14:paraId="1483CCA2" w14:textId="367EA48E" w:rsidR="00094C67" w:rsidRDefault="00094C67" w:rsidP="00094C67">
      <w:pPr>
        <w:pStyle w:val="Kop2"/>
        <w:rPr>
          <w:rFonts w:ascii="Aptos" w:hAnsi="Aptos"/>
        </w:rPr>
      </w:pPr>
      <w:bookmarkStart w:id="30" w:name="_Toc151720788"/>
      <w:bookmarkStart w:id="31" w:name="_Toc181007195"/>
      <w:r w:rsidRPr="0002160C">
        <w:rPr>
          <w:rFonts w:ascii="Aptos" w:hAnsi="Aptos"/>
        </w:rPr>
        <w:t>Wetenschap</w:t>
      </w:r>
      <w:bookmarkEnd w:id="30"/>
      <w:bookmarkEnd w:id="31"/>
    </w:p>
    <w:p w14:paraId="5417B59F" w14:textId="14744871" w:rsidR="00B342F3" w:rsidRPr="00C433E8" w:rsidRDefault="00B342F3" w:rsidP="00B342F3">
      <w:pPr>
        <w:rPr>
          <w:sz w:val="20"/>
        </w:rPr>
      </w:pPr>
      <w:r w:rsidRPr="00C433E8">
        <w:rPr>
          <w:sz w:val="20"/>
        </w:rPr>
        <w:t>Het wetenschap gedeelte van mijn opleiding is verdeeld over verschillende ziekenhuizen. Het eerste wetenschapspro</w:t>
      </w:r>
      <w:r w:rsidR="00933556">
        <w:rPr>
          <w:sz w:val="20"/>
        </w:rPr>
        <w:t>ject zal een samenwerking zijn</w:t>
      </w:r>
      <w:r w:rsidRPr="00C433E8">
        <w:rPr>
          <w:sz w:val="20"/>
        </w:rPr>
        <w:t xml:space="preserve"> met het MST, UMCG en de Universiteit Twente. O</w:t>
      </w:r>
      <w:r w:rsidR="00ED443A">
        <w:rPr>
          <w:sz w:val="20"/>
        </w:rPr>
        <w:t>ok zal een deel van het</w:t>
      </w:r>
      <w:r w:rsidRPr="00C433E8">
        <w:rPr>
          <w:sz w:val="20"/>
        </w:rPr>
        <w:t xml:space="preserve"> wetenschap</w:t>
      </w:r>
      <w:r w:rsidR="00ED443A">
        <w:rPr>
          <w:sz w:val="20"/>
        </w:rPr>
        <w:t xml:space="preserve"> gedeelte</w:t>
      </w:r>
      <w:r w:rsidRPr="00C433E8">
        <w:rPr>
          <w:sz w:val="20"/>
        </w:rPr>
        <w:t xml:space="preserve"> gedaan worden bij I</w:t>
      </w:r>
      <w:r w:rsidR="00ED443A">
        <w:rPr>
          <w:sz w:val="20"/>
        </w:rPr>
        <w:t xml:space="preserve">sala. </w:t>
      </w:r>
    </w:p>
    <w:p w14:paraId="2EF6F68F" w14:textId="77777777" w:rsidR="00BE1FFF" w:rsidRPr="00C433E8" w:rsidRDefault="00BE1FFF" w:rsidP="00BE1FFF">
      <w:pPr>
        <w:rPr>
          <w:sz w:val="20"/>
        </w:rPr>
      </w:pPr>
    </w:p>
    <w:p w14:paraId="1C114400" w14:textId="2A719DBA" w:rsidR="00BE1FFF" w:rsidRPr="00C433E8" w:rsidRDefault="00BE1FFF" w:rsidP="00BE1FFF">
      <w:pPr>
        <w:rPr>
          <w:sz w:val="20"/>
        </w:rPr>
      </w:pPr>
      <w:r w:rsidRPr="00C433E8">
        <w:rPr>
          <w:sz w:val="20"/>
        </w:rPr>
        <w:t>Ik zal starten met wetenschap in blok 3 bij MST, hier start het project op. Het project zal afgerond worden in blok 5 bij het UMCG</w:t>
      </w:r>
      <w:r w:rsidR="006B4E67">
        <w:rPr>
          <w:sz w:val="20"/>
        </w:rPr>
        <w:t xml:space="preserve"> (zie tabel 3)</w:t>
      </w:r>
      <w:r w:rsidRPr="00C433E8">
        <w:rPr>
          <w:sz w:val="20"/>
        </w:rPr>
        <w:t>. In het voortgangsverslag van blok 2 zal op wetenschap terug worden gekomen met een concrete planning</w:t>
      </w:r>
      <w:r w:rsidR="00ED443A">
        <w:rPr>
          <w:sz w:val="20"/>
        </w:rPr>
        <w:t xml:space="preserve"> voor dit wetenschapsproject in blok 3, 4 en 5.</w:t>
      </w:r>
    </w:p>
    <w:p w14:paraId="5D6A75EF" w14:textId="77777777" w:rsidR="00BE1FFF" w:rsidRPr="00C433E8" w:rsidRDefault="00BE1FFF" w:rsidP="00BE1FFF">
      <w:pPr>
        <w:rPr>
          <w:sz w:val="20"/>
        </w:rPr>
      </w:pPr>
    </w:p>
    <w:p w14:paraId="241DDA0F" w14:textId="338D1C8A" w:rsidR="00F332AD" w:rsidRDefault="00ED443A" w:rsidP="00BE1FFF">
      <w:pPr>
        <w:rPr>
          <w:sz w:val="20"/>
        </w:rPr>
      </w:pPr>
      <w:r>
        <w:rPr>
          <w:sz w:val="20"/>
        </w:rPr>
        <w:t>De p</w:t>
      </w:r>
      <w:r w:rsidR="00BE1FFF" w:rsidRPr="00C433E8">
        <w:rPr>
          <w:sz w:val="20"/>
        </w:rPr>
        <w:t>lanning is om eind periode 5 of begin periode 6 een manuscript te hebben ingediend bij een tijdschrift of een abstract ingediend te hebben bij een congres. Het resterende deel onderzoek zal gedaan worden bij I</w:t>
      </w:r>
      <w:r>
        <w:rPr>
          <w:sz w:val="20"/>
        </w:rPr>
        <w:t>sala</w:t>
      </w:r>
      <w:r w:rsidR="00BE1FFF" w:rsidRPr="00C433E8">
        <w:rPr>
          <w:sz w:val="20"/>
        </w:rPr>
        <w:t xml:space="preserve"> in blok 6 en 7. Dit onderwerp is nog nader te bepalen en hier zal op worden teruggekomen bij het voortgangsverslag van blok 5.</w:t>
      </w:r>
    </w:p>
    <w:p w14:paraId="65EDFFFC" w14:textId="7BC33373" w:rsidR="00BE1FFF" w:rsidRPr="00C433E8" w:rsidRDefault="00BE1FFF" w:rsidP="00B342F3">
      <w:pPr>
        <w:rPr>
          <w:sz w:val="20"/>
        </w:rPr>
      </w:pPr>
    </w:p>
    <w:p w14:paraId="4FFF8FD0" w14:textId="086ADE06" w:rsidR="00C433E8" w:rsidRPr="00C433E8" w:rsidRDefault="00BE1FFF" w:rsidP="00B342F3">
      <w:pPr>
        <w:rPr>
          <w:b/>
          <w:i/>
          <w:sz w:val="20"/>
          <w:u w:val="single"/>
        </w:rPr>
      </w:pPr>
      <w:r w:rsidRPr="00C433E8">
        <w:rPr>
          <w:b/>
          <w:i/>
          <w:sz w:val="20"/>
          <w:u w:val="single"/>
        </w:rPr>
        <w:t>Wetenschap (</w:t>
      </w:r>
      <w:r w:rsidR="00C433E8" w:rsidRPr="00C433E8">
        <w:rPr>
          <w:b/>
          <w:i/>
          <w:sz w:val="20"/>
          <w:u w:val="single"/>
        </w:rPr>
        <w:t>W01 en W02): Wetenschappelijk onderzoek UMCG en MST.</w:t>
      </w:r>
    </w:p>
    <w:p w14:paraId="3B0BDE5D" w14:textId="1BD1A4BA" w:rsidR="00B342F3" w:rsidRPr="00F332AD" w:rsidRDefault="00B342F3" w:rsidP="00B342F3">
      <w:pPr>
        <w:rPr>
          <w:sz w:val="20"/>
        </w:rPr>
      </w:pPr>
      <w:r w:rsidRPr="00382DDB">
        <w:rPr>
          <w:b/>
          <w:sz w:val="20"/>
        </w:rPr>
        <w:t xml:space="preserve">Doel: </w:t>
      </w:r>
      <w:r w:rsidR="00F332AD">
        <w:rPr>
          <w:sz w:val="20"/>
        </w:rPr>
        <w:t xml:space="preserve">Het doel van dit onderzoek is bijdragen aan het valideren en standaardiseren van kwantitatieve beeldvorming van de perfusie van het myocard (MPI = </w:t>
      </w:r>
      <w:proofErr w:type="spellStart"/>
      <w:r w:rsidR="00F332AD">
        <w:rPr>
          <w:sz w:val="20"/>
        </w:rPr>
        <w:t>myocardial</w:t>
      </w:r>
      <w:proofErr w:type="spellEnd"/>
      <w:r w:rsidR="00F332AD">
        <w:rPr>
          <w:sz w:val="20"/>
        </w:rPr>
        <w:t xml:space="preserve"> </w:t>
      </w:r>
      <w:proofErr w:type="spellStart"/>
      <w:r w:rsidR="00F332AD">
        <w:rPr>
          <w:sz w:val="20"/>
        </w:rPr>
        <w:t>perfusion</w:t>
      </w:r>
      <w:proofErr w:type="spellEnd"/>
      <w:r w:rsidR="00F332AD">
        <w:rPr>
          <w:sz w:val="20"/>
        </w:rPr>
        <w:t xml:space="preserve"> imaging)</w:t>
      </w:r>
      <w:r w:rsidR="00D441DD">
        <w:rPr>
          <w:sz w:val="20"/>
        </w:rPr>
        <w:t xml:space="preserve"> met behulp van een multimodaal</w:t>
      </w:r>
      <w:r w:rsidR="00B57A1B">
        <w:rPr>
          <w:sz w:val="20"/>
        </w:rPr>
        <w:t xml:space="preserve"> perfusie</w:t>
      </w:r>
      <w:r w:rsidR="00D441DD">
        <w:rPr>
          <w:sz w:val="20"/>
        </w:rPr>
        <w:t xml:space="preserve"> fantoom</w:t>
      </w:r>
      <w:r w:rsidR="00F332AD">
        <w:rPr>
          <w:sz w:val="20"/>
        </w:rPr>
        <w:t>. Ik zal werken aan een lopende onderzoekslijn over ‘</w:t>
      </w:r>
      <w:proofErr w:type="spellStart"/>
      <w:r w:rsidR="00F332AD">
        <w:rPr>
          <w:sz w:val="20"/>
        </w:rPr>
        <w:t>Quantitati</w:t>
      </w:r>
      <w:r w:rsidR="00D441DD">
        <w:rPr>
          <w:sz w:val="20"/>
        </w:rPr>
        <w:t>ve</w:t>
      </w:r>
      <w:proofErr w:type="spellEnd"/>
      <w:r w:rsidR="00D441DD">
        <w:rPr>
          <w:sz w:val="20"/>
        </w:rPr>
        <w:t xml:space="preserve"> </w:t>
      </w:r>
      <w:proofErr w:type="spellStart"/>
      <w:r w:rsidR="00D441DD">
        <w:rPr>
          <w:sz w:val="20"/>
        </w:rPr>
        <w:t>myocardial</w:t>
      </w:r>
      <w:proofErr w:type="spellEnd"/>
      <w:r w:rsidR="00D441DD">
        <w:rPr>
          <w:sz w:val="20"/>
        </w:rPr>
        <w:t xml:space="preserve"> </w:t>
      </w:r>
      <w:proofErr w:type="spellStart"/>
      <w:r w:rsidR="00D441DD">
        <w:rPr>
          <w:sz w:val="20"/>
        </w:rPr>
        <w:t>perfusion</w:t>
      </w:r>
      <w:proofErr w:type="spellEnd"/>
      <w:r w:rsidR="00D441DD">
        <w:rPr>
          <w:sz w:val="20"/>
        </w:rPr>
        <w:t xml:space="preserve"> imaging: A </w:t>
      </w:r>
      <w:proofErr w:type="spellStart"/>
      <w:r w:rsidR="00D441DD">
        <w:rPr>
          <w:sz w:val="20"/>
        </w:rPr>
        <w:t>novel</w:t>
      </w:r>
      <w:proofErr w:type="spellEnd"/>
      <w:r w:rsidR="00D441DD">
        <w:rPr>
          <w:sz w:val="20"/>
        </w:rPr>
        <w:t xml:space="preserve"> </w:t>
      </w:r>
      <w:proofErr w:type="spellStart"/>
      <w:r w:rsidR="00D441DD">
        <w:rPr>
          <w:sz w:val="20"/>
        </w:rPr>
        <w:t>multimodality</w:t>
      </w:r>
      <w:proofErr w:type="spellEnd"/>
      <w:r w:rsidR="00D441DD">
        <w:rPr>
          <w:sz w:val="20"/>
        </w:rPr>
        <w:t xml:space="preserve"> </w:t>
      </w:r>
      <w:proofErr w:type="spellStart"/>
      <w:r w:rsidR="00D441DD">
        <w:rPr>
          <w:sz w:val="20"/>
        </w:rPr>
        <w:t>validation</w:t>
      </w:r>
      <w:proofErr w:type="spellEnd"/>
      <w:r w:rsidR="00D441DD">
        <w:rPr>
          <w:sz w:val="20"/>
        </w:rPr>
        <w:t xml:space="preserve"> </w:t>
      </w:r>
      <w:proofErr w:type="spellStart"/>
      <w:r w:rsidR="00D441DD">
        <w:rPr>
          <w:sz w:val="20"/>
        </w:rPr>
        <w:t>phantom</w:t>
      </w:r>
      <w:proofErr w:type="spellEnd"/>
      <w:r w:rsidR="00D441DD">
        <w:rPr>
          <w:sz w:val="20"/>
        </w:rPr>
        <w:t xml:space="preserve">’. Het doel is om dit perfusie fantoom te valideren op meerdere modaliteiten </w:t>
      </w:r>
      <w:r w:rsidR="00B57A1B">
        <w:rPr>
          <w:sz w:val="20"/>
        </w:rPr>
        <w:t>(</w:t>
      </w:r>
      <w:r w:rsidR="00D441DD">
        <w:rPr>
          <w:sz w:val="20"/>
        </w:rPr>
        <w:t xml:space="preserve">MRI en SPECT). Waarbij een deel van de metingen gedaan zal worden bij het MST (MRI) en een deel van de metingen bij het UMCG. </w:t>
      </w:r>
    </w:p>
    <w:p w14:paraId="3C132C34" w14:textId="41A7D57B" w:rsidR="006B4E67" w:rsidRPr="00382DDB" w:rsidRDefault="006B4E67" w:rsidP="00B342F3">
      <w:pPr>
        <w:rPr>
          <w:sz w:val="20"/>
        </w:rPr>
      </w:pPr>
      <w:r w:rsidRPr="00382DDB">
        <w:rPr>
          <w:b/>
          <w:sz w:val="20"/>
        </w:rPr>
        <w:t>Werkzaamheden:</w:t>
      </w:r>
      <w:r w:rsidR="00382DDB">
        <w:rPr>
          <w:b/>
          <w:sz w:val="20"/>
        </w:rPr>
        <w:t xml:space="preserve"> </w:t>
      </w:r>
      <w:r w:rsidR="00382DDB">
        <w:rPr>
          <w:sz w:val="20"/>
        </w:rPr>
        <w:t xml:space="preserve">Werken aan een wetenschappelijk project m.b.t. het valideren van een multimodaal fantoom voor referentie perfusiemetingen in kwantitatieve </w:t>
      </w:r>
      <w:r w:rsidR="00F332AD">
        <w:rPr>
          <w:sz w:val="20"/>
        </w:rPr>
        <w:t>MPI.</w:t>
      </w:r>
    </w:p>
    <w:p w14:paraId="45011378" w14:textId="6FF42068" w:rsidR="006B4E67" w:rsidRDefault="006B4E67" w:rsidP="00B342F3">
      <w:pPr>
        <w:rPr>
          <w:sz w:val="20"/>
        </w:rPr>
      </w:pPr>
      <w:r w:rsidRPr="00382DDB">
        <w:rPr>
          <w:b/>
          <w:sz w:val="20"/>
        </w:rPr>
        <w:t>Resultaat:</w:t>
      </w:r>
      <w:r>
        <w:rPr>
          <w:sz w:val="20"/>
        </w:rPr>
        <w:t xml:space="preserve"> </w:t>
      </w:r>
      <w:r w:rsidR="003E4900">
        <w:rPr>
          <w:sz w:val="20"/>
        </w:rPr>
        <w:t>Publicatie</w:t>
      </w:r>
      <w:r>
        <w:rPr>
          <w:sz w:val="20"/>
        </w:rPr>
        <w:t xml:space="preserve"> en/of (poster) presentatie op een internationaal congres zoals beschreven in V.1.a.7.1 van de deliverables.</w:t>
      </w:r>
    </w:p>
    <w:p w14:paraId="701DB017" w14:textId="2BD6D64C" w:rsidR="006B4E67" w:rsidRDefault="006B4E67" w:rsidP="00B342F3">
      <w:pPr>
        <w:rPr>
          <w:sz w:val="20"/>
        </w:rPr>
      </w:pPr>
      <w:r w:rsidRPr="00382DDB">
        <w:rPr>
          <w:b/>
          <w:sz w:val="20"/>
        </w:rPr>
        <w:t>Werkveld:</w:t>
      </w:r>
      <w:r>
        <w:rPr>
          <w:sz w:val="20"/>
        </w:rPr>
        <w:t xml:space="preserve"> Medische beeldvorming</w:t>
      </w:r>
      <w:r w:rsidR="00382DDB">
        <w:rPr>
          <w:sz w:val="20"/>
        </w:rPr>
        <w:t>.</w:t>
      </w:r>
    </w:p>
    <w:p w14:paraId="29B86FB8" w14:textId="3067A878" w:rsidR="006B4E67" w:rsidRDefault="006B4E67" w:rsidP="00B342F3">
      <w:pPr>
        <w:rPr>
          <w:sz w:val="20"/>
        </w:rPr>
      </w:pPr>
      <w:r w:rsidRPr="00382DDB">
        <w:rPr>
          <w:b/>
          <w:sz w:val="20"/>
        </w:rPr>
        <w:t>Rol:</w:t>
      </w:r>
      <w:r>
        <w:rPr>
          <w:sz w:val="20"/>
        </w:rPr>
        <w:t xml:space="preserve"> Handelt onder beperkte supervisie</w:t>
      </w:r>
      <w:r w:rsidR="00382DDB">
        <w:rPr>
          <w:sz w:val="20"/>
        </w:rPr>
        <w:t>.</w:t>
      </w:r>
    </w:p>
    <w:p w14:paraId="505D6077" w14:textId="216FD16F" w:rsidR="00382DDB" w:rsidRPr="00382DDB" w:rsidRDefault="00382DDB" w:rsidP="00B342F3">
      <w:pPr>
        <w:rPr>
          <w:sz w:val="20"/>
          <w:lang w:val="en-US"/>
        </w:rPr>
      </w:pPr>
      <w:proofErr w:type="spellStart"/>
      <w:r w:rsidRPr="00382DDB">
        <w:rPr>
          <w:b/>
          <w:sz w:val="20"/>
          <w:lang w:val="en-US"/>
        </w:rPr>
        <w:t>Tijdsbesteding</w:t>
      </w:r>
      <w:proofErr w:type="spellEnd"/>
      <w:r w:rsidRPr="00382DDB">
        <w:rPr>
          <w:b/>
          <w:sz w:val="20"/>
          <w:lang w:val="en-US"/>
        </w:rPr>
        <w:t>:</w:t>
      </w:r>
      <w:r w:rsidRPr="00382DDB">
        <w:rPr>
          <w:sz w:val="20"/>
          <w:lang w:val="en-US"/>
        </w:rPr>
        <w:t xml:space="preserve"> </w:t>
      </w:r>
      <w:r>
        <w:rPr>
          <w:sz w:val="20"/>
          <w:lang w:val="en-US"/>
        </w:rPr>
        <w:t>45 ECTS.</w:t>
      </w:r>
    </w:p>
    <w:p w14:paraId="0558A387" w14:textId="03DB532C" w:rsidR="006B4E67" w:rsidRDefault="006B4E67" w:rsidP="00B342F3">
      <w:pPr>
        <w:rPr>
          <w:sz w:val="20"/>
          <w:lang w:val="en-US"/>
        </w:rPr>
      </w:pPr>
      <w:proofErr w:type="spellStart"/>
      <w:r w:rsidRPr="00382DDB">
        <w:rPr>
          <w:b/>
          <w:sz w:val="20"/>
          <w:lang w:val="en-US"/>
        </w:rPr>
        <w:t>Competentie</w:t>
      </w:r>
      <w:r w:rsidR="00382DDB" w:rsidRPr="00382DDB">
        <w:rPr>
          <w:b/>
          <w:sz w:val="20"/>
          <w:lang w:val="en-US"/>
        </w:rPr>
        <w:t>s</w:t>
      </w:r>
      <w:proofErr w:type="spellEnd"/>
      <w:r w:rsidR="00382DDB" w:rsidRPr="00382DDB">
        <w:rPr>
          <w:b/>
          <w:sz w:val="20"/>
          <w:lang w:val="en-US"/>
        </w:rPr>
        <w:t>:</w:t>
      </w:r>
      <w:r w:rsidR="00382DDB" w:rsidRPr="00382DDB">
        <w:rPr>
          <w:sz w:val="20"/>
          <w:lang w:val="en-US"/>
        </w:rPr>
        <w:t xml:space="preserve"> Collaborator, communicator, professional, </w:t>
      </w:r>
      <w:r w:rsidR="00561036" w:rsidRPr="00382DDB">
        <w:rPr>
          <w:sz w:val="20"/>
          <w:lang w:val="en-US"/>
        </w:rPr>
        <w:t>scholar</w:t>
      </w:r>
      <w:r w:rsidR="00382DDB" w:rsidRPr="00382DDB">
        <w:rPr>
          <w:sz w:val="20"/>
          <w:lang w:val="en-US"/>
        </w:rPr>
        <w:t>.</w:t>
      </w:r>
    </w:p>
    <w:p w14:paraId="334BC79D" w14:textId="1627D04D" w:rsidR="003E4900" w:rsidRDefault="003E4900" w:rsidP="00B342F3">
      <w:pPr>
        <w:rPr>
          <w:sz w:val="20"/>
          <w:lang w:val="en-US"/>
        </w:rPr>
      </w:pPr>
    </w:p>
    <w:p w14:paraId="106EC549" w14:textId="1680EDDC" w:rsidR="003E4900" w:rsidRPr="002B67C9" w:rsidRDefault="003E4900" w:rsidP="00B342F3">
      <w:pPr>
        <w:rPr>
          <w:b/>
          <w:i/>
          <w:sz w:val="20"/>
          <w:u w:val="single"/>
        </w:rPr>
      </w:pPr>
      <w:r w:rsidRPr="002B67C9">
        <w:rPr>
          <w:b/>
          <w:i/>
          <w:sz w:val="20"/>
          <w:u w:val="single"/>
        </w:rPr>
        <w:t>Wetenschap (W03): Wetenschappelijk onderzoek Isala.</w:t>
      </w:r>
    </w:p>
    <w:p w14:paraId="6B31CD76" w14:textId="6657BFC0" w:rsidR="003E4900" w:rsidRPr="00ED443A" w:rsidRDefault="003E4900" w:rsidP="00B342F3">
      <w:pPr>
        <w:rPr>
          <w:sz w:val="20"/>
        </w:rPr>
      </w:pPr>
      <w:r w:rsidRPr="003E4900">
        <w:rPr>
          <w:b/>
          <w:sz w:val="20"/>
        </w:rPr>
        <w:t>Doel:</w:t>
      </w:r>
      <w:r>
        <w:rPr>
          <w:b/>
          <w:sz w:val="20"/>
        </w:rPr>
        <w:t xml:space="preserve"> </w:t>
      </w:r>
      <w:r w:rsidR="00ED443A">
        <w:rPr>
          <w:sz w:val="20"/>
        </w:rPr>
        <w:t>Nader te bepalen, afhankelijk van de actueel spelende onderwerpen.</w:t>
      </w:r>
    </w:p>
    <w:p w14:paraId="408909D5" w14:textId="629843AD" w:rsidR="003E4900" w:rsidRPr="00ED443A" w:rsidRDefault="003E4900" w:rsidP="00B342F3">
      <w:pPr>
        <w:rPr>
          <w:sz w:val="20"/>
        </w:rPr>
      </w:pPr>
      <w:r w:rsidRPr="003E4900">
        <w:rPr>
          <w:b/>
          <w:sz w:val="20"/>
        </w:rPr>
        <w:t>Werkzaamheden:</w:t>
      </w:r>
      <w:r w:rsidR="00ED443A">
        <w:rPr>
          <w:b/>
          <w:sz w:val="20"/>
        </w:rPr>
        <w:t xml:space="preserve"> </w:t>
      </w:r>
      <w:r w:rsidR="00ED443A">
        <w:rPr>
          <w:sz w:val="20"/>
        </w:rPr>
        <w:t>Onderzoek doen naar actueel spelende onderwerpen met betrekking tot medische technologie</w:t>
      </w:r>
      <w:r w:rsidR="002B67C9">
        <w:rPr>
          <w:sz w:val="20"/>
        </w:rPr>
        <w:t>.</w:t>
      </w:r>
    </w:p>
    <w:p w14:paraId="01CBD59F" w14:textId="42BF1495" w:rsidR="003E4900" w:rsidRDefault="003E4900" w:rsidP="00B342F3">
      <w:pPr>
        <w:rPr>
          <w:sz w:val="20"/>
        </w:rPr>
      </w:pPr>
      <w:r w:rsidRPr="003E4900">
        <w:rPr>
          <w:b/>
          <w:sz w:val="20"/>
        </w:rPr>
        <w:lastRenderedPageBreak/>
        <w:t>Resultaat:</w:t>
      </w:r>
      <w:r>
        <w:rPr>
          <w:sz w:val="20"/>
        </w:rPr>
        <w:t xml:space="preserve"> Verslag en/of (poster) presentatie op een internationaal congres zoals beschreven in V.1.a.7.1 van de </w:t>
      </w:r>
      <w:r w:rsidR="00561036">
        <w:rPr>
          <w:sz w:val="20"/>
        </w:rPr>
        <w:t>deliverables</w:t>
      </w:r>
      <w:r>
        <w:rPr>
          <w:sz w:val="20"/>
        </w:rPr>
        <w:t>.</w:t>
      </w:r>
    </w:p>
    <w:p w14:paraId="2361FCC6" w14:textId="31DF747A" w:rsidR="003E4900" w:rsidRDefault="003E4900" w:rsidP="00B342F3">
      <w:pPr>
        <w:rPr>
          <w:sz w:val="20"/>
        </w:rPr>
      </w:pPr>
      <w:r w:rsidRPr="003E4900">
        <w:rPr>
          <w:b/>
          <w:sz w:val="20"/>
        </w:rPr>
        <w:t>Werkveld:</w:t>
      </w:r>
      <w:r>
        <w:rPr>
          <w:sz w:val="20"/>
        </w:rPr>
        <w:t xml:space="preserve"> Algemene klinische fysica.</w:t>
      </w:r>
    </w:p>
    <w:p w14:paraId="4EBD5787" w14:textId="5B8E1B8E" w:rsidR="003E4900" w:rsidRDefault="003E4900" w:rsidP="00B342F3">
      <w:pPr>
        <w:rPr>
          <w:sz w:val="20"/>
        </w:rPr>
      </w:pPr>
      <w:r w:rsidRPr="003E4900">
        <w:rPr>
          <w:b/>
          <w:sz w:val="20"/>
        </w:rPr>
        <w:t>Rol:</w:t>
      </w:r>
      <w:r>
        <w:rPr>
          <w:sz w:val="20"/>
        </w:rPr>
        <w:t xml:space="preserve"> Handelt onder beperkte supervisie.</w:t>
      </w:r>
    </w:p>
    <w:p w14:paraId="75C40C38" w14:textId="72481A55" w:rsidR="003E4900" w:rsidRPr="003E4900" w:rsidRDefault="003E4900" w:rsidP="00B342F3">
      <w:pPr>
        <w:rPr>
          <w:sz w:val="20"/>
          <w:lang w:val="en-US"/>
        </w:rPr>
      </w:pPr>
      <w:proofErr w:type="spellStart"/>
      <w:r w:rsidRPr="003E4900">
        <w:rPr>
          <w:b/>
          <w:sz w:val="20"/>
          <w:lang w:val="en-US"/>
        </w:rPr>
        <w:t>Tijdsbesteding</w:t>
      </w:r>
      <w:proofErr w:type="spellEnd"/>
      <w:r w:rsidRPr="003E4900">
        <w:rPr>
          <w:sz w:val="20"/>
          <w:lang w:val="en-US"/>
        </w:rPr>
        <w:t>: 13,5 ECTS.</w:t>
      </w:r>
    </w:p>
    <w:p w14:paraId="73B2C84F" w14:textId="671DF230" w:rsidR="003E4900" w:rsidRDefault="003E4900" w:rsidP="00B342F3">
      <w:pPr>
        <w:rPr>
          <w:sz w:val="20"/>
          <w:lang w:val="en-US"/>
        </w:rPr>
      </w:pPr>
      <w:proofErr w:type="spellStart"/>
      <w:r w:rsidRPr="003E4900">
        <w:rPr>
          <w:b/>
          <w:sz w:val="20"/>
          <w:lang w:val="en-US"/>
        </w:rPr>
        <w:t>Competenties</w:t>
      </w:r>
      <w:proofErr w:type="spellEnd"/>
      <w:r w:rsidRPr="003E4900">
        <w:rPr>
          <w:b/>
          <w:sz w:val="20"/>
          <w:lang w:val="en-US"/>
        </w:rPr>
        <w:t>:</w:t>
      </w:r>
      <w:r w:rsidRPr="003E4900">
        <w:rPr>
          <w:sz w:val="20"/>
          <w:lang w:val="en-US"/>
        </w:rPr>
        <w:t xml:space="preserve"> Collaborator, communicator, professional, </w:t>
      </w:r>
      <w:r w:rsidR="00561036" w:rsidRPr="003E4900">
        <w:rPr>
          <w:sz w:val="20"/>
          <w:lang w:val="en-US"/>
        </w:rPr>
        <w:t>scholar</w:t>
      </w:r>
      <w:r w:rsidRPr="003E4900">
        <w:rPr>
          <w:sz w:val="20"/>
          <w:lang w:val="en-US"/>
        </w:rPr>
        <w:t>.</w:t>
      </w:r>
    </w:p>
    <w:p w14:paraId="7477E433" w14:textId="5AAA180E" w:rsidR="00EF45D9" w:rsidRDefault="00EF45D9" w:rsidP="00B342F3">
      <w:pPr>
        <w:rPr>
          <w:sz w:val="20"/>
          <w:lang w:val="en-US"/>
        </w:rPr>
      </w:pPr>
    </w:p>
    <w:p w14:paraId="048740F3" w14:textId="70256532" w:rsidR="00604DDA" w:rsidRPr="00EF45D9" w:rsidRDefault="00EF45D9" w:rsidP="00EF45D9">
      <w:pPr>
        <w:rPr>
          <w:sz w:val="20"/>
        </w:rPr>
      </w:pPr>
      <w:r w:rsidRPr="00EF45D9">
        <w:rPr>
          <w:sz w:val="20"/>
        </w:rPr>
        <w:t xml:space="preserve">Er is extra tijd vrijgemaakt onder het kopje algemene activiteiten </w:t>
      </w:r>
      <w:r>
        <w:rPr>
          <w:sz w:val="20"/>
        </w:rPr>
        <w:t xml:space="preserve">A03 Congressen en symposia in blok 7 en 8 voor internationale congressen waarvan ik er </w:t>
      </w:r>
      <w:r w:rsidRPr="00EF45D9">
        <w:rPr>
          <w:sz w:val="20"/>
        </w:rPr>
        <w:t xml:space="preserve">ten minste twee internationale </w:t>
      </w:r>
      <w:r>
        <w:rPr>
          <w:sz w:val="20"/>
        </w:rPr>
        <w:t>zal bijwonen en mogelijk een abstract of publicatie zal presenteren</w:t>
      </w:r>
      <w:r w:rsidRPr="00EF45D9">
        <w:rPr>
          <w:sz w:val="20"/>
        </w:rPr>
        <w:t xml:space="preserve"> (bijv. ESTRO, ECMP, ASTRO, AAPM</w:t>
      </w:r>
      <w:r>
        <w:rPr>
          <w:sz w:val="20"/>
        </w:rPr>
        <w:t>, HPA, EANM, RSNA, ECR of EFAS).</w:t>
      </w:r>
    </w:p>
    <w:p w14:paraId="06D156E7" w14:textId="61B00998" w:rsidR="00283309" w:rsidRPr="0002160C" w:rsidRDefault="00283309" w:rsidP="00283309">
      <w:pPr>
        <w:pStyle w:val="Kop2"/>
        <w:rPr>
          <w:rFonts w:ascii="Aptos" w:hAnsi="Aptos"/>
        </w:rPr>
      </w:pPr>
      <w:bookmarkStart w:id="32" w:name="_Toc151720789"/>
      <w:bookmarkStart w:id="33" w:name="_Toc181007196"/>
      <w:r w:rsidRPr="0002160C">
        <w:rPr>
          <w:rFonts w:ascii="Aptos" w:hAnsi="Aptos"/>
        </w:rPr>
        <w:t>Deliverables</w:t>
      </w:r>
      <w:bookmarkEnd w:id="32"/>
      <w:bookmarkEnd w:id="33"/>
    </w:p>
    <w:p w14:paraId="2E5CC625" w14:textId="2E4486AA" w:rsidR="00D81FAA" w:rsidRDefault="00251310" w:rsidP="00B72491">
      <w:pPr>
        <w:rPr>
          <w:sz w:val="20"/>
        </w:rPr>
      </w:pPr>
      <w:r>
        <w:rPr>
          <w:sz w:val="20"/>
        </w:rPr>
        <w:t xml:space="preserve">Tijdens de opleiding zal ik </w:t>
      </w:r>
      <w:r w:rsidR="005E32B1">
        <w:rPr>
          <w:sz w:val="20"/>
        </w:rPr>
        <w:t>deliverables</w:t>
      </w:r>
      <w:r>
        <w:rPr>
          <w:sz w:val="20"/>
        </w:rPr>
        <w:t xml:space="preserve"> voltooien. Deze deliverables zijn in het ‘</w:t>
      </w:r>
      <w:proofErr w:type="spellStart"/>
      <w:r w:rsidRPr="001A0833">
        <w:rPr>
          <w:sz w:val="20"/>
        </w:rPr>
        <w:t>Integral</w:t>
      </w:r>
      <w:proofErr w:type="spellEnd"/>
      <w:r w:rsidRPr="001A0833">
        <w:rPr>
          <w:sz w:val="20"/>
        </w:rPr>
        <w:t xml:space="preserve"> Curriculum</w:t>
      </w:r>
      <w:r>
        <w:rPr>
          <w:sz w:val="20"/>
        </w:rPr>
        <w:t xml:space="preserve"> </w:t>
      </w:r>
      <w:proofErr w:type="spellStart"/>
      <w:r>
        <w:rPr>
          <w:sz w:val="20"/>
        </w:rPr>
        <w:t>Medical</w:t>
      </w:r>
      <w:proofErr w:type="spellEnd"/>
      <w:r>
        <w:rPr>
          <w:sz w:val="20"/>
        </w:rPr>
        <w:t xml:space="preserve"> </w:t>
      </w:r>
      <w:proofErr w:type="spellStart"/>
      <w:r>
        <w:rPr>
          <w:sz w:val="20"/>
        </w:rPr>
        <w:t>Physics</w:t>
      </w:r>
      <w:proofErr w:type="spellEnd"/>
      <w:r>
        <w:rPr>
          <w:sz w:val="20"/>
        </w:rPr>
        <w:t xml:space="preserve"> 2024 v1.0’ uitgewerkt en in onderstaande tabel gezet. Hierbij is aangegeven tijdens welke projecten/stages ze naar verwachting worden afgerond en in welk blok.</w:t>
      </w:r>
    </w:p>
    <w:p w14:paraId="6DE2B0EB" w14:textId="77777777" w:rsidR="00251310" w:rsidRPr="00620257" w:rsidRDefault="00251310" w:rsidP="00B72491">
      <w:pPr>
        <w:rPr>
          <w:sz w:val="18"/>
          <w:szCs w:val="18"/>
        </w:rPr>
      </w:pPr>
    </w:p>
    <w:tbl>
      <w:tblPr>
        <w:tblStyle w:val="Tabelraster"/>
        <w:tblW w:w="0" w:type="auto"/>
        <w:tblLook w:val="04A0" w:firstRow="1" w:lastRow="0" w:firstColumn="1" w:lastColumn="0" w:noHBand="0" w:noVBand="1"/>
      </w:tblPr>
      <w:tblGrid>
        <w:gridCol w:w="1087"/>
        <w:gridCol w:w="5776"/>
        <w:gridCol w:w="1117"/>
        <w:gridCol w:w="1648"/>
      </w:tblGrid>
      <w:tr w:rsidR="00D42C67" w:rsidRPr="00620257" w14:paraId="504D9F28" w14:textId="77777777" w:rsidTr="001C38B1">
        <w:tc>
          <w:tcPr>
            <w:tcW w:w="1087" w:type="dxa"/>
          </w:tcPr>
          <w:p w14:paraId="54175576" w14:textId="77777777" w:rsidR="00D42C67" w:rsidRPr="00620257" w:rsidRDefault="00D42C67" w:rsidP="00DD7237">
            <w:pPr>
              <w:rPr>
                <w:b/>
                <w:bCs/>
                <w:sz w:val="18"/>
                <w:szCs w:val="18"/>
                <w:lang w:val="en-US"/>
              </w:rPr>
            </w:pPr>
            <w:proofErr w:type="spellStart"/>
            <w:r w:rsidRPr="00620257">
              <w:rPr>
                <w:b/>
                <w:bCs/>
                <w:sz w:val="18"/>
                <w:szCs w:val="18"/>
                <w:lang w:val="en-US"/>
              </w:rPr>
              <w:t>Nr</w:t>
            </w:r>
            <w:proofErr w:type="spellEnd"/>
            <w:r w:rsidRPr="00620257">
              <w:rPr>
                <w:b/>
                <w:bCs/>
                <w:sz w:val="18"/>
                <w:szCs w:val="18"/>
                <w:lang w:val="en-US"/>
              </w:rPr>
              <w:t>.</w:t>
            </w:r>
          </w:p>
        </w:tc>
        <w:tc>
          <w:tcPr>
            <w:tcW w:w="5776" w:type="dxa"/>
          </w:tcPr>
          <w:p w14:paraId="1E36856F" w14:textId="77777777" w:rsidR="00D42C67" w:rsidRPr="00620257" w:rsidRDefault="00D42C67" w:rsidP="00DD7237">
            <w:pPr>
              <w:rPr>
                <w:b/>
                <w:bCs/>
                <w:sz w:val="18"/>
                <w:szCs w:val="18"/>
                <w:lang w:val="en-US"/>
              </w:rPr>
            </w:pPr>
            <w:r w:rsidRPr="00620257">
              <w:rPr>
                <w:b/>
                <w:bCs/>
                <w:sz w:val="18"/>
                <w:szCs w:val="18"/>
                <w:lang w:val="en-US"/>
              </w:rPr>
              <w:t>Deliverable</w:t>
            </w:r>
          </w:p>
        </w:tc>
        <w:tc>
          <w:tcPr>
            <w:tcW w:w="1117" w:type="dxa"/>
          </w:tcPr>
          <w:p w14:paraId="2CA9A694" w14:textId="77777777" w:rsidR="00D42C67" w:rsidRPr="00620257" w:rsidRDefault="00D42C67" w:rsidP="00DD7237">
            <w:pPr>
              <w:rPr>
                <w:b/>
                <w:bCs/>
                <w:sz w:val="18"/>
                <w:szCs w:val="18"/>
                <w:lang w:val="en-US"/>
              </w:rPr>
            </w:pPr>
            <w:r w:rsidRPr="00620257">
              <w:rPr>
                <w:b/>
                <w:bCs/>
                <w:sz w:val="18"/>
                <w:szCs w:val="18"/>
                <w:lang w:val="en-US"/>
              </w:rPr>
              <w:t xml:space="preserve">Datum </w:t>
            </w:r>
            <w:proofErr w:type="spellStart"/>
            <w:r w:rsidRPr="00620257">
              <w:rPr>
                <w:b/>
                <w:bCs/>
                <w:sz w:val="18"/>
                <w:szCs w:val="18"/>
                <w:lang w:val="en-US"/>
              </w:rPr>
              <w:t>voltooid</w:t>
            </w:r>
            <w:proofErr w:type="spellEnd"/>
            <w:r w:rsidRPr="00620257">
              <w:rPr>
                <w:b/>
                <w:bCs/>
                <w:sz w:val="18"/>
                <w:szCs w:val="18"/>
                <w:lang w:val="en-US"/>
              </w:rPr>
              <w:t xml:space="preserve">/ </w:t>
            </w:r>
            <w:proofErr w:type="spellStart"/>
            <w:r w:rsidRPr="00620257">
              <w:rPr>
                <w:b/>
                <w:bCs/>
                <w:sz w:val="18"/>
                <w:szCs w:val="18"/>
                <w:lang w:val="en-US"/>
              </w:rPr>
              <w:t>vrijstelling</w:t>
            </w:r>
            <w:proofErr w:type="spellEnd"/>
          </w:p>
        </w:tc>
        <w:tc>
          <w:tcPr>
            <w:tcW w:w="1648" w:type="dxa"/>
          </w:tcPr>
          <w:p w14:paraId="03683889" w14:textId="77777777" w:rsidR="00D42C67" w:rsidRPr="00620257" w:rsidRDefault="00D42C67" w:rsidP="00DD7237">
            <w:pPr>
              <w:rPr>
                <w:b/>
                <w:bCs/>
                <w:sz w:val="18"/>
                <w:szCs w:val="18"/>
                <w:lang w:val="en-US"/>
              </w:rPr>
            </w:pPr>
            <w:proofErr w:type="spellStart"/>
            <w:r w:rsidRPr="00620257">
              <w:rPr>
                <w:b/>
                <w:bCs/>
                <w:sz w:val="18"/>
                <w:szCs w:val="18"/>
                <w:lang w:val="en-US"/>
              </w:rPr>
              <w:t>Horend</w:t>
            </w:r>
            <w:proofErr w:type="spellEnd"/>
            <w:r w:rsidRPr="00620257">
              <w:rPr>
                <w:b/>
                <w:bCs/>
                <w:sz w:val="18"/>
                <w:szCs w:val="18"/>
                <w:lang w:val="en-US"/>
              </w:rPr>
              <w:t xml:space="preserve"> </w:t>
            </w:r>
            <w:proofErr w:type="spellStart"/>
            <w:r w:rsidRPr="00620257">
              <w:rPr>
                <w:b/>
                <w:bCs/>
                <w:sz w:val="18"/>
                <w:szCs w:val="18"/>
                <w:lang w:val="en-US"/>
              </w:rPr>
              <w:t>bij</w:t>
            </w:r>
            <w:proofErr w:type="spellEnd"/>
            <w:r w:rsidRPr="00620257">
              <w:rPr>
                <w:b/>
                <w:bCs/>
                <w:sz w:val="18"/>
                <w:szCs w:val="18"/>
                <w:lang w:val="en-US"/>
              </w:rPr>
              <w:t xml:space="preserve"> project/stage</w:t>
            </w:r>
          </w:p>
        </w:tc>
      </w:tr>
      <w:tr w:rsidR="00D42C67" w:rsidRPr="00492EA2" w14:paraId="38A51874" w14:textId="77777777" w:rsidTr="001C38B1">
        <w:tc>
          <w:tcPr>
            <w:tcW w:w="1087" w:type="dxa"/>
          </w:tcPr>
          <w:p w14:paraId="4CDFB4FF" w14:textId="6A384E1D" w:rsidR="00D42C67" w:rsidRPr="00620257" w:rsidRDefault="00C27D70" w:rsidP="00DD7237">
            <w:pPr>
              <w:rPr>
                <w:sz w:val="18"/>
                <w:szCs w:val="18"/>
                <w:lang w:val="en-US"/>
              </w:rPr>
            </w:pPr>
            <w:r w:rsidRPr="00620257">
              <w:rPr>
                <w:sz w:val="18"/>
                <w:szCs w:val="18"/>
                <w:lang w:val="en-US"/>
              </w:rPr>
              <w:t>V.1.a.2.1</w:t>
            </w:r>
          </w:p>
        </w:tc>
        <w:tc>
          <w:tcPr>
            <w:tcW w:w="5776" w:type="dxa"/>
          </w:tcPr>
          <w:p w14:paraId="3D2F70F4" w14:textId="5C0E2F67" w:rsidR="00D42C67" w:rsidRPr="00620257" w:rsidRDefault="00C27D70" w:rsidP="00C27D70">
            <w:pPr>
              <w:autoSpaceDE w:val="0"/>
              <w:autoSpaceDN w:val="0"/>
              <w:adjustRightInd w:val="0"/>
              <w:spacing w:line="240" w:lineRule="auto"/>
              <w:jc w:val="left"/>
              <w:rPr>
                <w:sz w:val="18"/>
                <w:szCs w:val="18"/>
                <w:lang w:val="en-US" w:eastAsia="ja-JP"/>
              </w:rPr>
            </w:pPr>
            <w:r w:rsidRPr="00620257">
              <w:rPr>
                <w:sz w:val="18"/>
                <w:szCs w:val="18"/>
                <w:lang w:val="en-US" w:eastAsia="ja-JP"/>
              </w:rPr>
              <w:t>Write a recommendation for development/adjustment of a medical device or procedure that is in clinical use.</w:t>
            </w:r>
          </w:p>
        </w:tc>
        <w:tc>
          <w:tcPr>
            <w:tcW w:w="1117" w:type="dxa"/>
          </w:tcPr>
          <w:p w14:paraId="600D2412" w14:textId="77777777" w:rsidR="00D42C67" w:rsidRPr="00620257" w:rsidRDefault="00D42C67" w:rsidP="00DD7237">
            <w:pPr>
              <w:rPr>
                <w:sz w:val="18"/>
                <w:szCs w:val="18"/>
                <w:lang w:val="en-US"/>
              </w:rPr>
            </w:pPr>
          </w:p>
        </w:tc>
        <w:tc>
          <w:tcPr>
            <w:tcW w:w="1648" w:type="dxa"/>
          </w:tcPr>
          <w:p w14:paraId="732DA1CD" w14:textId="1AB59DDF" w:rsidR="00D42C67" w:rsidRPr="00620257" w:rsidRDefault="007952AA" w:rsidP="00DD7237">
            <w:pPr>
              <w:rPr>
                <w:sz w:val="18"/>
                <w:szCs w:val="18"/>
                <w:lang w:val="en-US"/>
              </w:rPr>
            </w:pPr>
            <w:r>
              <w:rPr>
                <w:sz w:val="18"/>
                <w:szCs w:val="18"/>
                <w:lang w:val="en-US"/>
              </w:rPr>
              <w:t>P16/P17</w:t>
            </w:r>
          </w:p>
        </w:tc>
      </w:tr>
      <w:tr w:rsidR="00D42C67" w:rsidRPr="00492EA2" w14:paraId="45269C06" w14:textId="77777777" w:rsidTr="001C38B1">
        <w:tc>
          <w:tcPr>
            <w:tcW w:w="1087" w:type="dxa"/>
          </w:tcPr>
          <w:p w14:paraId="30A7F208" w14:textId="641849FB" w:rsidR="00D42C67" w:rsidRPr="00620257" w:rsidRDefault="00C27D70" w:rsidP="00DD7237">
            <w:pPr>
              <w:rPr>
                <w:sz w:val="18"/>
                <w:szCs w:val="18"/>
                <w:lang w:val="en-US"/>
              </w:rPr>
            </w:pPr>
            <w:r w:rsidRPr="00620257">
              <w:rPr>
                <w:sz w:val="18"/>
                <w:szCs w:val="18"/>
                <w:lang w:val="en-US"/>
              </w:rPr>
              <w:t>V.1.a.3.1</w:t>
            </w:r>
          </w:p>
        </w:tc>
        <w:tc>
          <w:tcPr>
            <w:tcW w:w="5776" w:type="dxa"/>
          </w:tcPr>
          <w:p w14:paraId="35FCF938" w14:textId="3628CECA" w:rsidR="00D42C67" w:rsidRPr="00620257" w:rsidRDefault="00C27D70" w:rsidP="00DD7237">
            <w:pPr>
              <w:rPr>
                <w:sz w:val="18"/>
                <w:szCs w:val="18"/>
                <w:lang w:val="en-US"/>
              </w:rPr>
            </w:pPr>
            <w:r w:rsidRPr="00620257">
              <w:rPr>
                <w:sz w:val="18"/>
                <w:szCs w:val="18"/>
                <w:lang w:val="en-US" w:eastAsia="ja-JP"/>
              </w:rPr>
              <w:t>Participate in a quality control program for a medical device or clinical procedure.</w:t>
            </w:r>
          </w:p>
        </w:tc>
        <w:tc>
          <w:tcPr>
            <w:tcW w:w="1117" w:type="dxa"/>
          </w:tcPr>
          <w:p w14:paraId="44F1AACA" w14:textId="77777777" w:rsidR="00D42C67" w:rsidRPr="00620257" w:rsidRDefault="00D42C67" w:rsidP="00DD7237">
            <w:pPr>
              <w:rPr>
                <w:sz w:val="18"/>
                <w:szCs w:val="18"/>
                <w:lang w:val="en-US"/>
              </w:rPr>
            </w:pPr>
          </w:p>
        </w:tc>
        <w:tc>
          <w:tcPr>
            <w:tcW w:w="1648" w:type="dxa"/>
          </w:tcPr>
          <w:p w14:paraId="0631F23C" w14:textId="41338B44" w:rsidR="00D42C67" w:rsidRPr="00620257" w:rsidRDefault="00B670E2" w:rsidP="00DD7237">
            <w:pPr>
              <w:rPr>
                <w:sz w:val="18"/>
                <w:szCs w:val="18"/>
                <w:lang w:val="en-US"/>
              </w:rPr>
            </w:pPr>
            <w:r>
              <w:rPr>
                <w:sz w:val="18"/>
                <w:szCs w:val="18"/>
                <w:lang w:val="en-US"/>
              </w:rPr>
              <w:t>P03</w:t>
            </w:r>
            <w:r w:rsidR="007952AA">
              <w:rPr>
                <w:sz w:val="18"/>
                <w:szCs w:val="18"/>
                <w:lang w:val="en-US"/>
              </w:rPr>
              <w:t>/S01</w:t>
            </w:r>
          </w:p>
        </w:tc>
      </w:tr>
      <w:tr w:rsidR="00D42C67" w:rsidRPr="00620257" w14:paraId="4DFA23C4" w14:textId="77777777" w:rsidTr="001C38B1">
        <w:tc>
          <w:tcPr>
            <w:tcW w:w="1087" w:type="dxa"/>
          </w:tcPr>
          <w:p w14:paraId="753C5CCE" w14:textId="09A12214" w:rsidR="00D42C67" w:rsidRPr="00620257" w:rsidRDefault="00C27D70" w:rsidP="00DD7237">
            <w:pPr>
              <w:rPr>
                <w:sz w:val="18"/>
                <w:szCs w:val="18"/>
                <w:lang w:val="en-US"/>
              </w:rPr>
            </w:pPr>
            <w:r w:rsidRPr="00620257">
              <w:rPr>
                <w:sz w:val="18"/>
                <w:szCs w:val="18"/>
                <w:lang w:val="en-US"/>
              </w:rPr>
              <w:t>V.1.a.3.2</w:t>
            </w:r>
          </w:p>
        </w:tc>
        <w:tc>
          <w:tcPr>
            <w:tcW w:w="5776" w:type="dxa"/>
          </w:tcPr>
          <w:p w14:paraId="6F471DE3" w14:textId="45CDE495" w:rsidR="00C27D70" w:rsidRPr="00620257" w:rsidRDefault="00C27D70" w:rsidP="00C27D70">
            <w:pPr>
              <w:autoSpaceDE w:val="0"/>
              <w:autoSpaceDN w:val="0"/>
              <w:adjustRightInd w:val="0"/>
              <w:spacing w:line="240" w:lineRule="auto"/>
              <w:jc w:val="left"/>
              <w:rPr>
                <w:sz w:val="18"/>
                <w:szCs w:val="18"/>
                <w:lang w:val="en-US" w:eastAsia="ja-JP"/>
              </w:rPr>
            </w:pPr>
            <w:r w:rsidRPr="00620257">
              <w:rPr>
                <w:sz w:val="18"/>
                <w:szCs w:val="18"/>
                <w:lang w:val="en-US" w:eastAsia="ja-JP"/>
              </w:rPr>
              <w:t xml:space="preserve">Participate in incident management, e.g., by </w:t>
            </w:r>
            <w:r w:rsidR="00561036" w:rsidRPr="00620257">
              <w:rPr>
                <w:sz w:val="18"/>
                <w:szCs w:val="18"/>
                <w:lang w:val="en-US" w:eastAsia="ja-JP"/>
              </w:rPr>
              <w:t>analyzing</w:t>
            </w:r>
            <w:r w:rsidRPr="00620257">
              <w:rPr>
                <w:sz w:val="18"/>
                <w:szCs w:val="18"/>
                <w:lang w:val="en-US" w:eastAsia="ja-JP"/>
              </w:rPr>
              <w:t xml:space="preserve"> a recent incident or joining the</w:t>
            </w:r>
          </w:p>
          <w:p w14:paraId="27C147BE" w14:textId="16528042" w:rsidR="00D42C67" w:rsidRPr="00620257" w:rsidRDefault="00C27D70" w:rsidP="00C27D70">
            <w:pPr>
              <w:rPr>
                <w:sz w:val="18"/>
                <w:szCs w:val="18"/>
                <w:lang w:val="en-US"/>
              </w:rPr>
            </w:pPr>
            <w:proofErr w:type="spellStart"/>
            <w:r w:rsidRPr="00620257">
              <w:rPr>
                <w:sz w:val="18"/>
                <w:szCs w:val="18"/>
                <w:lang w:eastAsia="ja-JP"/>
              </w:rPr>
              <w:t>department</w:t>
            </w:r>
            <w:proofErr w:type="spellEnd"/>
            <w:r w:rsidRPr="00620257">
              <w:rPr>
                <w:sz w:val="18"/>
                <w:szCs w:val="18"/>
                <w:lang w:eastAsia="ja-JP"/>
              </w:rPr>
              <w:t xml:space="preserve"> incident management </w:t>
            </w:r>
            <w:proofErr w:type="spellStart"/>
            <w:r w:rsidRPr="00620257">
              <w:rPr>
                <w:sz w:val="18"/>
                <w:szCs w:val="18"/>
                <w:lang w:eastAsia="ja-JP"/>
              </w:rPr>
              <w:t>committee</w:t>
            </w:r>
            <w:proofErr w:type="spellEnd"/>
            <w:r w:rsidRPr="00620257">
              <w:rPr>
                <w:sz w:val="18"/>
                <w:szCs w:val="18"/>
                <w:lang w:eastAsia="ja-JP"/>
              </w:rPr>
              <w:t>.</w:t>
            </w:r>
          </w:p>
        </w:tc>
        <w:tc>
          <w:tcPr>
            <w:tcW w:w="1117" w:type="dxa"/>
          </w:tcPr>
          <w:p w14:paraId="3CEA1612" w14:textId="77777777" w:rsidR="00D42C67" w:rsidRPr="00620257" w:rsidRDefault="00D42C67" w:rsidP="00DD7237">
            <w:pPr>
              <w:rPr>
                <w:sz w:val="18"/>
                <w:szCs w:val="18"/>
                <w:lang w:val="en-US"/>
              </w:rPr>
            </w:pPr>
          </w:p>
        </w:tc>
        <w:tc>
          <w:tcPr>
            <w:tcW w:w="1648" w:type="dxa"/>
          </w:tcPr>
          <w:p w14:paraId="7B5D8667" w14:textId="06A87A04" w:rsidR="00D42C67" w:rsidRPr="00620257" w:rsidRDefault="00B670E2" w:rsidP="00DD7237">
            <w:pPr>
              <w:rPr>
                <w:sz w:val="18"/>
                <w:szCs w:val="18"/>
                <w:lang w:val="en-US"/>
              </w:rPr>
            </w:pPr>
            <w:r>
              <w:rPr>
                <w:sz w:val="18"/>
                <w:szCs w:val="18"/>
                <w:lang w:val="en-US"/>
              </w:rPr>
              <w:t>P11</w:t>
            </w:r>
          </w:p>
        </w:tc>
      </w:tr>
      <w:tr w:rsidR="00D42C67" w:rsidRPr="00620257" w14:paraId="741E6AE6" w14:textId="77777777" w:rsidTr="001C38B1">
        <w:tc>
          <w:tcPr>
            <w:tcW w:w="1087" w:type="dxa"/>
          </w:tcPr>
          <w:p w14:paraId="103AE3E8" w14:textId="7C6752CD" w:rsidR="00D42C67" w:rsidRPr="00620257" w:rsidRDefault="00C27D70" w:rsidP="00DD7237">
            <w:pPr>
              <w:rPr>
                <w:sz w:val="18"/>
                <w:szCs w:val="18"/>
                <w:lang w:val="en-US"/>
              </w:rPr>
            </w:pPr>
            <w:r w:rsidRPr="00620257">
              <w:rPr>
                <w:sz w:val="18"/>
                <w:szCs w:val="18"/>
                <w:lang w:val="en-US"/>
              </w:rPr>
              <w:t>V.1.a.3.3</w:t>
            </w:r>
          </w:p>
        </w:tc>
        <w:tc>
          <w:tcPr>
            <w:tcW w:w="5776" w:type="dxa"/>
          </w:tcPr>
          <w:p w14:paraId="4224CA7A" w14:textId="77777777" w:rsidR="00C27D70" w:rsidRPr="00620257" w:rsidRDefault="00C27D70" w:rsidP="00C27D70">
            <w:pPr>
              <w:autoSpaceDE w:val="0"/>
              <w:autoSpaceDN w:val="0"/>
              <w:adjustRightInd w:val="0"/>
              <w:spacing w:line="240" w:lineRule="auto"/>
              <w:jc w:val="left"/>
              <w:rPr>
                <w:sz w:val="18"/>
                <w:szCs w:val="18"/>
                <w:lang w:val="en-US" w:eastAsia="ja-JP"/>
              </w:rPr>
            </w:pPr>
            <w:r w:rsidRPr="00620257">
              <w:rPr>
                <w:sz w:val="18"/>
                <w:szCs w:val="18"/>
                <w:lang w:val="en-US" w:eastAsia="ja-JP"/>
              </w:rPr>
              <w:t>Perform a prospective or retrospective risk analysis for existing or new equipment or</w:t>
            </w:r>
          </w:p>
          <w:p w14:paraId="3E45FC9F" w14:textId="18787A46" w:rsidR="00D42C67" w:rsidRPr="00620257" w:rsidRDefault="00C27D70" w:rsidP="00C27D70">
            <w:pPr>
              <w:rPr>
                <w:sz w:val="18"/>
                <w:szCs w:val="18"/>
                <w:lang w:val="en-US"/>
              </w:rPr>
            </w:pPr>
            <w:r w:rsidRPr="00620257">
              <w:rPr>
                <w:sz w:val="18"/>
                <w:szCs w:val="18"/>
                <w:lang w:eastAsia="ja-JP"/>
              </w:rPr>
              <w:t xml:space="preserve">treatment </w:t>
            </w:r>
            <w:proofErr w:type="spellStart"/>
            <w:r w:rsidRPr="00620257">
              <w:rPr>
                <w:sz w:val="18"/>
                <w:szCs w:val="18"/>
                <w:lang w:eastAsia="ja-JP"/>
              </w:rPr>
              <w:t>technique</w:t>
            </w:r>
            <w:proofErr w:type="spellEnd"/>
            <w:r w:rsidRPr="00620257">
              <w:rPr>
                <w:sz w:val="18"/>
                <w:szCs w:val="18"/>
                <w:lang w:eastAsia="ja-JP"/>
              </w:rPr>
              <w:t>.</w:t>
            </w:r>
          </w:p>
        </w:tc>
        <w:tc>
          <w:tcPr>
            <w:tcW w:w="1117" w:type="dxa"/>
          </w:tcPr>
          <w:p w14:paraId="1DF9223A" w14:textId="77777777" w:rsidR="00D42C67" w:rsidRPr="00620257" w:rsidRDefault="00D42C67" w:rsidP="00DD7237">
            <w:pPr>
              <w:rPr>
                <w:sz w:val="18"/>
                <w:szCs w:val="18"/>
                <w:lang w:val="en-US"/>
              </w:rPr>
            </w:pPr>
          </w:p>
        </w:tc>
        <w:tc>
          <w:tcPr>
            <w:tcW w:w="1648" w:type="dxa"/>
          </w:tcPr>
          <w:p w14:paraId="79A2C2F7" w14:textId="73071786" w:rsidR="00D42C67" w:rsidRPr="00620257" w:rsidRDefault="00B670E2" w:rsidP="00DD7237">
            <w:pPr>
              <w:rPr>
                <w:sz w:val="18"/>
                <w:szCs w:val="18"/>
                <w:lang w:val="en-US"/>
              </w:rPr>
            </w:pPr>
            <w:r>
              <w:rPr>
                <w:sz w:val="18"/>
                <w:szCs w:val="18"/>
                <w:lang w:val="en-US"/>
              </w:rPr>
              <w:t>P10</w:t>
            </w:r>
          </w:p>
        </w:tc>
      </w:tr>
      <w:tr w:rsidR="00D42C67" w:rsidRPr="00620257" w14:paraId="3DFAD49A" w14:textId="77777777" w:rsidTr="001C38B1">
        <w:tc>
          <w:tcPr>
            <w:tcW w:w="1087" w:type="dxa"/>
          </w:tcPr>
          <w:p w14:paraId="4DF7EC6B" w14:textId="6CDD1AF0" w:rsidR="00D42C67" w:rsidRPr="00620257" w:rsidRDefault="00C27D70" w:rsidP="00DD7237">
            <w:pPr>
              <w:rPr>
                <w:sz w:val="18"/>
                <w:szCs w:val="18"/>
                <w:lang w:val="en-US"/>
              </w:rPr>
            </w:pPr>
            <w:r w:rsidRPr="00620257">
              <w:rPr>
                <w:sz w:val="18"/>
                <w:szCs w:val="18"/>
                <w:lang w:val="en-US"/>
              </w:rPr>
              <w:t>V.1.a.4.1</w:t>
            </w:r>
          </w:p>
        </w:tc>
        <w:tc>
          <w:tcPr>
            <w:tcW w:w="5776" w:type="dxa"/>
          </w:tcPr>
          <w:p w14:paraId="4C6553D9" w14:textId="77777777" w:rsidR="00C27D70" w:rsidRPr="00620257" w:rsidRDefault="00C27D70" w:rsidP="00C27D70">
            <w:pPr>
              <w:autoSpaceDE w:val="0"/>
              <w:autoSpaceDN w:val="0"/>
              <w:adjustRightInd w:val="0"/>
              <w:spacing w:line="240" w:lineRule="auto"/>
              <w:jc w:val="left"/>
              <w:rPr>
                <w:sz w:val="18"/>
                <w:szCs w:val="18"/>
                <w:lang w:val="en-US" w:eastAsia="ja-JP"/>
              </w:rPr>
            </w:pPr>
            <w:r w:rsidRPr="00620257">
              <w:rPr>
                <w:sz w:val="18"/>
                <w:szCs w:val="18"/>
                <w:lang w:val="en-US" w:eastAsia="ja-JP"/>
              </w:rPr>
              <w:t>The relevant national course for Radiation Protection Expert (</w:t>
            </w:r>
            <w:proofErr w:type="spellStart"/>
            <w:r w:rsidRPr="00620257">
              <w:rPr>
                <w:sz w:val="18"/>
                <w:szCs w:val="18"/>
                <w:lang w:val="en-US" w:eastAsia="ja-JP"/>
              </w:rPr>
              <w:t>Coördinerend</w:t>
            </w:r>
            <w:proofErr w:type="spellEnd"/>
            <w:r w:rsidRPr="00620257">
              <w:rPr>
                <w:sz w:val="18"/>
                <w:szCs w:val="18"/>
                <w:lang w:val="en-US" w:eastAsia="ja-JP"/>
              </w:rPr>
              <w:t xml:space="preserve"> </w:t>
            </w:r>
            <w:proofErr w:type="spellStart"/>
            <w:r w:rsidRPr="00620257">
              <w:rPr>
                <w:sz w:val="18"/>
                <w:szCs w:val="18"/>
                <w:lang w:val="en-US" w:eastAsia="ja-JP"/>
              </w:rPr>
              <w:t>deskundige</w:t>
            </w:r>
            <w:proofErr w:type="spellEnd"/>
          </w:p>
          <w:p w14:paraId="664E860B" w14:textId="77777777" w:rsidR="00C27D70" w:rsidRPr="00620257" w:rsidRDefault="00C27D70" w:rsidP="00C27D70">
            <w:pPr>
              <w:autoSpaceDE w:val="0"/>
              <w:autoSpaceDN w:val="0"/>
              <w:adjustRightInd w:val="0"/>
              <w:spacing w:line="240" w:lineRule="auto"/>
              <w:jc w:val="left"/>
              <w:rPr>
                <w:sz w:val="18"/>
                <w:szCs w:val="18"/>
                <w:lang w:eastAsia="ja-JP"/>
              </w:rPr>
            </w:pPr>
            <w:r w:rsidRPr="00620257">
              <w:rPr>
                <w:sz w:val="18"/>
                <w:szCs w:val="18"/>
                <w:lang w:eastAsia="ja-JP"/>
              </w:rPr>
              <w:t>(AKF, RNG, RTH) or Toezichthoudend Medewerker Stralingsbescherming – Medische</w:t>
            </w:r>
          </w:p>
          <w:p w14:paraId="3B35B03E" w14:textId="6D794882" w:rsidR="00D42C67" w:rsidRPr="00620257" w:rsidRDefault="00C27D70" w:rsidP="00C27D70">
            <w:pPr>
              <w:rPr>
                <w:sz w:val="18"/>
                <w:szCs w:val="18"/>
                <w:lang w:val="en-US"/>
              </w:rPr>
            </w:pPr>
            <w:proofErr w:type="spellStart"/>
            <w:r w:rsidRPr="00620257">
              <w:rPr>
                <w:sz w:val="18"/>
                <w:szCs w:val="18"/>
                <w:lang w:val="en-US" w:eastAsia="ja-JP"/>
              </w:rPr>
              <w:t>Toepassingen</w:t>
            </w:r>
            <w:proofErr w:type="spellEnd"/>
            <w:r w:rsidRPr="00620257">
              <w:rPr>
                <w:sz w:val="18"/>
                <w:szCs w:val="18"/>
                <w:lang w:val="en-US" w:eastAsia="ja-JP"/>
              </w:rPr>
              <w:t xml:space="preserve"> (AUD)) should be successfully completed.</w:t>
            </w:r>
          </w:p>
        </w:tc>
        <w:tc>
          <w:tcPr>
            <w:tcW w:w="1117" w:type="dxa"/>
          </w:tcPr>
          <w:p w14:paraId="15B71F88" w14:textId="43045687" w:rsidR="00D42C67" w:rsidRPr="00620257" w:rsidRDefault="004F7F83" w:rsidP="00DD7237">
            <w:pPr>
              <w:rPr>
                <w:sz w:val="18"/>
                <w:szCs w:val="18"/>
                <w:lang w:val="en-US"/>
              </w:rPr>
            </w:pPr>
            <w:r w:rsidRPr="00620257">
              <w:rPr>
                <w:sz w:val="18"/>
                <w:szCs w:val="18"/>
                <w:lang w:val="en-US"/>
              </w:rPr>
              <w:t>27-6-2022</w:t>
            </w:r>
          </w:p>
        </w:tc>
        <w:tc>
          <w:tcPr>
            <w:tcW w:w="1648" w:type="dxa"/>
          </w:tcPr>
          <w:p w14:paraId="2D415230" w14:textId="77777777" w:rsidR="00D42C67" w:rsidRPr="00620257" w:rsidRDefault="00D42C67" w:rsidP="00DD7237">
            <w:pPr>
              <w:rPr>
                <w:sz w:val="18"/>
                <w:szCs w:val="18"/>
                <w:lang w:val="en-US"/>
              </w:rPr>
            </w:pPr>
          </w:p>
        </w:tc>
      </w:tr>
      <w:tr w:rsidR="00D42C67" w:rsidRPr="00620257" w14:paraId="64DD3194" w14:textId="77777777" w:rsidTr="001C38B1">
        <w:tc>
          <w:tcPr>
            <w:tcW w:w="1087" w:type="dxa"/>
          </w:tcPr>
          <w:p w14:paraId="5ABAF7A1" w14:textId="1D7D12D2" w:rsidR="00D42C67" w:rsidRPr="00620257" w:rsidRDefault="00C27D70" w:rsidP="00DD7237">
            <w:pPr>
              <w:rPr>
                <w:sz w:val="18"/>
                <w:szCs w:val="18"/>
                <w:lang w:val="en-US"/>
              </w:rPr>
            </w:pPr>
            <w:r w:rsidRPr="00620257">
              <w:rPr>
                <w:sz w:val="18"/>
                <w:szCs w:val="18"/>
                <w:lang w:val="en-US"/>
              </w:rPr>
              <w:t>V.1.a.4.2</w:t>
            </w:r>
          </w:p>
        </w:tc>
        <w:tc>
          <w:tcPr>
            <w:tcW w:w="5776" w:type="dxa"/>
          </w:tcPr>
          <w:p w14:paraId="2C8E4DF0" w14:textId="77777777" w:rsidR="00C27D70" w:rsidRPr="00620257" w:rsidRDefault="00C27D70" w:rsidP="00C27D70">
            <w:pPr>
              <w:autoSpaceDE w:val="0"/>
              <w:autoSpaceDN w:val="0"/>
              <w:adjustRightInd w:val="0"/>
              <w:spacing w:line="240" w:lineRule="auto"/>
              <w:jc w:val="left"/>
              <w:rPr>
                <w:sz w:val="18"/>
                <w:szCs w:val="18"/>
                <w:lang w:val="en-US" w:eastAsia="ja-JP"/>
              </w:rPr>
            </w:pPr>
            <w:r w:rsidRPr="00620257">
              <w:rPr>
                <w:sz w:val="18"/>
                <w:szCs w:val="18"/>
                <w:lang w:val="en-US" w:eastAsia="ja-JP"/>
              </w:rPr>
              <w:t>At least one of the following items:</w:t>
            </w:r>
          </w:p>
          <w:p w14:paraId="6A50C8E6" w14:textId="77777777" w:rsidR="00C27D70" w:rsidRPr="00620257" w:rsidRDefault="00C27D70" w:rsidP="00C27D70">
            <w:pPr>
              <w:autoSpaceDE w:val="0"/>
              <w:autoSpaceDN w:val="0"/>
              <w:adjustRightInd w:val="0"/>
              <w:spacing w:line="240" w:lineRule="auto"/>
              <w:jc w:val="left"/>
              <w:rPr>
                <w:sz w:val="18"/>
                <w:szCs w:val="18"/>
                <w:lang w:val="en-US" w:eastAsia="ja-JP"/>
              </w:rPr>
            </w:pPr>
            <w:r w:rsidRPr="00620257">
              <w:rPr>
                <w:sz w:val="18"/>
                <w:szCs w:val="18"/>
                <w:lang w:val="en-US" w:eastAsia="ja-JP"/>
              </w:rPr>
              <w:t>a. Perform a radiation survey of an area using appropriate dose-rate equipment,</w:t>
            </w:r>
          </w:p>
          <w:p w14:paraId="38382228" w14:textId="77777777" w:rsidR="00C27D70" w:rsidRPr="00620257" w:rsidRDefault="00C27D70" w:rsidP="00C27D70">
            <w:pPr>
              <w:autoSpaceDE w:val="0"/>
              <w:autoSpaceDN w:val="0"/>
              <w:adjustRightInd w:val="0"/>
              <w:spacing w:line="240" w:lineRule="auto"/>
              <w:jc w:val="left"/>
              <w:rPr>
                <w:sz w:val="18"/>
                <w:szCs w:val="18"/>
                <w:lang w:val="en-US" w:eastAsia="ja-JP"/>
              </w:rPr>
            </w:pPr>
            <w:r w:rsidRPr="00620257">
              <w:rPr>
                <w:sz w:val="18"/>
                <w:szCs w:val="18"/>
                <w:lang w:val="en-US" w:eastAsia="ja-JP"/>
              </w:rPr>
              <w:t xml:space="preserve">b. Study or perform practical design calculations for a room in which </w:t>
            </w:r>
            <w:proofErr w:type="spellStart"/>
            <w:r w:rsidRPr="00620257">
              <w:rPr>
                <w:sz w:val="18"/>
                <w:szCs w:val="18"/>
                <w:lang w:val="en-US" w:eastAsia="ja-JP"/>
              </w:rPr>
              <w:t>ionising</w:t>
            </w:r>
            <w:proofErr w:type="spellEnd"/>
          </w:p>
          <w:p w14:paraId="5C832302" w14:textId="77777777" w:rsidR="00C27D70" w:rsidRPr="00620257" w:rsidRDefault="00C27D70" w:rsidP="00C27D70">
            <w:pPr>
              <w:autoSpaceDE w:val="0"/>
              <w:autoSpaceDN w:val="0"/>
              <w:adjustRightInd w:val="0"/>
              <w:spacing w:line="240" w:lineRule="auto"/>
              <w:jc w:val="left"/>
              <w:rPr>
                <w:sz w:val="18"/>
                <w:szCs w:val="18"/>
                <w:lang w:val="en-US" w:eastAsia="ja-JP"/>
              </w:rPr>
            </w:pPr>
            <w:r w:rsidRPr="00620257">
              <w:rPr>
                <w:sz w:val="18"/>
                <w:szCs w:val="18"/>
                <w:lang w:val="en-US" w:eastAsia="ja-JP"/>
              </w:rPr>
              <w:t>radiation will be used,</w:t>
            </w:r>
          </w:p>
          <w:p w14:paraId="2DE2F2B2" w14:textId="77777777" w:rsidR="00C27D70" w:rsidRPr="00620257" w:rsidRDefault="00C27D70" w:rsidP="00C27D70">
            <w:pPr>
              <w:autoSpaceDE w:val="0"/>
              <w:autoSpaceDN w:val="0"/>
              <w:adjustRightInd w:val="0"/>
              <w:spacing w:line="240" w:lineRule="auto"/>
              <w:jc w:val="left"/>
              <w:rPr>
                <w:sz w:val="18"/>
                <w:szCs w:val="18"/>
                <w:lang w:val="en-US" w:eastAsia="ja-JP"/>
              </w:rPr>
            </w:pPr>
            <w:r w:rsidRPr="00620257">
              <w:rPr>
                <w:sz w:val="18"/>
                <w:szCs w:val="18"/>
                <w:lang w:val="en-US" w:eastAsia="ja-JP"/>
              </w:rPr>
              <w:t>c. Plan and practice contingency measures, such as for a lost radiation source or</w:t>
            </w:r>
          </w:p>
          <w:p w14:paraId="768570E0" w14:textId="77777777" w:rsidR="00C27D70" w:rsidRPr="00620257" w:rsidRDefault="00C27D70" w:rsidP="00C27D70">
            <w:pPr>
              <w:autoSpaceDE w:val="0"/>
              <w:autoSpaceDN w:val="0"/>
              <w:adjustRightInd w:val="0"/>
              <w:spacing w:line="240" w:lineRule="auto"/>
              <w:jc w:val="left"/>
              <w:rPr>
                <w:sz w:val="18"/>
                <w:szCs w:val="18"/>
                <w:lang w:val="en-US" w:eastAsia="ja-JP"/>
              </w:rPr>
            </w:pPr>
            <w:r w:rsidRPr="00620257">
              <w:rPr>
                <w:sz w:val="18"/>
                <w:szCs w:val="18"/>
                <w:lang w:val="en-US" w:eastAsia="ja-JP"/>
              </w:rPr>
              <w:t>spill,</w:t>
            </w:r>
          </w:p>
          <w:p w14:paraId="784835E3" w14:textId="77777777" w:rsidR="00C27D70" w:rsidRPr="00620257" w:rsidRDefault="00C27D70" w:rsidP="00C27D70">
            <w:pPr>
              <w:autoSpaceDE w:val="0"/>
              <w:autoSpaceDN w:val="0"/>
              <w:adjustRightInd w:val="0"/>
              <w:spacing w:line="240" w:lineRule="auto"/>
              <w:jc w:val="left"/>
              <w:rPr>
                <w:sz w:val="18"/>
                <w:szCs w:val="18"/>
                <w:lang w:val="en-US" w:eastAsia="ja-JP"/>
              </w:rPr>
            </w:pPr>
            <w:r w:rsidRPr="00620257">
              <w:rPr>
                <w:sz w:val="18"/>
                <w:szCs w:val="18"/>
                <w:lang w:val="en-US" w:eastAsia="ja-JP"/>
              </w:rPr>
              <w:t>d. Discuss decontamination procedures after a spill of liquid radionuclide with</w:t>
            </w:r>
          </w:p>
          <w:p w14:paraId="054830B1" w14:textId="77777777" w:rsidR="00C27D70" w:rsidRPr="00620257" w:rsidRDefault="00C27D70" w:rsidP="00C27D70">
            <w:pPr>
              <w:autoSpaceDE w:val="0"/>
              <w:autoSpaceDN w:val="0"/>
              <w:adjustRightInd w:val="0"/>
              <w:spacing w:line="240" w:lineRule="auto"/>
              <w:jc w:val="left"/>
              <w:rPr>
                <w:sz w:val="18"/>
                <w:szCs w:val="18"/>
                <w:lang w:val="en-US" w:eastAsia="ja-JP"/>
              </w:rPr>
            </w:pPr>
            <w:r w:rsidRPr="00620257">
              <w:rPr>
                <w:sz w:val="18"/>
                <w:szCs w:val="18"/>
                <w:lang w:val="en-US" w:eastAsia="ja-JP"/>
              </w:rPr>
              <w:t>practitioners or patients,</w:t>
            </w:r>
          </w:p>
          <w:p w14:paraId="3D80A714" w14:textId="77777777" w:rsidR="00C27D70" w:rsidRPr="00620257" w:rsidRDefault="00C27D70" w:rsidP="00C27D70">
            <w:pPr>
              <w:autoSpaceDE w:val="0"/>
              <w:autoSpaceDN w:val="0"/>
              <w:adjustRightInd w:val="0"/>
              <w:spacing w:line="240" w:lineRule="auto"/>
              <w:jc w:val="left"/>
              <w:rPr>
                <w:sz w:val="18"/>
                <w:szCs w:val="18"/>
                <w:lang w:val="en-US" w:eastAsia="ja-JP"/>
              </w:rPr>
            </w:pPr>
            <w:r w:rsidRPr="00620257">
              <w:rPr>
                <w:sz w:val="18"/>
                <w:szCs w:val="18"/>
                <w:lang w:val="en-US" w:eastAsia="ja-JP"/>
              </w:rPr>
              <w:t>e. Join the local Radiation Protection Commission of your department or institute,</w:t>
            </w:r>
          </w:p>
          <w:p w14:paraId="0B968DA0" w14:textId="77777777" w:rsidR="00C27D70" w:rsidRPr="00620257" w:rsidRDefault="00C27D70" w:rsidP="00C27D70">
            <w:pPr>
              <w:autoSpaceDE w:val="0"/>
              <w:autoSpaceDN w:val="0"/>
              <w:adjustRightInd w:val="0"/>
              <w:spacing w:line="240" w:lineRule="auto"/>
              <w:jc w:val="left"/>
              <w:rPr>
                <w:sz w:val="18"/>
                <w:szCs w:val="18"/>
                <w:lang w:val="en-US" w:eastAsia="ja-JP"/>
              </w:rPr>
            </w:pPr>
            <w:r w:rsidRPr="00620257">
              <w:rPr>
                <w:sz w:val="18"/>
                <w:szCs w:val="18"/>
                <w:lang w:val="en-US" w:eastAsia="ja-JP"/>
              </w:rPr>
              <w:t xml:space="preserve">f. Join the local medical ethics committee as an advisor on the use of </w:t>
            </w:r>
            <w:proofErr w:type="spellStart"/>
            <w:r w:rsidRPr="00620257">
              <w:rPr>
                <w:sz w:val="18"/>
                <w:szCs w:val="18"/>
                <w:lang w:val="en-US" w:eastAsia="ja-JP"/>
              </w:rPr>
              <w:t>ionising</w:t>
            </w:r>
            <w:proofErr w:type="spellEnd"/>
          </w:p>
          <w:p w14:paraId="29C3E10F" w14:textId="77777777" w:rsidR="00C27D70" w:rsidRPr="00620257" w:rsidRDefault="00C27D70" w:rsidP="00C27D70">
            <w:pPr>
              <w:autoSpaceDE w:val="0"/>
              <w:autoSpaceDN w:val="0"/>
              <w:adjustRightInd w:val="0"/>
              <w:spacing w:line="240" w:lineRule="auto"/>
              <w:jc w:val="left"/>
              <w:rPr>
                <w:sz w:val="18"/>
                <w:szCs w:val="18"/>
                <w:lang w:val="en-US" w:eastAsia="ja-JP"/>
              </w:rPr>
            </w:pPr>
            <w:r w:rsidRPr="00620257">
              <w:rPr>
                <w:sz w:val="18"/>
                <w:szCs w:val="18"/>
                <w:lang w:val="en-US" w:eastAsia="ja-JP"/>
              </w:rPr>
              <w:t>radiation in human research, or</w:t>
            </w:r>
          </w:p>
          <w:p w14:paraId="5A9DBD30" w14:textId="77777777" w:rsidR="00C27D70" w:rsidRPr="00620257" w:rsidRDefault="00C27D70" w:rsidP="00C27D70">
            <w:pPr>
              <w:autoSpaceDE w:val="0"/>
              <w:autoSpaceDN w:val="0"/>
              <w:adjustRightInd w:val="0"/>
              <w:spacing w:line="240" w:lineRule="auto"/>
              <w:jc w:val="left"/>
              <w:rPr>
                <w:sz w:val="18"/>
                <w:szCs w:val="18"/>
                <w:lang w:val="en-US" w:eastAsia="ja-JP"/>
              </w:rPr>
            </w:pPr>
            <w:r w:rsidRPr="00620257">
              <w:rPr>
                <w:sz w:val="18"/>
                <w:szCs w:val="18"/>
                <w:lang w:val="en-US" w:eastAsia="ja-JP"/>
              </w:rPr>
              <w:t>g. Compose or assist in composing a permit application for radiation protection</w:t>
            </w:r>
          </w:p>
          <w:p w14:paraId="51BAB39A" w14:textId="706FB1E0" w:rsidR="00D42C67" w:rsidRPr="00620257" w:rsidRDefault="00C27D70" w:rsidP="00C27D70">
            <w:pPr>
              <w:rPr>
                <w:sz w:val="18"/>
                <w:szCs w:val="18"/>
                <w:lang w:val="en-US"/>
              </w:rPr>
            </w:pPr>
            <w:r w:rsidRPr="00620257">
              <w:rPr>
                <w:sz w:val="18"/>
                <w:szCs w:val="18"/>
                <w:lang w:eastAsia="ja-JP"/>
              </w:rPr>
              <w:t>(Dutch: Vergunningsaanvraag ANVS).</w:t>
            </w:r>
            <w:r w:rsidR="00D42C67" w:rsidRPr="00620257">
              <w:rPr>
                <w:sz w:val="18"/>
                <w:szCs w:val="18"/>
                <w:lang w:val="en-US"/>
              </w:rPr>
              <w:t>.</w:t>
            </w:r>
          </w:p>
        </w:tc>
        <w:tc>
          <w:tcPr>
            <w:tcW w:w="1117" w:type="dxa"/>
          </w:tcPr>
          <w:p w14:paraId="02890C2B" w14:textId="77777777" w:rsidR="00D42C67" w:rsidRPr="00620257" w:rsidRDefault="00D42C67" w:rsidP="00DD7237">
            <w:pPr>
              <w:rPr>
                <w:sz w:val="18"/>
                <w:szCs w:val="18"/>
                <w:lang w:val="en-US"/>
              </w:rPr>
            </w:pPr>
          </w:p>
        </w:tc>
        <w:tc>
          <w:tcPr>
            <w:tcW w:w="1648" w:type="dxa"/>
          </w:tcPr>
          <w:p w14:paraId="5EA46C57" w14:textId="46B8D531" w:rsidR="00D42C67" w:rsidRPr="00620257" w:rsidRDefault="00B670E2" w:rsidP="00DD7237">
            <w:pPr>
              <w:rPr>
                <w:sz w:val="18"/>
                <w:szCs w:val="18"/>
                <w:lang w:val="en-US"/>
              </w:rPr>
            </w:pPr>
            <w:r>
              <w:rPr>
                <w:sz w:val="18"/>
                <w:szCs w:val="18"/>
                <w:lang w:val="en-US"/>
              </w:rPr>
              <w:t>P08/P13/P15</w:t>
            </w:r>
          </w:p>
        </w:tc>
      </w:tr>
      <w:tr w:rsidR="00D42C67" w:rsidRPr="00620257" w14:paraId="56334F2F" w14:textId="77777777" w:rsidTr="001C38B1">
        <w:tc>
          <w:tcPr>
            <w:tcW w:w="1087" w:type="dxa"/>
          </w:tcPr>
          <w:p w14:paraId="14C3E1CC" w14:textId="5035230C" w:rsidR="00D42C67" w:rsidRPr="00620257" w:rsidRDefault="00C27D70" w:rsidP="00DD7237">
            <w:pPr>
              <w:rPr>
                <w:sz w:val="18"/>
                <w:szCs w:val="18"/>
                <w:lang w:val="en-US"/>
              </w:rPr>
            </w:pPr>
            <w:r w:rsidRPr="00620257">
              <w:rPr>
                <w:sz w:val="18"/>
                <w:szCs w:val="18"/>
                <w:lang w:val="en-US"/>
              </w:rPr>
              <w:t>V.1.a.7.1</w:t>
            </w:r>
          </w:p>
        </w:tc>
        <w:tc>
          <w:tcPr>
            <w:tcW w:w="5776" w:type="dxa"/>
          </w:tcPr>
          <w:p w14:paraId="0BC1CFA9" w14:textId="77777777" w:rsidR="00C27D70" w:rsidRPr="00620257" w:rsidRDefault="00C27D70" w:rsidP="00C27D70">
            <w:pPr>
              <w:autoSpaceDE w:val="0"/>
              <w:autoSpaceDN w:val="0"/>
              <w:adjustRightInd w:val="0"/>
              <w:spacing w:line="240" w:lineRule="auto"/>
              <w:jc w:val="left"/>
              <w:rPr>
                <w:sz w:val="18"/>
                <w:szCs w:val="18"/>
                <w:lang w:val="en-US" w:eastAsia="ja-JP"/>
              </w:rPr>
            </w:pPr>
            <w:r w:rsidRPr="00620257">
              <w:rPr>
                <w:sz w:val="18"/>
                <w:szCs w:val="18"/>
                <w:lang w:val="en-US" w:eastAsia="ja-JP"/>
              </w:rPr>
              <w:t>Peer-reviewed paper as a first author or an oral presentation at an International Congress</w:t>
            </w:r>
          </w:p>
          <w:p w14:paraId="25484423" w14:textId="77777777" w:rsidR="00C27D70" w:rsidRPr="00620257" w:rsidRDefault="00C27D70" w:rsidP="00C27D70">
            <w:pPr>
              <w:autoSpaceDE w:val="0"/>
              <w:autoSpaceDN w:val="0"/>
              <w:adjustRightInd w:val="0"/>
              <w:spacing w:line="240" w:lineRule="auto"/>
              <w:jc w:val="left"/>
              <w:rPr>
                <w:sz w:val="18"/>
                <w:szCs w:val="18"/>
                <w:lang w:val="en-US" w:eastAsia="ja-JP"/>
              </w:rPr>
            </w:pPr>
            <w:r w:rsidRPr="00620257">
              <w:rPr>
                <w:sz w:val="18"/>
                <w:szCs w:val="18"/>
                <w:lang w:val="en-US" w:eastAsia="ja-JP"/>
              </w:rPr>
              <w:t>(with peer-reviewed abstract submission) as presenter. This is required by law,</w:t>
            </w:r>
          </w:p>
          <w:p w14:paraId="606ABFF7" w14:textId="77777777" w:rsidR="00C27D70" w:rsidRPr="00620257" w:rsidRDefault="00C27D70" w:rsidP="00C27D70">
            <w:pPr>
              <w:autoSpaceDE w:val="0"/>
              <w:autoSpaceDN w:val="0"/>
              <w:adjustRightInd w:val="0"/>
              <w:spacing w:line="240" w:lineRule="auto"/>
              <w:jc w:val="left"/>
              <w:rPr>
                <w:sz w:val="18"/>
                <w:szCs w:val="18"/>
                <w:lang w:eastAsia="ja-JP"/>
              </w:rPr>
            </w:pPr>
            <w:r w:rsidRPr="00620257">
              <w:rPr>
                <w:sz w:val="18"/>
                <w:szCs w:val="18"/>
                <w:lang w:eastAsia="ja-JP"/>
              </w:rPr>
              <w:t xml:space="preserve">Staatsbesluit [6]. </w:t>
            </w:r>
            <w:proofErr w:type="spellStart"/>
            <w:r w:rsidRPr="00620257">
              <w:rPr>
                <w:sz w:val="18"/>
                <w:szCs w:val="18"/>
                <w:lang w:eastAsia="ja-JP"/>
              </w:rPr>
              <w:t>Also</w:t>
            </w:r>
            <w:proofErr w:type="spellEnd"/>
            <w:r w:rsidRPr="00620257">
              <w:rPr>
                <w:sz w:val="18"/>
                <w:szCs w:val="18"/>
                <w:lang w:eastAsia="ja-JP"/>
              </w:rPr>
              <w:t xml:space="preserve"> </w:t>
            </w:r>
            <w:proofErr w:type="spellStart"/>
            <w:r w:rsidRPr="00620257">
              <w:rPr>
                <w:sz w:val="18"/>
                <w:szCs w:val="18"/>
                <w:lang w:eastAsia="ja-JP"/>
              </w:rPr>
              <w:t>refer</w:t>
            </w:r>
            <w:proofErr w:type="spellEnd"/>
            <w:r w:rsidRPr="00620257">
              <w:rPr>
                <w:sz w:val="18"/>
                <w:szCs w:val="18"/>
                <w:lang w:eastAsia="ja-JP"/>
              </w:rPr>
              <w:t xml:space="preserve"> </w:t>
            </w:r>
            <w:proofErr w:type="spellStart"/>
            <w:r w:rsidRPr="00620257">
              <w:rPr>
                <w:sz w:val="18"/>
                <w:szCs w:val="18"/>
                <w:lang w:eastAsia="ja-JP"/>
              </w:rPr>
              <w:t>to</w:t>
            </w:r>
            <w:proofErr w:type="spellEnd"/>
            <w:r w:rsidRPr="00620257">
              <w:rPr>
                <w:sz w:val="18"/>
                <w:szCs w:val="18"/>
                <w:lang w:eastAsia="ja-JP"/>
              </w:rPr>
              <w:t xml:space="preserve"> “Praktische uitwerking van de eis tot wetenschappelijke</w:t>
            </w:r>
          </w:p>
          <w:p w14:paraId="39B9F938" w14:textId="7A534AFB" w:rsidR="00D42C67" w:rsidRPr="00620257" w:rsidRDefault="00C27D70" w:rsidP="00C27D70">
            <w:pPr>
              <w:rPr>
                <w:sz w:val="18"/>
                <w:szCs w:val="18"/>
              </w:rPr>
            </w:pPr>
            <w:r w:rsidRPr="00620257">
              <w:rPr>
                <w:sz w:val="18"/>
                <w:szCs w:val="18"/>
                <w:lang w:eastAsia="ja-JP"/>
              </w:rPr>
              <w:lastRenderedPageBreak/>
              <w:t>vorming binnen de opleiding tot klinisch fysicus” on www.stichtingokf.nl</w:t>
            </w:r>
          </w:p>
        </w:tc>
        <w:tc>
          <w:tcPr>
            <w:tcW w:w="1117" w:type="dxa"/>
          </w:tcPr>
          <w:p w14:paraId="2E9AB655" w14:textId="77777777" w:rsidR="00D42C67" w:rsidRPr="00620257" w:rsidRDefault="00D42C67" w:rsidP="00DD7237">
            <w:pPr>
              <w:rPr>
                <w:sz w:val="18"/>
                <w:szCs w:val="18"/>
              </w:rPr>
            </w:pPr>
          </w:p>
        </w:tc>
        <w:tc>
          <w:tcPr>
            <w:tcW w:w="1648" w:type="dxa"/>
          </w:tcPr>
          <w:p w14:paraId="00519E52" w14:textId="2A1131AE" w:rsidR="00D42C67" w:rsidRPr="00620257" w:rsidRDefault="007952AA" w:rsidP="00DD7237">
            <w:pPr>
              <w:rPr>
                <w:sz w:val="18"/>
                <w:szCs w:val="18"/>
              </w:rPr>
            </w:pPr>
            <w:r>
              <w:rPr>
                <w:sz w:val="18"/>
                <w:szCs w:val="18"/>
              </w:rPr>
              <w:t>W01/W02/W03</w:t>
            </w:r>
          </w:p>
        </w:tc>
      </w:tr>
      <w:tr w:rsidR="00D42C67" w:rsidRPr="00620257" w14:paraId="523AE6F6" w14:textId="77777777" w:rsidTr="001C38B1">
        <w:tc>
          <w:tcPr>
            <w:tcW w:w="1087" w:type="dxa"/>
          </w:tcPr>
          <w:p w14:paraId="09719C0A" w14:textId="728F6D7B" w:rsidR="00D42C67" w:rsidRPr="00620257" w:rsidRDefault="00C27D70" w:rsidP="00DD7237">
            <w:pPr>
              <w:rPr>
                <w:sz w:val="18"/>
                <w:szCs w:val="18"/>
              </w:rPr>
            </w:pPr>
            <w:r w:rsidRPr="00620257">
              <w:rPr>
                <w:sz w:val="18"/>
                <w:szCs w:val="18"/>
                <w:lang w:val="en-US"/>
              </w:rPr>
              <w:t>V.1.a.7.2</w:t>
            </w:r>
          </w:p>
        </w:tc>
        <w:tc>
          <w:tcPr>
            <w:tcW w:w="5776" w:type="dxa"/>
          </w:tcPr>
          <w:p w14:paraId="382CFE4F" w14:textId="77777777" w:rsidR="00C27D70" w:rsidRPr="00620257" w:rsidRDefault="00C27D70" w:rsidP="00C27D70">
            <w:pPr>
              <w:autoSpaceDE w:val="0"/>
              <w:autoSpaceDN w:val="0"/>
              <w:adjustRightInd w:val="0"/>
              <w:spacing w:line="240" w:lineRule="auto"/>
              <w:jc w:val="left"/>
              <w:rPr>
                <w:sz w:val="18"/>
                <w:szCs w:val="18"/>
                <w:lang w:val="en-US" w:eastAsia="ja-JP"/>
              </w:rPr>
            </w:pPr>
            <w:r w:rsidRPr="00620257">
              <w:rPr>
                <w:sz w:val="18"/>
                <w:szCs w:val="18"/>
                <w:lang w:val="en-US" w:eastAsia="ja-JP"/>
              </w:rPr>
              <w:t>Attend at least one international scientific conference, e.g. ESTRO, ECMP, ASTRO, AAPM,</w:t>
            </w:r>
          </w:p>
          <w:p w14:paraId="667BE4F3" w14:textId="312500BB" w:rsidR="00D42C67" w:rsidRPr="00620257" w:rsidRDefault="00C27D70" w:rsidP="00C27D70">
            <w:pPr>
              <w:rPr>
                <w:sz w:val="18"/>
                <w:szCs w:val="18"/>
              </w:rPr>
            </w:pPr>
            <w:r w:rsidRPr="00620257">
              <w:rPr>
                <w:sz w:val="18"/>
                <w:szCs w:val="18"/>
                <w:lang w:eastAsia="ja-JP"/>
              </w:rPr>
              <w:t>EANM, RSNA, ECR, ISMRM, EFAS.</w:t>
            </w:r>
          </w:p>
        </w:tc>
        <w:tc>
          <w:tcPr>
            <w:tcW w:w="1117" w:type="dxa"/>
          </w:tcPr>
          <w:p w14:paraId="3A0B3CC2" w14:textId="77777777" w:rsidR="00D42C67" w:rsidRPr="00620257" w:rsidRDefault="00D42C67" w:rsidP="00DD7237">
            <w:pPr>
              <w:rPr>
                <w:sz w:val="18"/>
                <w:szCs w:val="18"/>
              </w:rPr>
            </w:pPr>
          </w:p>
        </w:tc>
        <w:tc>
          <w:tcPr>
            <w:tcW w:w="1648" w:type="dxa"/>
          </w:tcPr>
          <w:p w14:paraId="5C26A954" w14:textId="2856A28C" w:rsidR="00D42C67" w:rsidRPr="00620257" w:rsidRDefault="00B670E2" w:rsidP="00DD7237">
            <w:pPr>
              <w:rPr>
                <w:sz w:val="18"/>
                <w:szCs w:val="18"/>
              </w:rPr>
            </w:pPr>
            <w:r>
              <w:rPr>
                <w:sz w:val="18"/>
                <w:szCs w:val="18"/>
              </w:rPr>
              <w:t>A03</w:t>
            </w:r>
          </w:p>
        </w:tc>
      </w:tr>
      <w:tr w:rsidR="00D42C67" w:rsidRPr="00492EA2" w14:paraId="473BB944" w14:textId="77777777" w:rsidTr="001C38B1">
        <w:tc>
          <w:tcPr>
            <w:tcW w:w="1087" w:type="dxa"/>
          </w:tcPr>
          <w:p w14:paraId="38BB5757" w14:textId="64468D39" w:rsidR="00D42C67" w:rsidRPr="00620257" w:rsidRDefault="00C27D70" w:rsidP="00DD7237">
            <w:pPr>
              <w:rPr>
                <w:sz w:val="18"/>
                <w:szCs w:val="18"/>
              </w:rPr>
            </w:pPr>
            <w:r w:rsidRPr="00620257">
              <w:rPr>
                <w:sz w:val="18"/>
                <w:szCs w:val="18"/>
                <w:lang w:val="en-US"/>
              </w:rPr>
              <w:t>V.1.b.2.1</w:t>
            </w:r>
          </w:p>
        </w:tc>
        <w:tc>
          <w:tcPr>
            <w:tcW w:w="5776" w:type="dxa"/>
          </w:tcPr>
          <w:p w14:paraId="4162BC3D" w14:textId="77777777" w:rsidR="00C27D70" w:rsidRPr="00620257" w:rsidRDefault="00C27D70" w:rsidP="00C27D70">
            <w:pPr>
              <w:autoSpaceDE w:val="0"/>
              <w:autoSpaceDN w:val="0"/>
              <w:adjustRightInd w:val="0"/>
              <w:spacing w:line="240" w:lineRule="auto"/>
              <w:jc w:val="left"/>
              <w:rPr>
                <w:sz w:val="18"/>
                <w:szCs w:val="18"/>
                <w:lang w:val="en-US" w:eastAsia="ja-JP"/>
              </w:rPr>
            </w:pPr>
            <w:r w:rsidRPr="00620257">
              <w:rPr>
                <w:sz w:val="18"/>
                <w:szCs w:val="18"/>
                <w:lang w:val="en-US" w:eastAsia="ja-JP"/>
              </w:rPr>
              <w:t>Independently perform or participate in acceptance tests/commissioning/calibration for</w:t>
            </w:r>
          </w:p>
          <w:p w14:paraId="03DC38D8" w14:textId="77777777" w:rsidR="00C27D70" w:rsidRPr="00620257" w:rsidRDefault="00C27D70" w:rsidP="00C27D70">
            <w:pPr>
              <w:autoSpaceDE w:val="0"/>
              <w:autoSpaceDN w:val="0"/>
              <w:adjustRightInd w:val="0"/>
              <w:spacing w:line="240" w:lineRule="auto"/>
              <w:jc w:val="left"/>
              <w:rPr>
                <w:sz w:val="18"/>
                <w:szCs w:val="18"/>
                <w:lang w:val="en-US" w:eastAsia="ja-JP"/>
              </w:rPr>
            </w:pPr>
            <w:r w:rsidRPr="00620257">
              <w:rPr>
                <w:sz w:val="18"/>
                <w:szCs w:val="18"/>
                <w:lang w:val="en-US" w:eastAsia="ja-JP"/>
              </w:rPr>
              <w:t>at least 3 medical devices, at least at the following locations: Radiology/Nuclear</w:t>
            </w:r>
          </w:p>
          <w:p w14:paraId="061274A2" w14:textId="327D714A" w:rsidR="00D42C67" w:rsidRPr="00620257" w:rsidRDefault="00C27D70" w:rsidP="00C27D70">
            <w:pPr>
              <w:rPr>
                <w:sz w:val="18"/>
                <w:szCs w:val="18"/>
                <w:lang w:val="en-US"/>
              </w:rPr>
            </w:pPr>
            <w:r w:rsidRPr="00620257">
              <w:rPr>
                <w:sz w:val="18"/>
                <w:szCs w:val="18"/>
                <w:lang w:val="en-US" w:eastAsia="ja-JP"/>
              </w:rPr>
              <w:t>Medicine, OR/ICU, and Functional Monitoring (e.g. Cardiology or Audiology).</w:t>
            </w:r>
          </w:p>
        </w:tc>
        <w:tc>
          <w:tcPr>
            <w:tcW w:w="1117" w:type="dxa"/>
          </w:tcPr>
          <w:p w14:paraId="0D111E08" w14:textId="77777777" w:rsidR="00D42C67" w:rsidRPr="00620257" w:rsidRDefault="00D42C67" w:rsidP="00DD7237">
            <w:pPr>
              <w:rPr>
                <w:sz w:val="18"/>
                <w:szCs w:val="18"/>
                <w:lang w:val="en-US"/>
              </w:rPr>
            </w:pPr>
          </w:p>
        </w:tc>
        <w:tc>
          <w:tcPr>
            <w:tcW w:w="1648" w:type="dxa"/>
          </w:tcPr>
          <w:p w14:paraId="64B9CEB4" w14:textId="50F1DDA9" w:rsidR="00D42C67" w:rsidRPr="00620257" w:rsidRDefault="00B670E2" w:rsidP="00DD7237">
            <w:pPr>
              <w:rPr>
                <w:sz w:val="18"/>
                <w:szCs w:val="18"/>
                <w:lang w:val="en-US"/>
              </w:rPr>
            </w:pPr>
            <w:r>
              <w:rPr>
                <w:sz w:val="18"/>
                <w:szCs w:val="18"/>
                <w:lang w:val="en-US"/>
              </w:rPr>
              <w:t>P05</w:t>
            </w:r>
          </w:p>
        </w:tc>
      </w:tr>
      <w:tr w:rsidR="00D42C67" w:rsidRPr="00492EA2" w14:paraId="2674E29B" w14:textId="77777777" w:rsidTr="001C38B1">
        <w:tc>
          <w:tcPr>
            <w:tcW w:w="1087" w:type="dxa"/>
          </w:tcPr>
          <w:p w14:paraId="593F326E" w14:textId="27D6D677" w:rsidR="00D42C67" w:rsidRPr="00620257" w:rsidRDefault="00C27D70" w:rsidP="00DD7237">
            <w:pPr>
              <w:rPr>
                <w:sz w:val="18"/>
                <w:szCs w:val="18"/>
                <w:lang w:val="en-US"/>
              </w:rPr>
            </w:pPr>
            <w:r w:rsidRPr="00620257">
              <w:rPr>
                <w:sz w:val="18"/>
                <w:szCs w:val="18"/>
                <w:lang w:val="en-US"/>
              </w:rPr>
              <w:t>V.1.b</w:t>
            </w:r>
            <w:r w:rsidR="006D5F50" w:rsidRPr="00620257">
              <w:rPr>
                <w:sz w:val="18"/>
                <w:szCs w:val="18"/>
                <w:lang w:val="en-US"/>
              </w:rPr>
              <w:t>.2.2</w:t>
            </w:r>
          </w:p>
        </w:tc>
        <w:tc>
          <w:tcPr>
            <w:tcW w:w="5776" w:type="dxa"/>
          </w:tcPr>
          <w:p w14:paraId="76F1147C" w14:textId="77777777" w:rsidR="006D5F50" w:rsidRPr="00620257" w:rsidRDefault="006D5F50" w:rsidP="006D5F50">
            <w:pPr>
              <w:autoSpaceDE w:val="0"/>
              <w:autoSpaceDN w:val="0"/>
              <w:adjustRightInd w:val="0"/>
              <w:spacing w:line="240" w:lineRule="auto"/>
              <w:jc w:val="left"/>
              <w:rPr>
                <w:sz w:val="18"/>
                <w:szCs w:val="18"/>
                <w:lang w:val="en-US" w:eastAsia="ja-JP"/>
              </w:rPr>
            </w:pPr>
            <w:r w:rsidRPr="00620257">
              <w:rPr>
                <w:sz w:val="18"/>
                <w:szCs w:val="18"/>
                <w:lang w:val="en-US" w:eastAsia="ja-JP"/>
              </w:rPr>
              <w:t>Advise in the building/room design requirements, determine electrical safety</w:t>
            </w:r>
          </w:p>
          <w:p w14:paraId="19ABDFB2" w14:textId="77777777" w:rsidR="006D5F50" w:rsidRPr="00620257" w:rsidRDefault="006D5F50" w:rsidP="006D5F50">
            <w:pPr>
              <w:autoSpaceDE w:val="0"/>
              <w:autoSpaceDN w:val="0"/>
              <w:adjustRightInd w:val="0"/>
              <w:spacing w:line="240" w:lineRule="auto"/>
              <w:jc w:val="left"/>
              <w:rPr>
                <w:sz w:val="18"/>
                <w:szCs w:val="18"/>
                <w:lang w:val="en-US" w:eastAsia="ja-JP"/>
              </w:rPr>
            </w:pPr>
            <w:r w:rsidRPr="00620257">
              <w:rPr>
                <w:sz w:val="18"/>
                <w:szCs w:val="18"/>
                <w:lang w:val="en-US" w:eastAsia="ja-JP"/>
              </w:rPr>
              <w:t>requirements and perform acceptance tests for medical rooms, specifically concerning</w:t>
            </w:r>
          </w:p>
          <w:p w14:paraId="687E7FCC" w14:textId="71B172DF" w:rsidR="00D42C67" w:rsidRPr="00620257" w:rsidRDefault="006D5F50" w:rsidP="006D5F50">
            <w:pPr>
              <w:rPr>
                <w:sz w:val="18"/>
                <w:szCs w:val="18"/>
                <w:lang w:val="en-US"/>
              </w:rPr>
            </w:pPr>
            <w:proofErr w:type="spellStart"/>
            <w:r w:rsidRPr="00620257">
              <w:rPr>
                <w:sz w:val="18"/>
                <w:szCs w:val="18"/>
                <w:lang w:val="en-US" w:eastAsia="ja-JP"/>
              </w:rPr>
              <w:t>Ionising</w:t>
            </w:r>
            <w:proofErr w:type="spellEnd"/>
            <w:r w:rsidRPr="00620257">
              <w:rPr>
                <w:sz w:val="18"/>
                <w:szCs w:val="18"/>
                <w:lang w:val="en-US" w:eastAsia="ja-JP"/>
              </w:rPr>
              <w:t xml:space="preserve"> and Electromagnetic radiation protection.</w:t>
            </w:r>
          </w:p>
        </w:tc>
        <w:tc>
          <w:tcPr>
            <w:tcW w:w="1117" w:type="dxa"/>
          </w:tcPr>
          <w:p w14:paraId="57F9AD25" w14:textId="77777777" w:rsidR="00D42C67" w:rsidRPr="00620257" w:rsidRDefault="00D42C67" w:rsidP="00DD7237">
            <w:pPr>
              <w:rPr>
                <w:sz w:val="18"/>
                <w:szCs w:val="18"/>
                <w:lang w:val="en-US"/>
              </w:rPr>
            </w:pPr>
          </w:p>
        </w:tc>
        <w:tc>
          <w:tcPr>
            <w:tcW w:w="1648" w:type="dxa"/>
          </w:tcPr>
          <w:p w14:paraId="20743DD5" w14:textId="62B1D519" w:rsidR="00D42C67" w:rsidRPr="00620257" w:rsidRDefault="00B670E2" w:rsidP="00DD7237">
            <w:pPr>
              <w:rPr>
                <w:sz w:val="18"/>
                <w:szCs w:val="18"/>
                <w:lang w:val="en-US"/>
              </w:rPr>
            </w:pPr>
            <w:r>
              <w:rPr>
                <w:sz w:val="18"/>
                <w:szCs w:val="18"/>
                <w:lang w:val="en-US"/>
              </w:rPr>
              <w:t>P09/P13</w:t>
            </w:r>
            <w:r w:rsidR="007952AA">
              <w:rPr>
                <w:sz w:val="18"/>
                <w:szCs w:val="18"/>
                <w:lang w:val="en-US"/>
              </w:rPr>
              <w:t>/S03/S04</w:t>
            </w:r>
          </w:p>
        </w:tc>
      </w:tr>
      <w:tr w:rsidR="00D42C67" w:rsidRPr="00620257" w14:paraId="7F3FF021" w14:textId="77777777" w:rsidTr="001C38B1">
        <w:tc>
          <w:tcPr>
            <w:tcW w:w="1087" w:type="dxa"/>
          </w:tcPr>
          <w:p w14:paraId="6D26200F" w14:textId="4586252F" w:rsidR="00D42C67" w:rsidRPr="00620257" w:rsidRDefault="00C27D70" w:rsidP="00DD7237">
            <w:pPr>
              <w:rPr>
                <w:sz w:val="18"/>
                <w:szCs w:val="18"/>
                <w:lang w:val="en-US"/>
              </w:rPr>
            </w:pPr>
            <w:r w:rsidRPr="00620257">
              <w:rPr>
                <w:sz w:val="18"/>
                <w:szCs w:val="18"/>
                <w:lang w:val="en-US"/>
              </w:rPr>
              <w:t>V.1.b</w:t>
            </w:r>
            <w:r w:rsidR="006D5F50" w:rsidRPr="00620257">
              <w:rPr>
                <w:sz w:val="18"/>
                <w:szCs w:val="18"/>
                <w:lang w:val="en-US"/>
              </w:rPr>
              <w:t>.3</w:t>
            </w:r>
            <w:r w:rsidRPr="00620257">
              <w:rPr>
                <w:sz w:val="18"/>
                <w:szCs w:val="18"/>
                <w:lang w:val="en-US"/>
              </w:rPr>
              <w:t>.1</w:t>
            </w:r>
          </w:p>
        </w:tc>
        <w:tc>
          <w:tcPr>
            <w:tcW w:w="5776" w:type="dxa"/>
          </w:tcPr>
          <w:p w14:paraId="6A34F437" w14:textId="77777777" w:rsidR="006D5F50" w:rsidRPr="00620257" w:rsidRDefault="006D5F50" w:rsidP="006D5F50">
            <w:pPr>
              <w:autoSpaceDE w:val="0"/>
              <w:autoSpaceDN w:val="0"/>
              <w:adjustRightInd w:val="0"/>
              <w:spacing w:line="240" w:lineRule="auto"/>
              <w:jc w:val="left"/>
              <w:rPr>
                <w:sz w:val="18"/>
                <w:szCs w:val="18"/>
                <w:lang w:val="en-US" w:eastAsia="ja-JP"/>
              </w:rPr>
            </w:pPr>
            <w:r w:rsidRPr="00620257">
              <w:rPr>
                <w:sz w:val="18"/>
                <w:szCs w:val="18"/>
                <w:lang w:val="en-US" w:eastAsia="ja-JP"/>
              </w:rPr>
              <w:t>(re)Write, implement or follow-up at least one local guideline on quality management or</w:t>
            </w:r>
          </w:p>
          <w:p w14:paraId="6AA8D1CA" w14:textId="02935063" w:rsidR="00D42C67" w:rsidRPr="00620257" w:rsidRDefault="006D5F50" w:rsidP="006D5F50">
            <w:pPr>
              <w:autoSpaceDE w:val="0"/>
              <w:autoSpaceDN w:val="0"/>
              <w:adjustRightInd w:val="0"/>
              <w:spacing w:line="240" w:lineRule="auto"/>
              <w:jc w:val="left"/>
              <w:rPr>
                <w:sz w:val="18"/>
                <w:szCs w:val="18"/>
                <w:lang w:val="en-US" w:eastAsia="ja-JP"/>
              </w:rPr>
            </w:pPr>
            <w:r w:rsidRPr="00620257">
              <w:rPr>
                <w:sz w:val="18"/>
                <w:szCs w:val="18"/>
                <w:lang w:val="en-US" w:eastAsia="ja-JP"/>
              </w:rPr>
              <w:t>closely related item,</w:t>
            </w:r>
          </w:p>
        </w:tc>
        <w:tc>
          <w:tcPr>
            <w:tcW w:w="1117" w:type="dxa"/>
          </w:tcPr>
          <w:p w14:paraId="6985136A" w14:textId="77777777" w:rsidR="00D42C67" w:rsidRPr="00620257" w:rsidRDefault="00D42C67" w:rsidP="00DD7237">
            <w:pPr>
              <w:rPr>
                <w:sz w:val="18"/>
                <w:szCs w:val="18"/>
                <w:lang w:val="en-US"/>
              </w:rPr>
            </w:pPr>
          </w:p>
        </w:tc>
        <w:tc>
          <w:tcPr>
            <w:tcW w:w="1648" w:type="dxa"/>
          </w:tcPr>
          <w:p w14:paraId="3146ABF7" w14:textId="2E448864" w:rsidR="00D42C67" w:rsidRPr="00620257" w:rsidRDefault="00B670E2" w:rsidP="00DD7237">
            <w:pPr>
              <w:rPr>
                <w:sz w:val="18"/>
                <w:szCs w:val="18"/>
                <w:lang w:val="en-US"/>
              </w:rPr>
            </w:pPr>
            <w:r>
              <w:rPr>
                <w:sz w:val="18"/>
                <w:szCs w:val="18"/>
                <w:lang w:val="en-US"/>
              </w:rPr>
              <w:t>P01/</w:t>
            </w:r>
            <w:r w:rsidR="00AF19B1">
              <w:rPr>
                <w:sz w:val="18"/>
                <w:szCs w:val="18"/>
                <w:lang w:val="en-US"/>
              </w:rPr>
              <w:t>P02/</w:t>
            </w:r>
            <w:r>
              <w:rPr>
                <w:sz w:val="18"/>
                <w:szCs w:val="18"/>
                <w:lang w:val="en-US"/>
              </w:rPr>
              <w:t>P06</w:t>
            </w:r>
          </w:p>
        </w:tc>
      </w:tr>
      <w:tr w:rsidR="00D42C67" w:rsidRPr="00492EA2" w14:paraId="24A655C3" w14:textId="77777777" w:rsidTr="001C38B1">
        <w:tc>
          <w:tcPr>
            <w:tcW w:w="1087" w:type="dxa"/>
          </w:tcPr>
          <w:p w14:paraId="52EC142E" w14:textId="13B65473" w:rsidR="00D42C67" w:rsidRPr="00620257" w:rsidRDefault="00C27D70" w:rsidP="00DD7237">
            <w:pPr>
              <w:rPr>
                <w:sz w:val="18"/>
                <w:szCs w:val="18"/>
                <w:lang w:val="en-US"/>
              </w:rPr>
            </w:pPr>
            <w:r w:rsidRPr="00620257">
              <w:rPr>
                <w:sz w:val="18"/>
                <w:szCs w:val="18"/>
                <w:lang w:val="en-US"/>
              </w:rPr>
              <w:t>V.1.b</w:t>
            </w:r>
            <w:r w:rsidR="006D5F50" w:rsidRPr="00620257">
              <w:rPr>
                <w:sz w:val="18"/>
                <w:szCs w:val="18"/>
                <w:lang w:val="en-US"/>
              </w:rPr>
              <w:t>.3.2</w:t>
            </w:r>
          </w:p>
        </w:tc>
        <w:tc>
          <w:tcPr>
            <w:tcW w:w="5776" w:type="dxa"/>
          </w:tcPr>
          <w:p w14:paraId="53AB2800" w14:textId="50554F01" w:rsidR="006D5F50" w:rsidRPr="00620257" w:rsidRDefault="006D5F50" w:rsidP="006D5F50">
            <w:pPr>
              <w:autoSpaceDE w:val="0"/>
              <w:autoSpaceDN w:val="0"/>
              <w:adjustRightInd w:val="0"/>
              <w:spacing w:line="240" w:lineRule="auto"/>
              <w:jc w:val="left"/>
              <w:rPr>
                <w:sz w:val="18"/>
                <w:szCs w:val="18"/>
                <w:lang w:val="en-US" w:eastAsia="ja-JP"/>
              </w:rPr>
            </w:pPr>
            <w:r w:rsidRPr="00620257">
              <w:rPr>
                <w:sz w:val="18"/>
                <w:szCs w:val="18"/>
                <w:lang w:val="en-US" w:eastAsia="ja-JP"/>
              </w:rPr>
              <w:t>Perform or participate in at least one audit or safety check of a department in which a lot</w:t>
            </w:r>
          </w:p>
          <w:p w14:paraId="74009DB2" w14:textId="1DC2E430" w:rsidR="00D42C67" w:rsidRPr="00620257" w:rsidRDefault="006D5F50" w:rsidP="006D5F50">
            <w:pPr>
              <w:autoSpaceDE w:val="0"/>
              <w:autoSpaceDN w:val="0"/>
              <w:adjustRightInd w:val="0"/>
              <w:spacing w:line="240" w:lineRule="auto"/>
              <w:jc w:val="left"/>
              <w:rPr>
                <w:sz w:val="18"/>
                <w:szCs w:val="18"/>
                <w:lang w:val="en-US" w:eastAsia="ja-JP"/>
              </w:rPr>
            </w:pPr>
            <w:r w:rsidRPr="00620257">
              <w:rPr>
                <w:sz w:val="18"/>
                <w:szCs w:val="18"/>
                <w:lang w:val="en-US" w:eastAsia="ja-JP"/>
              </w:rPr>
              <w:t>of medical equipment is used,</w:t>
            </w:r>
          </w:p>
        </w:tc>
        <w:tc>
          <w:tcPr>
            <w:tcW w:w="1117" w:type="dxa"/>
          </w:tcPr>
          <w:p w14:paraId="56AEB8DD" w14:textId="77777777" w:rsidR="00D42C67" w:rsidRPr="00620257" w:rsidRDefault="00D42C67" w:rsidP="00DD7237">
            <w:pPr>
              <w:rPr>
                <w:sz w:val="18"/>
                <w:szCs w:val="18"/>
                <w:lang w:val="en-US"/>
              </w:rPr>
            </w:pPr>
          </w:p>
        </w:tc>
        <w:tc>
          <w:tcPr>
            <w:tcW w:w="1648" w:type="dxa"/>
          </w:tcPr>
          <w:p w14:paraId="07F6DDC4" w14:textId="3F274139" w:rsidR="00D42C67" w:rsidRPr="00620257" w:rsidRDefault="00B670E2" w:rsidP="00DD7237">
            <w:pPr>
              <w:rPr>
                <w:sz w:val="18"/>
                <w:szCs w:val="18"/>
                <w:lang w:val="en-US"/>
              </w:rPr>
            </w:pPr>
            <w:r>
              <w:rPr>
                <w:sz w:val="18"/>
                <w:szCs w:val="18"/>
                <w:lang w:val="en-US"/>
              </w:rPr>
              <w:t>P03</w:t>
            </w:r>
          </w:p>
        </w:tc>
      </w:tr>
      <w:tr w:rsidR="00D42C67" w:rsidRPr="00492EA2" w14:paraId="44D852D3" w14:textId="77777777" w:rsidTr="001C38B1">
        <w:tc>
          <w:tcPr>
            <w:tcW w:w="1087" w:type="dxa"/>
          </w:tcPr>
          <w:p w14:paraId="1C34DE1A" w14:textId="584CCC64" w:rsidR="00D42C67" w:rsidRPr="00620257" w:rsidRDefault="00C27D70" w:rsidP="00DD7237">
            <w:pPr>
              <w:rPr>
                <w:sz w:val="18"/>
                <w:szCs w:val="18"/>
                <w:lang w:val="en-US"/>
              </w:rPr>
            </w:pPr>
            <w:r w:rsidRPr="00620257">
              <w:rPr>
                <w:sz w:val="18"/>
                <w:szCs w:val="18"/>
                <w:lang w:val="en-US"/>
              </w:rPr>
              <w:t>V.1.b</w:t>
            </w:r>
            <w:r w:rsidR="006D5F50" w:rsidRPr="00620257">
              <w:rPr>
                <w:sz w:val="18"/>
                <w:szCs w:val="18"/>
                <w:lang w:val="en-US"/>
              </w:rPr>
              <w:t>.3.3</w:t>
            </w:r>
          </w:p>
        </w:tc>
        <w:tc>
          <w:tcPr>
            <w:tcW w:w="5776" w:type="dxa"/>
          </w:tcPr>
          <w:p w14:paraId="1D67F77C" w14:textId="18185431" w:rsidR="00D42C67" w:rsidRPr="00620257" w:rsidRDefault="006D5F50" w:rsidP="006D5F50">
            <w:pPr>
              <w:autoSpaceDE w:val="0"/>
              <w:autoSpaceDN w:val="0"/>
              <w:adjustRightInd w:val="0"/>
              <w:spacing w:line="240" w:lineRule="auto"/>
              <w:jc w:val="left"/>
              <w:rPr>
                <w:sz w:val="18"/>
                <w:szCs w:val="18"/>
                <w:lang w:val="en-US" w:eastAsia="ja-JP"/>
              </w:rPr>
            </w:pPr>
            <w:r w:rsidRPr="00620257">
              <w:rPr>
                <w:sz w:val="18"/>
                <w:szCs w:val="18"/>
                <w:lang w:val="en-US" w:eastAsia="ja-JP"/>
              </w:rPr>
              <w:t>Participate in solving artefacts, and</w:t>
            </w:r>
          </w:p>
        </w:tc>
        <w:tc>
          <w:tcPr>
            <w:tcW w:w="1117" w:type="dxa"/>
          </w:tcPr>
          <w:p w14:paraId="388E1009" w14:textId="77777777" w:rsidR="00D42C67" w:rsidRPr="00620257" w:rsidRDefault="00D42C67" w:rsidP="00DD7237">
            <w:pPr>
              <w:rPr>
                <w:sz w:val="18"/>
                <w:szCs w:val="18"/>
                <w:lang w:val="en-US"/>
              </w:rPr>
            </w:pPr>
          </w:p>
        </w:tc>
        <w:tc>
          <w:tcPr>
            <w:tcW w:w="1648" w:type="dxa"/>
          </w:tcPr>
          <w:p w14:paraId="3D0A07C1" w14:textId="39A6172B" w:rsidR="00D42C67" w:rsidRPr="00620257" w:rsidRDefault="00B670E2" w:rsidP="00DD7237">
            <w:pPr>
              <w:rPr>
                <w:sz w:val="18"/>
                <w:szCs w:val="18"/>
                <w:lang w:val="en-US"/>
              </w:rPr>
            </w:pPr>
            <w:r>
              <w:rPr>
                <w:sz w:val="18"/>
                <w:szCs w:val="18"/>
                <w:lang w:val="en-US"/>
              </w:rPr>
              <w:t>P12</w:t>
            </w:r>
          </w:p>
        </w:tc>
      </w:tr>
      <w:tr w:rsidR="00D42C67" w:rsidRPr="00620257" w14:paraId="00E69F8F" w14:textId="77777777" w:rsidTr="001C38B1">
        <w:tc>
          <w:tcPr>
            <w:tcW w:w="1087" w:type="dxa"/>
          </w:tcPr>
          <w:p w14:paraId="39EE4F14" w14:textId="42506C74" w:rsidR="00D42C67" w:rsidRPr="00620257" w:rsidRDefault="00C27D70" w:rsidP="00DD7237">
            <w:pPr>
              <w:rPr>
                <w:sz w:val="18"/>
                <w:szCs w:val="18"/>
                <w:lang w:val="en-US"/>
              </w:rPr>
            </w:pPr>
            <w:r w:rsidRPr="00620257">
              <w:rPr>
                <w:sz w:val="18"/>
                <w:szCs w:val="18"/>
                <w:lang w:val="en-US"/>
              </w:rPr>
              <w:t>V.1.b</w:t>
            </w:r>
            <w:r w:rsidR="006D5F50" w:rsidRPr="00620257">
              <w:rPr>
                <w:sz w:val="18"/>
                <w:szCs w:val="18"/>
                <w:lang w:val="en-US"/>
              </w:rPr>
              <w:t>.3.4</w:t>
            </w:r>
          </w:p>
        </w:tc>
        <w:tc>
          <w:tcPr>
            <w:tcW w:w="5776" w:type="dxa"/>
          </w:tcPr>
          <w:p w14:paraId="7E17B1E5" w14:textId="2B5BAF89" w:rsidR="006D5F50" w:rsidRPr="00620257" w:rsidRDefault="006D5F50" w:rsidP="006D5F50">
            <w:pPr>
              <w:autoSpaceDE w:val="0"/>
              <w:autoSpaceDN w:val="0"/>
              <w:adjustRightInd w:val="0"/>
              <w:spacing w:line="240" w:lineRule="auto"/>
              <w:jc w:val="left"/>
              <w:rPr>
                <w:sz w:val="18"/>
                <w:szCs w:val="18"/>
                <w:lang w:val="en-US" w:eastAsia="ja-JP"/>
              </w:rPr>
            </w:pPr>
            <w:r w:rsidRPr="00620257">
              <w:rPr>
                <w:sz w:val="18"/>
                <w:szCs w:val="18"/>
                <w:lang w:val="en-US" w:eastAsia="ja-JP"/>
              </w:rPr>
              <w:t xml:space="preserve">Participate in image protocol </w:t>
            </w:r>
            <w:r w:rsidR="00561036" w:rsidRPr="00620257">
              <w:rPr>
                <w:sz w:val="18"/>
                <w:szCs w:val="18"/>
                <w:lang w:val="en-US" w:eastAsia="ja-JP"/>
              </w:rPr>
              <w:t>optimization</w:t>
            </w:r>
            <w:r w:rsidRPr="00620257">
              <w:rPr>
                <w:sz w:val="18"/>
                <w:szCs w:val="18"/>
                <w:lang w:val="en-US" w:eastAsia="ja-JP"/>
              </w:rPr>
              <w:t xml:space="preserve"> for at least one type of radiological or nuclear</w:t>
            </w:r>
          </w:p>
          <w:p w14:paraId="065C97B9" w14:textId="6E10A49C" w:rsidR="00D42C67" w:rsidRPr="00620257" w:rsidRDefault="006D5F50" w:rsidP="006D5F50">
            <w:pPr>
              <w:rPr>
                <w:sz w:val="18"/>
                <w:szCs w:val="18"/>
              </w:rPr>
            </w:pPr>
            <w:r w:rsidRPr="00620257">
              <w:rPr>
                <w:sz w:val="18"/>
                <w:szCs w:val="18"/>
                <w:lang w:eastAsia="ja-JP"/>
              </w:rPr>
              <w:t>imaging equipment.</w:t>
            </w:r>
          </w:p>
        </w:tc>
        <w:tc>
          <w:tcPr>
            <w:tcW w:w="1117" w:type="dxa"/>
          </w:tcPr>
          <w:p w14:paraId="29354570" w14:textId="3004F168" w:rsidR="00D42C67" w:rsidRPr="00620257" w:rsidRDefault="00D42C67" w:rsidP="00251310">
            <w:pPr>
              <w:rPr>
                <w:sz w:val="18"/>
                <w:szCs w:val="18"/>
              </w:rPr>
            </w:pPr>
          </w:p>
        </w:tc>
        <w:tc>
          <w:tcPr>
            <w:tcW w:w="1648" w:type="dxa"/>
          </w:tcPr>
          <w:p w14:paraId="7BB59A1F" w14:textId="5D8A508C" w:rsidR="00D42C67" w:rsidRPr="00620257" w:rsidRDefault="00B670E2" w:rsidP="00DD7237">
            <w:pPr>
              <w:rPr>
                <w:sz w:val="18"/>
                <w:szCs w:val="18"/>
              </w:rPr>
            </w:pPr>
            <w:r>
              <w:rPr>
                <w:sz w:val="18"/>
                <w:szCs w:val="18"/>
              </w:rPr>
              <w:t>P06</w:t>
            </w:r>
          </w:p>
        </w:tc>
      </w:tr>
      <w:tr w:rsidR="00D42C67" w:rsidRPr="00492EA2" w14:paraId="42292DB6" w14:textId="77777777" w:rsidTr="001C38B1">
        <w:tc>
          <w:tcPr>
            <w:tcW w:w="1087" w:type="dxa"/>
          </w:tcPr>
          <w:p w14:paraId="2A83F403" w14:textId="16E67C30" w:rsidR="00D42C67" w:rsidRPr="00620257" w:rsidRDefault="00C27D70" w:rsidP="00DD7237">
            <w:pPr>
              <w:rPr>
                <w:sz w:val="18"/>
                <w:szCs w:val="18"/>
                <w:lang w:val="en-US"/>
              </w:rPr>
            </w:pPr>
            <w:r w:rsidRPr="00620257">
              <w:rPr>
                <w:sz w:val="18"/>
                <w:szCs w:val="18"/>
                <w:lang w:val="en-US"/>
              </w:rPr>
              <w:t>V.1.b.</w:t>
            </w:r>
            <w:r w:rsidR="006D5F50" w:rsidRPr="00620257">
              <w:rPr>
                <w:sz w:val="18"/>
                <w:szCs w:val="18"/>
                <w:lang w:val="en-US"/>
              </w:rPr>
              <w:t>5</w:t>
            </w:r>
            <w:r w:rsidRPr="00620257">
              <w:rPr>
                <w:sz w:val="18"/>
                <w:szCs w:val="18"/>
                <w:lang w:val="en-US"/>
              </w:rPr>
              <w:t>.1</w:t>
            </w:r>
          </w:p>
        </w:tc>
        <w:tc>
          <w:tcPr>
            <w:tcW w:w="5776" w:type="dxa"/>
          </w:tcPr>
          <w:p w14:paraId="5A270364" w14:textId="5A6BD35C" w:rsidR="00D42C67" w:rsidRPr="00620257" w:rsidRDefault="006D5F50" w:rsidP="006D5F50">
            <w:pPr>
              <w:autoSpaceDE w:val="0"/>
              <w:autoSpaceDN w:val="0"/>
              <w:adjustRightInd w:val="0"/>
              <w:spacing w:line="240" w:lineRule="auto"/>
              <w:jc w:val="left"/>
              <w:rPr>
                <w:sz w:val="18"/>
                <w:szCs w:val="18"/>
                <w:lang w:val="en-US" w:eastAsia="ja-JP"/>
              </w:rPr>
            </w:pPr>
            <w:r w:rsidRPr="00620257">
              <w:rPr>
                <w:sz w:val="18"/>
                <w:szCs w:val="18"/>
                <w:lang w:val="en-US" w:eastAsia="ja-JP"/>
              </w:rPr>
              <w:t>Perform an acceptance test/commissioning/calibration of medical software (such as AI).</w:t>
            </w:r>
          </w:p>
        </w:tc>
        <w:tc>
          <w:tcPr>
            <w:tcW w:w="1117" w:type="dxa"/>
          </w:tcPr>
          <w:p w14:paraId="25B9E6F3" w14:textId="77777777" w:rsidR="00D42C67" w:rsidRPr="00620257" w:rsidRDefault="00D42C67" w:rsidP="00DD7237">
            <w:pPr>
              <w:rPr>
                <w:sz w:val="18"/>
                <w:szCs w:val="18"/>
                <w:lang w:val="en-US"/>
              </w:rPr>
            </w:pPr>
          </w:p>
        </w:tc>
        <w:tc>
          <w:tcPr>
            <w:tcW w:w="1648" w:type="dxa"/>
          </w:tcPr>
          <w:p w14:paraId="67DDC706" w14:textId="05E1AF3C" w:rsidR="00D42C67" w:rsidRPr="00620257" w:rsidRDefault="00B670E2" w:rsidP="00DD7237">
            <w:pPr>
              <w:rPr>
                <w:sz w:val="18"/>
                <w:szCs w:val="18"/>
                <w:lang w:val="en-US"/>
              </w:rPr>
            </w:pPr>
            <w:r>
              <w:rPr>
                <w:sz w:val="18"/>
                <w:szCs w:val="18"/>
                <w:lang w:val="en-US"/>
              </w:rPr>
              <w:t>P05/P14</w:t>
            </w:r>
          </w:p>
        </w:tc>
      </w:tr>
      <w:tr w:rsidR="00D42C67" w:rsidRPr="00492EA2" w14:paraId="74CBD676" w14:textId="77777777" w:rsidTr="001C38B1">
        <w:tc>
          <w:tcPr>
            <w:tcW w:w="1087" w:type="dxa"/>
          </w:tcPr>
          <w:p w14:paraId="40CB749C" w14:textId="78CB7571" w:rsidR="00D42C67" w:rsidRPr="00620257" w:rsidRDefault="00C27D70" w:rsidP="00DD7237">
            <w:pPr>
              <w:rPr>
                <w:sz w:val="18"/>
                <w:szCs w:val="18"/>
                <w:lang w:val="en-US"/>
              </w:rPr>
            </w:pPr>
            <w:r w:rsidRPr="00620257">
              <w:rPr>
                <w:sz w:val="18"/>
                <w:szCs w:val="18"/>
                <w:lang w:val="en-US"/>
              </w:rPr>
              <w:t>V.1.b</w:t>
            </w:r>
            <w:r w:rsidR="006D5F50" w:rsidRPr="00620257">
              <w:rPr>
                <w:sz w:val="18"/>
                <w:szCs w:val="18"/>
                <w:lang w:val="en-US"/>
              </w:rPr>
              <w:t>.5.2</w:t>
            </w:r>
          </w:p>
        </w:tc>
        <w:tc>
          <w:tcPr>
            <w:tcW w:w="5776" w:type="dxa"/>
          </w:tcPr>
          <w:p w14:paraId="5845682D" w14:textId="128C6692" w:rsidR="00D42C67" w:rsidRPr="00620257" w:rsidRDefault="006D5F50" w:rsidP="00DD7237">
            <w:pPr>
              <w:rPr>
                <w:sz w:val="18"/>
                <w:szCs w:val="18"/>
                <w:lang w:val="en-US"/>
              </w:rPr>
            </w:pPr>
            <w:r w:rsidRPr="00620257">
              <w:rPr>
                <w:sz w:val="18"/>
                <w:szCs w:val="18"/>
                <w:lang w:val="en-US" w:eastAsia="ja-JP"/>
              </w:rPr>
              <w:t>Participate in an ICT project, e.g., PACS, VNA, etc.</w:t>
            </w:r>
          </w:p>
        </w:tc>
        <w:tc>
          <w:tcPr>
            <w:tcW w:w="1117" w:type="dxa"/>
          </w:tcPr>
          <w:p w14:paraId="79BA6893" w14:textId="77777777" w:rsidR="00D42C67" w:rsidRPr="00620257" w:rsidRDefault="00D42C67" w:rsidP="00DD7237">
            <w:pPr>
              <w:rPr>
                <w:sz w:val="18"/>
                <w:szCs w:val="18"/>
                <w:lang w:val="en-US"/>
              </w:rPr>
            </w:pPr>
          </w:p>
        </w:tc>
        <w:tc>
          <w:tcPr>
            <w:tcW w:w="1648" w:type="dxa"/>
          </w:tcPr>
          <w:p w14:paraId="7F4AD49F" w14:textId="284155B9" w:rsidR="00D42C67" w:rsidRPr="00620257" w:rsidRDefault="00B670E2" w:rsidP="00DD7237">
            <w:pPr>
              <w:rPr>
                <w:sz w:val="18"/>
                <w:szCs w:val="18"/>
                <w:lang w:val="en-US"/>
              </w:rPr>
            </w:pPr>
            <w:r>
              <w:rPr>
                <w:sz w:val="18"/>
                <w:szCs w:val="18"/>
                <w:lang w:val="en-US"/>
              </w:rPr>
              <w:t>P14</w:t>
            </w:r>
          </w:p>
        </w:tc>
      </w:tr>
      <w:tr w:rsidR="00D42C67" w:rsidRPr="00492EA2" w14:paraId="137E361E" w14:textId="77777777" w:rsidTr="001C38B1">
        <w:tc>
          <w:tcPr>
            <w:tcW w:w="1087" w:type="dxa"/>
          </w:tcPr>
          <w:p w14:paraId="4AEF7310" w14:textId="678EB726" w:rsidR="00D42C67" w:rsidRPr="00620257" w:rsidRDefault="00C27D70" w:rsidP="00DD7237">
            <w:pPr>
              <w:rPr>
                <w:sz w:val="18"/>
                <w:szCs w:val="18"/>
                <w:lang w:val="en-US"/>
              </w:rPr>
            </w:pPr>
            <w:r w:rsidRPr="00620257">
              <w:rPr>
                <w:sz w:val="18"/>
                <w:szCs w:val="18"/>
                <w:lang w:val="en-US"/>
              </w:rPr>
              <w:t>V.1.b</w:t>
            </w:r>
            <w:r w:rsidR="006D5F50" w:rsidRPr="00620257">
              <w:rPr>
                <w:sz w:val="18"/>
                <w:szCs w:val="18"/>
                <w:lang w:val="en-US"/>
              </w:rPr>
              <w:t>.6</w:t>
            </w:r>
            <w:r w:rsidRPr="00620257">
              <w:rPr>
                <w:sz w:val="18"/>
                <w:szCs w:val="18"/>
                <w:lang w:val="en-US"/>
              </w:rPr>
              <w:t>.1</w:t>
            </w:r>
          </w:p>
        </w:tc>
        <w:tc>
          <w:tcPr>
            <w:tcW w:w="5776" w:type="dxa"/>
          </w:tcPr>
          <w:p w14:paraId="5F1E12F0" w14:textId="221AF1B3" w:rsidR="00D42C67" w:rsidRPr="00620257" w:rsidRDefault="006D5F50" w:rsidP="006D5F50">
            <w:pPr>
              <w:autoSpaceDE w:val="0"/>
              <w:autoSpaceDN w:val="0"/>
              <w:adjustRightInd w:val="0"/>
              <w:spacing w:line="240" w:lineRule="auto"/>
              <w:jc w:val="left"/>
              <w:rPr>
                <w:sz w:val="18"/>
                <w:szCs w:val="18"/>
                <w:lang w:val="en-US" w:eastAsia="ja-JP"/>
              </w:rPr>
            </w:pPr>
            <w:r w:rsidRPr="00620257">
              <w:rPr>
                <w:sz w:val="18"/>
                <w:szCs w:val="18"/>
                <w:lang w:val="en-US" w:eastAsia="ja-JP"/>
              </w:rPr>
              <w:t>Participate in the investment advisory process of the department or institute,</w:t>
            </w:r>
          </w:p>
        </w:tc>
        <w:tc>
          <w:tcPr>
            <w:tcW w:w="1117" w:type="dxa"/>
          </w:tcPr>
          <w:p w14:paraId="1FC97122" w14:textId="77777777" w:rsidR="00D42C67" w:rsidRPr="00620257" w:rsidRDefault="00D42C67" w:rsidP="00DD7237">
            <w:pPr>
              <w:rPr>
                <w:sz w:val="18"/>
                <w:szCs w:val="18"/>
                <w:lang w:val="en-US"/>
              </w:rPr>
            </w:pPr>
          </w:p>
        </w:tc>
        <w:tc>
          <w:tcPr>
            <w:tcW w:w="1648" w:type="dxa"/>
          </w:tcPr>
          <w:p w14:paraId="0E05E711" w14:textId="4D471B7B" w:rsidR="00D42C67" w:rsidRPr="00620257" w:rsidRDefault="007952AA" w:rsidP="00DD7237">
            <w:pPr>
              <w:rPr>
                <w:sz w:val="18"/>
                <w:szCs w:val="18"/>
                <w:lang w:val="en-US"/>
              </w:rPr>
            </w:pPr>
            <w:r>
              <w:rPr>
                <w:sz w:val="18"/>
                <w:szCs w:val="18"/>
                <w:lang w:val="en-US"/>
              </w:rPr>
              <w:t>P07/P09</w:t>
            </w:r>
          </w:p>
        </w:tc>
      </w:tr>
      <w:tr w:rsidR="00D42C67" w:rsidRPr="00620257" w14:paraId="16A8E614" w14:textId="77777777" w:rsidTr="001C38B1">
        <w:tc>
          <w:tcPr>
            <w:tcW w:w="1087" w:type="dxa"/>
          </w:tcPr>
          <w:p w14:paraId="6BEEE68D" w14:textId="1E10D378" w:rsidR="00D42C67" w:rsidRPr="00620257" w:rsidRDefault="00C27D70" w:rsidP="00DD7237">
            <w:pPr>
              <w:rPr>
                <w:sz w:val="18"/>
                <w:szCs w:val="18"/>
                <w:lang w:val="en-US"/>
              </w:rPr>
            </w:pPr>
            <w:r w:rsidRPr="00620257">
              <w:rPr>
                <w:sz w:val="18"/>
                <w:szCs w:val="18"/>
                <w:lang w:val="en-US"/>
              </w:rPr>
              <w:t>V.1.b</w:t>
            </w:r>
            <w:r w:rsidR="006D5F50" w:rsidRPr="00620257">
              <w:rPr>
                <w:sz w:val="18"/>
                <w:szCs w:val="18"/>
                <w:lang w:val="en-US"/>
              </w:rPr>
              <w:t>.6.2</w:t>
            </w:r>
          </w:p>
        </w:tc>
        <w:tc>
          <w:tcPr>
            <w:tcW w:w="5776" w:type="dxa"/>
          </w:tcPr>
          <w:p w14:paraId="28ACD5E5" w14:textId="77777777" w:rsidR="006D5F50" w:rsidRPr="00620257" w:rsidRDefault="006D5F50" w:rsidP="006D5F50">
            <w:pPr>
              <w:autoSpaceDE w:val="0"/>
              <w:autoSpaceDN w:val="0"/>
              <w:adjustRightInd w:val="0"/>
              <w:spacing w:line="240" w:lineRule="auto"/>
              <w:jc w:val="left"/>
              <w:rPr>
                <w:sz w:val="18"/>
                <w:szCs w:val="18"/>
                <w:lang w:val="en-US" w:eastAsia="ja-JP"/>
              </w:rPr>
            </w:pPr>
            <w:r w:rsidRPr="00620257">
              <w:rPr>
                <w:sz w:val="18"/>
                <w:szCs w:val="18"/>
                <w:lang w:val="en-US" w:eastAsia="ja-JP"/>
              </w:rPr>
              <w:t>Participate in the procurement process (including procurement, installation, testing and</w:t>
            </w:r>
          </w:p>
          <w:p w14:paraId="09966D2A" w14:textId="77777777" w:rsidR="006D5F50" w:rsidRPr="00620257" w:rsidRDefault="006D5F50" w:rsidP="006D5F50">
            <w:pPr>
              <w:autoSpaceDE w:val="0"/>
              <w:autoSpaceDN w:val="0"/>
              <w:adjustRightInd w:val="0"/>
              <w:spacing w:line="240" w:lineRule="auto"/>
              <w:jc w:val="left"/>
              <w:rPr>
                <w:sz w:val="18"/>
                <w:szCs w:val="18"/>
                <w:lang w:val="en-US" w:eastAsia="ja-JP"/>
              </w:rPr>
            </w:pPr>
            <w:r w:rsidRPr="00620257">
              <w:rPr>
                <w:sz w:val="18"/>
                <w:szCs w:val="18"/>
                <w:lang w:val="en-US" w:eastAsia="ja-JP"/>
              </w:rPr>
              <w:t>implementation) of a new medical device or medical software as part of a</w:t>
            </w:r>
          </w:p>
          <w:p w14:paraId="470F9E44" w14:textId="03EF7051" w:rsidR="00D42C67" w:rsidRPr="00620257" w:rsidRDefault="006D5F50" w:rsidP="006D5F50">
            <w:pPr>
              <w:autoSpaceDE w:val="0"/>
              <w:autoSpaceDN w:val="0"/>
              <w:adjustRightInd w:val="0"/>
              <w:spacing w:line="240" w:lineRule="auto"/>
              <w:jc w:val="left"/>
              <w:rPr>
                <w:sz w:val="18"/>
                <w:szCs w:val="18"/>
                <w:lang w:val="en-US" w:eastAsia="ja-JP"/>
              </w:rPr>
            </w:pPr>
            <w:r w:rsidRPr="00620257">
              <w:rPr>
                <w:sz w:val="18"/>
                <w:szCs w:val="18"/>
                <w:lang w:val="en-US" w:eastAsia="ja-JP"/>
              </w:rPr>
              <w:t>multidisciplinary team.</w:t>
            </w:r>
          </w:p>
        </w:tc>
        <w:tc>
          <w:tcPr>
            <w:tcW w:w="1117" w:type="dxa"/>
          </w:tcPr>
          <w:p w14:paraId="3D377809" w14:textId="77777777" w:rsidR="00D42C67" w:rsidRPr="00620257" w:rsidRDefault="00D42C67" w:rsidP="00DD7237">
            <w:pPr>
              <w:rPr>
                <w:sz w:val="18"/>
                <w:szCs w:val="18"/>
                <w:lang w:val="en-US"/>
              </w:rPr>
            </w:pPr>
          </w:p>
        </w:tc>
        <w:tc>
          <w:tcPr>
            <w:tcW w:w="1648" w:type="dxa"/>
          </w:tcPr>
          <w:p w14:paraId="1404C93D" w14:textId="3000B3D3" w:rsidR="00D42C67" w:rsidRPr="00620257" w:rsidRDefault="00B670E2" w:rsidP="00DD7237">
            <w:pPr>
              <w:rPr>
                <w:sz w:val="18"/>
                <w:szCs w:val="18"/>
                <w:lang w:val="en-US"/>
              </w:rPr>
            </w:pPr>
            <w:r>
              <w:rPr>
                <w:sz w:val="18"/>
                <w:szCs w:val="18"/>
                <w:lang w:val="en-US"/>
              </w:rPr>
              <w:t>P07</w:t>
            </w:r>
          </w:p>
        </w:tc>
      </w:tr>
      <w:tr w:rsidR="00D42C67" w:rsidRPr="00492EA2" w14:paraId="55D6DA1E" w14:textId="77777777" w:rsidTr="001C38B1">
        <w:tc>
          <w:tcPr>
            <w:tcW w:w="1087" w:type="dxa"/>
          </w:tcPr>
          <w:p w14:paraId="688F5A97" w14:textId="761ABB2B" w:rsidR="00D42C67" w:rsidRPr="00620257" w:rsidRDefault="00C27D70" w:rsidP="00DD7237">
            <w:pPr>
              <w:rPr>
                <w:sz w:val="18"/>
                <w:szCs w:val="18"/>
                <w:lang w:val="en-US"/>
              </w:rPr>
            </w:pPr>
            <w:r w:rsidRPr="00620257">
              <w:rPr>
                <w:sz w:val="18"/>
                <w:szCs w:val="18"/>
                <w:lang w:val="en-US"/>
              </w:rPr>
              <w:t>V.1.b</w:t>
            </w:r>
            <w:r w:rsidR="006D5F50" w:rsidRPr="00620257">
              <w:rPr>
                <w:sz w:val="18"/>
                <w:szCs w:val="18"/>
                <w:lang w:val="en-US"/>
              </w:rPr>
              <w:t>.6.3</w:t>
            </w:r>
          </w:p>
        </w:tc>
        <w:tc>
          <w:tcPr>
            <w:tcW w:w="5776" w:type="dxa"/>
          </w:tcPr>
          <w:p w14:paraId="776AA5B5" w14:textId="77777777" w:rsidR="006D5F50" w:rsidRPr="00620257" w:rsidRDefault="006D5F50" w:rsidP="006D5F50">
            <w:pPr>
              <w:autoSpaceDE w:val="0"/>
              <w:autoSpaceDN w:val="0"/>
              <w:adjustRightInd w:val="0"/>
              <w:spacing w:line="240" w:lineRule="auto"/>
              <w:jc w:val="left"/>
              <w:rPr>
                <w:sz w:val="18"/>
                <w:szCs w:val="18"/>
                <w:lang w:val="en-US" w:eastAsia="ja-JP"/>
              </w:rPr>
            </w:pPr>
            <w:r w:rsidRPr="00620257">
              <w:rPr>
                <w:sz w:val="18"/>
                <w:szCs w:val="18"/>
                <w:lang w:val="en-US" w:eastAsia="ja-JP"/>
              </w:rPr>
              <w:t xml:space="preserve">For at least three medical devices, at the departments </w:t>
            </w:r>
            <w:proofErr w:type="spellStart"/>
            <w:r w:rsidRPr="00620257">
              <w:rPr>
                <w:sz w:val="18"/>
                <w:szCs w:val="18"/>
                <w:lang w:val="en-US" w:eastAsia="ja-JP"/>
              </w:rPr>
              <w:t>RadNG</w:t>
            </w:r>
            <w:proofErr w:type="spellEnd"/>
            <w:r w:rsidRPr="00620257">
              <w:rPr>
                <w:sz w:val="18"/>
                <w:szCs w:val="18"/>
                <w:lang w:val="en-US" w:eastAsia="ja-JP"/>
              </w:rPr>
              <w:t>, OR/ICU, and Functional</w:t>
            </w:r>
          </w:p>
          <w:p w14:paraId="51641274" w14:textId="77777777" w:rsidR="006D5F50" w:rsidRPr="00620257" w:rsidRDefault="006D5F50" w:rsidP="006D5F50">
            <w:pPr>
              <w:autoSpaceDE w:val="0"/>
              <w:autoSpaceDN w:val="0"/>
              <w:adjustRightInd w:val="0"/>
              <w:spacing w:line="240" w:lineRule="auto"/>
              <w:jc w:val="left"/>
              <w:rPr>
                <w:sz w:val="18"/>
                <w:szCs w:val="18"/>
                <w:lang w:val="en-US" w:eastAsia="ja-JP"/>
              </w:rPr>
            </w:pPr>
            <w:r w:rsidRPr="00620257">
              <w:rPr>
                <w:sz w:val="18"/>
                <w:szCs w:val="18"/>
                <w:lang w:val="en-US" w:eastAsia="ja-JP"/>
              </w:rPr>
              <w:t>Monitoring (e.g. Cardiology or Audiology) a General Medical Physics resident should:</w:t>
            </w:r>
          </w:p>
          <w:p w14:paraId="0724D62B" w14:textId="77777777" w:rsidR="006D5F50" w:rsidRPr="00620257" w:rsidRDefault="006D5F50" w:rsidP="006D5F50">
            <w:pPr>
              <w:autoSpaceDE w:val="0"/>
              <w:autoSpaceDN w:val="0"/>
              <w:adjustRightInd w:val="0"/>
              <w:spacing w:line="240" w:lineRule="auto"/>
              <w:jc w:val="left"/>
              <w:rPr>
                <w:sz w:val="18"/>
                <w:szCs w:val="18"/>
                <w:lang w:val="en-US" w:eastAsia="ja-JP"/>
              </w:rPr>
            </w:pPr>
            <w:r w:rsidRPr="00620257">
              <w:rPr>
                <w:sz w:val="18"/>
                <w:szCs w:val="18"/>
                <w:lang w:val="en-US" w:eastAsia="ja-JP"/>
              </w:rPr>
              <w:t>a. Advise during a complete business case, cost-benefit-analysis, request for</w:t>
            </w:r>
          </w:p>
          <w:p w14:paraId="2B38E3EC" w14:textId="77777777" w:rsidR="006D5F50" w:rsidRPr="00620257" w:rsidRDefault="006D5F50" w:rsidP="006D5F50">
            <w:pPr>
              <w:autoSpaceDE w:val="0"/>
              <w:autoSpaceDN w:val="0"/>
              <w:adjustRightInd w:val="0"/>
              <w:spacing w:line="240" w:lineRule="auto"/>
              <w:jc w:val="left"/>
              <w:rPr>
                <w:sz w:val="18"/>
                <w:szCs w:val="18"/>
                <w:lang w:val="en-US" w:eastAsia="ja-JP"/>
              </w:rPr>
            </w:pPr>
            <w:r w:rsidRPr="00620257">
              <w:rPr>
                <w:sz w:val="18"/>
                <w:szCs w:val="18"/>
                <w:lang w:val="en-US" w:eastAsia="ja-JP"/>
              </w:rPr>
              <w:t>proposal,</w:t>
            </w:r>
          </w:p>
          <w:p w14:paraId="5E933E14" w14:textId="32DC16A2" w:rsidR="00D42C67" w:rsidRPr="00620257" w:rsidRDefault="006D5F50" w:rsidP="00620257">
            <w:pPr>
              <w:autoSpaceDE w:val="0"/>
              <w:autoSpaceDN w:val="0"/>
              <w:adjustRightInd w:val="0"/>
              <w:spacing w:line="240" w:lineRule="auto"/>
              <w:jc w:val="left"/>
              <w:rPr>
                <w:sz w:val="18"/>
                <w:szCs w:val="18"/>
                <w:lang w:val="en-US" w:eastAsia="ja-JP"/>
              </w:rPr>
            </w:pPr>
            <w:r w:rsidRPr="00620257">
              <w:rPr>
                <w:sz w:val="18"/>
                <w:szCs w:val="18"/>
                <w:lang w:val="en-US" w:eastAsia="ja-JP"/>
              </w:rPr>
              <w:t>b. Provide training to physicians, nurses or techn</w:t>
            </w:r>
            <w:r w:rsidR="00620257">
              <w:rPr>
                <w:sz w:val="18"/>
                <w:szCs w:val="18"/>
                <w:lang w:val="en-US" w:eastAsia="ja-JP"/>
              </w:rPr>
              <w:t xml:space="preserve">icians for at least one type of </w:t>
            </w:r>
            <w:r w:rsidRPr="00620257">
              <w:rPr>
                <w:sz w:val="18"/>
                <w:szCs w:val="18"/>
                <w:lang w:val="en-US" w:eastAsia="ja-JP"/>
              </w:rPr>
              <w:t>medical equipment.</w:t>
            </w:r>
          </w:p>
        </w:tc>
        <w:tc>
          <w:tcPr>
            <w:tcW w:w="1117" w:type="dxa"/>
          </w:tcPr>
          <w:p w14:paraId="51C15C55" w14:textId="77777777" w:rsidR="00D42C67" w:rsidRPr="00620257" w:rsidRDefault="00D42C67" w:rsidP="00DD7237">
            <w:pPr>
              <w:rPr>
                <w:sz w:val="18"/>
                <w:szCs w:val="18"/>
                <w:lang w:val="en-US"/>
              </w:rPr>
            </w:pPr>
          </w:p>
        </w:tc>
        <w:tc>
          <w:tcPr>
            <w:tcW w:w="1648" w:type="dxa"/>
          </w:tcPr>
          <w:p w14:paraId="64DED7E9" w14:textId="1E67D44E" w:rsidR="00B670E2" w:rsidRDefault="00B670E2" w:rsidP="00DD7237">
            <w:pPr>
              <w:rPr>
                <w:sz w:val="18"/>
                <w:szCs w:val="18"/>
                <w:lang w:val="en-US"/>
              </w:rPr>
            </w:pPr>
            <w:r>
              <w:rPr>
                <w:sz w:val="18"/>
                <w:szCs w:val="18"/>
                <w:lang w:val="en-US"/>
              </w:rPr>
              <w:t>P15</w:t>
            </w:r>
            <w:r w:rsidR="007952AA">
              <w:rPr>
                <w:sz w:val="18"/>
                <w:szCs w:val="18"/>
                <w:lang w:val="en-US"/>
              </w:rPr>
              <w:t>/P16/P17</w:t>
            </w:r>
            <w:r>
              <w:rPr>
                <w:sz w:val="18"/>
                <w:szCs w:val="18"/>
                <w:lang w:val="en-US"/>
              </w:rPr>
              <w:t xml:space="preserve"> (a)</w:t>
            </w:r>
          </w:p>
          <w:p w14:paraId="02000545" w14:textId="79FC7343" w:rsidR="00D42C67" w:rsidRPr="00620257" w:rsidRDefault="00B670E2" w:rsidP="00DD7237">
            <w:pPr>
              <w:rPr>
                <w:sz w:val="18"/>
                <w:szCs w:val="18"/>
                <w:lang w:val="en-US"/>
              </w:rPr>
            </w:pPr>
            <w:r>
              <w:rPr>
                <w:sz w:val="18"/>
                <w:szCs w:val="18"/>
                <w:lang w:val="en-US"/>
              </w:rPr>
              <w:t>P04 (b)</w:t>
            </w:r>
          </w:p>
        </w:tc>
      </w:tr>
    </w:tbl>
    <w:p w14:paraId="53322A34" w14:textId="55C82565" w:rsidR="001C38B1" w:rsidRPr="00734557" w:rsidRDefault="001C38B1" w:rsidP="001C38B1">
      <w:pPr>
        <w:rPr>
          <w:i/>
          <w:sz w:val="18"/>
        </w:rPr>
      </w:pPr>
      <w:r w:rsidRPr="00734557">
        <w:rPr>
          <w:i/>
          <w:sz w:val="18"/>
        </w:rPr>
        <w:t xml:space="preserve">Tabel </w:t>
      </w:r>
      <w:r>
        <w:rPr>
          <w:i/>
          <w:sz w:val="18"/>
        </w:rPr>
        <w:t>4</w:t>
      </w:r>
      <w:r w:rsidRPr="00734557">
        <w:rPr>
          <w:i/>
          <w:sz w:val="18"/>
        </w:rPr>
        <w:t xml:space="preserve">: </w:t>
      </w:r>
      <w:r>
        <w:rPr>
          <w:i/>
          <w:sz w:val="18"/>
        </w:rPr>
        <w:t>Vereiste deliverables voor de afronding van de opleiding tot algemeen klinisch fysicus, zoals vastgesteld door de OKF.</w:t>
      </w:r>
    </w:p>
    <w:p w14:paraId="5928BF28" w14:textId="44D7E369" w:rsidR="00B72491" w:rsidRPr="001C38B1" w:rsidRDefault="00B72491">
      <w:pPr>
        <w:spacing w:line="240" w:lineRule="auto"/>
        <w:jc w:val="left"/>
        <w:rPr>
          <w:rFonts w:ascii="Aptos" w:hAnsi="Aptos"/>
          <w:b/>
          <w:bCs/>
          <w:kern w:val="32"/>
          <w:sz w:val="18"/>
          <w:szCs w:val="26"/>
        </w:rPr>
      </w:pPr>
    </w:p>
    <w:p w14:paraId="2D16C827" w14:textId="7E29B844" w:rsidR="009C58A2" w:rsidRPr="00C37D22" w:rsidRDefault="00244DEB" w:rsidP="00CE012C">
      <w:pPr>
        <w:pStyle w:val="Kop1"/>
        <w:rPr>
          <w:rFonts w:ascii="Aptos" w:hAnsi="Aptos"/>
        </w:rPr>
      </w:pPr>
      <w:bookmarkStart w:id="34" w:name="_Toc151720790"/>
      <w:bookmarkStart w:id="35" w:name="_Toc181007197"/>
      <w:r w:rsidRPr="0002160C">
        <w:rPr>
          <w:rFonts w:ascii="Aptos" w:hAnsi="Aptos"/>
        </w:rPr>
        <w:t>Attitudevorming</w:t>
      </w:r>
      <w:bookmarkEnd w:id="34"/>
      <w:bookmarkEnd w:id="35"/>
    </w:p>
    <w:p w14:paraId="4EF128E4" w14:textId="0010A307" w:rsidR="00F219A5" w:rsidRDefault="00AB34E2" w:rsidP="00CE012C">
      <w:pPr>
        <w:rPr>
          <w:sz w:val="20"/>
        </w:rPr>
      </w:pPr>
      <w:r>
        <w:rPr>
          <w:sz w:val="20"/>
        </w:rPr>
        <w:t xml:space="preserve">Naast het opdoen van ‘Knowledge, Skills </w:t>
      </w:r>
      <w:proofErr w:type="spellStart"/>
      <w:r>
        <w:rPr>
          <w:sz w:val="20"/>
        </w:rPr>
        <w:t>and</w:t>
      </w:r>
      <w:proofErr w:type="spellEnd"/>
      <w:r>
        <w:rPr>
          <w:sz w:val="20"/>
        </w:rPr>
        <w:t xml:space="preserve"> </w:t>
      </w:r>
      <w:proofErr w:type="spellStart"/>
      <w:r>
        <w:rPr>
          <w:sz w:val="20"/>
        </w:rPr>
        <w:t>Competences</w:t>
      </w:r>
      <w:proofErr w:type="spellEnd"/>
      <w:r>
        <w:rPr>
          <w:sz w:val="20"/>
        </w:rPr>
        <w:t>’ zal ik tijdens deze opleiding ook werken aan ‘so</w:t>
      </w:r>
      <w:r w:rsidR="001A0833">
        <w:rPr>
          <w:sz w:val="20"/>
        </w:rPr>
        <w:t>ft-skills’. Deze zijn in het ‘</w:t>
      </w:r>
      <w:proofErr w:type="spellStart"/>
      <w:r w:rsidR="001A0833" w:rsidRPr="001A0833">
        <w:rPr>
          <w:sz w:val="20"/>
        </w:rPr>
        <w:t>Integral</w:t>
      </w:r>
      <w:proofErr w:type="spellEnd"/>
      <w:r w:rsidR="001A0833" w:rsidRPr="001A0833">
        <w:rPr>
          <w:sz w:val="20"/>
        </w:rPr>
        <w:t xml:space="preserve"> Curriculum</w:t>
      </w:r>
      <w:r w:rsidR="001A0833">
        <w:rPr>
          <w:sz w:val="20"/>
        </w:rPr>
        <w:t xml:space="preserve"> </w:t>
      </w:r>
      <w:proofErr w:type="spellStart"/>
      <w:r w:rsidR="001A0833">
        <w:rPr>
          <w:sz w:val="20"/>
        </w:rPr>
        <w:t>Medical</w:t>
      </w:r>
      <w:proofErr w:type="spellEnd"/>
      <w:r w:rsidR="001A0833">
        <w:rPr>
          <w:sz w:val="20"/>
        </w:rPr>
        <w:t xml:space="preserve"> </w:t>
      </w:r>
      <w:proofErr w:type="spellStart"/>
      <w:r w:rsidR="001A0833">
        <w:rPr>
          <w:sz w:val="20"/>
        </w:rPr>
        <w:t>Physics</w:t>
      </w:r>
      <w:proofErr w:type="spellEnd"/>
      <w:r w:rsidR="001A0833">
        <w:rPr>
          <w:sz w:val="20"/>
        </w:rPr>
        <w:t xml:space="preserve"> 2024 v1.0’ uitgewerkt in zeven </w:t>
      </w:r>
      <w:proofErr w:type="spellStart"/>
      <w:r w:rsidR="001A0833">
        <w:rPr>
          <w:sz w:val="20"/>
        </w:rPr>
        <w:t>CanMEDS</w:t>
      </w:r>
      <w:proofErr w:type="spellEnd"/>
      <w:r w:rsidR="001A0833">
        <w:rPr>
          <w:sz w:val="20"/>
        </w:rPr>
        <w:t xml:space="preserve">-rollen. Voor elk van deze rollen zal ik aangeven waar ik nu sta en hoe ik me hierin wil ontwikkelen. Om dit te </w:t>
      </w:r>
      <w:r w:rsidR="000B7C94">
        <w:rPr>
          <w:sz w:val="20"/>
        </w:rPr>
        <w:t>bereiken ga ik</w:t>
      </w:r>
      <w:r w:rsidR="001A0833">
        <w:rPr>
          <w:sz w:val="20"/>
        </w:rPr>
        <w:t xml:space="preserve"> naast het lopen van stages en het werken aan projecten ook cursussen volgen die bijdragen aan mijn attitudevorming. Een overzicht in gegeven in onderstaande tabel.</w:t>
      </w:r>
    </w:p>
    <w:p w14:paraId="6CD6BC61" w14:textId="76D50563" w:rsidR="001A0833" w:rsidRDefault="001A0833" w:rsidP="00CE012C">
      <w:pPr>
        <w:rPr>
          <w:sz w:val="20"/>
        </w:rPr>
      </w:pPr>
    </w:p>
    <w:tbl>
      <w:tblPr>
        <w:tblStyle w:val="Tabelraster"/>
        <w:tblW w:w="0" w:type="auto"/>
        <w:tblLook w:val="04A0" w:firstRow="1" w:lastRow="0" w:firstColumn="1" w:lastColumn="0" w:noHBand="0" w:noVBand="1"/>
      </w:tblPr>
      <w:tblGrid>
        <w:gridCol w:w="704"/>
        <w:gridCol w:w="5245"/>
        <w:gridCol w:w="2268"/>
        <w:gridCol w:w="1411"/>
      </w:tblGrid>
      <w:tr w:rsidR="001A0833" w14:paraId="18D3B560" w14:textId="77777777" w:rsidTr="00152017">
        <w:tc>
          <w:tcPr>
            <w:tcW w:w="704" w:type="dxa"/>
          </w:tcPr>
          <w:p w14:paraId="050A7EF1" w14:textId="4CE207DF" w:rsidR="001A0833" w:rsidRDefault="001A0833" w:rsidP="00CE012C">
            <w:pPr>
              <w:rPr>
                <w:sz w:val="20"/>
              </w:rPr>
            </w:pPr>
            <w:r>
              <w:rPr>
                <w:sz w:val="20"/>
              </w:rPr>
              <w:t>Code</w:t>
            </w:r>
          </w:p>
        </w:tc>
        <w:tc>
          <w:tcPr>
            <w:tcW w:w="5245" w:type="dxa"/>
          </w:tcPr>
          <w:p w14:paraId="7EB49094" w14:textId="6BC9C9CF" w:rsidR="001A0833" w:rsidRDefault="001A0833" w:rsidP="00CE012C">
            <w:pPr>
              <w:rPr>
                <w:sz w:val="20"/>
              </w:rPr>
            </w:pPr>
            <w:r>
              <w:rPr>
                <w:sz w:val="20"/>
              </w:rPr>
              <w:t>Activiteit</w:t>
            </w:r>
          </w:p>
        </w:tc>
        <w:tc>
          <w:tcPr>
            <w:tcW w:w="2268" w:type="dxa"/>
          </w:tcPr>
          <w:p w14:paraId="701B8456" w14:textId="6A6F63A7" w:rsidR="001A0833" w:rsidRDefault="001A0833" w:rsidP="00CE012C">
            <w:pPr>
              <w:rPr>
                <w:sz w:val="20"/>
              </w:rPr>
            </w:pPr>
            <w:r>
              <w:rPr>
                <w:sz w:val="20"/>
              </w:rPr>
              <w:t>Tijdsbesteding (ECTS)</w:t>
            </w:r>
          </w:p>
        </w:tc>
        <w:tc>
          <w:tcPr>
            <w:tcW w:w="1411" w:type="dxa"/>
          </w:tcPr>
          <w:p w14:paraId="6AB0B9C5" w14:textId="0F7068CF" w:rsidR="001A0833" w:rsidRDefault="001A0833" w:rsidP="00CE012C">
            <w:pPr>
              <w:rPr>
                <w:sz w:val="20"/>
              </w:rPr>
            </w:pPr>
            <w:r>
              <w:rPr>
                <w:sz w:val="20"/>
              </w:rPr>
              <w:t>Gepland blok</w:t>
            </w:r>
          </w:p>
        </w:tc>
      </w:tr>
      <w:tr w:rsidR="001A0833" w14:paraId="70ABB831" w14:textId="77777777" w:rsidTr="00152017">
        <w:tc>
          <w:tcPr>
            <w:tcW w:w="704" w:type="dxa"/>
          </w:tcPr>
          <w:p w14:paraId="0CE1F28E" w14:textId="523ECD03" w:rsidR="001A0833" w:rsidRDefault="00EC16EA" w:rsidP="00CE012C">
            <w:pPr>
              <w:rPr>
                <w:sz w:val="20"/>
              </w:rPr>
            </w:pPr>
            <w:r>
              <w:rPr>
                <w:sz w:val="20"/>
              </w:rPr>
              <w:t>C19</w:t>
            </w:r>
          </w:p>
        </w:tc>
        <w:tc>
          <w:tcPr>
            <w:tcW w:w="5245" w:type="dxa"/>
          </w:tcPr>
          <w:p w14:paraId="5322DA6C" w14:textId="7F64D4E2" w:rsidR="001A0833" w:rsidRDefault="00152017" w:rsidP="00CE012C">
            <w:pPr>
              <w:rPr>
                <w:sz w:val="20"/>
              </w:rPr>
            </w:pPr>
            <w:r w:rsidRPr="00152017">
              <w:rPr>
                <w:sz w:val="20"/>
              </w:rPr>
              <w:t>Effectief communiceren</w:t>
            </w:r>
          </w:p>
        </w:tc>
        <w:tc>
          <w:tcPr>
            <w:tcW w:w="2268" w:type="dxa"/>
          </w:tcPr>
          <w:p w14:paraId="7B223AD8" w14:textId="65D1B51C" w:rsidR="001A0833" w:rsidRDefault="00152017" w:rsidP="00CE012C">
            <w:pPr>
              <w:rPr>
                <w:sz w:val="20"/>
              </w:rPr>
            </w:pPr>
            <w:r>
              <w:rPr>
                <w:sz w:val="20"/>
              </w:rPr>
              <w:t>0,6</w:t>
            </w:r>
          </w:p>
        </w:tc>
        <w:tc>
          <w:tcPr>
            <w:tcW w:w="1411" w:type="dxa"/>
          </w:tcPr>
          <w:p w14:paraId="6B3879F6" w14:textId="19A7A146" w:rsidR="001A0833" w:rsidRDefault="00C37D22" w:rsidP="00CE012C">
            <w:pPr>
              <w:rPr>
                <w:sz w:val="20"/>
              </w:rPr>
            </w:pPr>
            <w:r>
              <w:rPr>
                <w:sz w:val="20"/>
              </w:rPr>
              <w:t>Blok 4</w:t>
            </w:r>
          </w:p>
        </w:tc>
      </w:tr>
      <w:tr w:rsidR="001A0833" w14:paraId="09A4066B" w14:textId="77777777" w:rsidTr="00152017">
        <w:tc>
          <w:tcPr>
            <w:tcW w:w="704" w:type="dxa"/>
          </w:tcPr>
          <w:p w14:paraId="06C62A50" w14:textId="2A16B49C" w:rsidR="001A0833" w:rsidRDefault="00EC16EA" w:rsidP="00CE012C">
            <w:pPr>
              <w:rPr>
                <w:sz w:val="20"/>
              </w:rPr>
            </w:pPr>
            <w:r>
              <w:rPr>
                <w:sz w:val="20"/>
              </w:rPr>
              <w:t>C20</w:t>
            </w:r>
          </w:p>
        </w:tc>
        <w:tc>
          <w:tcPr>
            <w:tcW w:w="5245" w:type="dxa"/>
          </w:tcPr>
          <w:p w14:paraId="7B51F1EF" w14:textId="69EBA4CF" w:rsidR="001A0833" w:rsidRDefault="00152017" w:rsidP="00CE012C">
            <w:pPr>
              <w:rPr>
                <w:sz w:val="20"/>
              </w:rPr>
            </w:pPr>
            <w:r w:rsidRPr="00152017">
              <w:rPr>
                <w:sz w:val="20"/>
              </w:rPr>
              <w:t>Interactie en Attitudecursus voor klinisch fysici</w:t>
            </w:r>
          </w:p>
        </w:tc>
        <w:tc>
          <w:tcPr>
            <w:tcW w:w="2268" w:type="dxa"/>
          </w:tcPr>
          <w:p w14:paraId="11BB6AD8" w14:textId="6A1A4205" w:rsidR="001A0833" w:rsidRDefault="00152017" w:rsidP="00CE012C">
            <w:pPr>
              <w:rPr>
                <w:sz w:val="20"/>
              </w:rPr>
            </w:pPr>
            <w:r>
              <w:rPr>
                <w:sz w:val="20"/>
              </w:rPr>
              <w:t>3</w:t>
            </w:r>
          </w:p>
        </w:tc>
        <w:tc>
          <w:tcPr>
            <w:tcW w:w="1411" w:type="dxa"/>
          </w:tcPr>
          <w:p w14:paraId="5DFE8E40" w14:textId="1F738632" w:rsidR="001A0833" w:rsidRDefault="00C37D22" w:rsidP="00CE012C">
            <w:pPr>
              <w:rPr>
                <w:sz w:val="20"/>
              </w:rPr>
            </w:pPr>
            <w:r>
              <w:rPr>
                <w:sz w:val="20"/>
              </w:rPr>
              <w:t>Blok 3</w:t>
            </w:r>
          </w:p>
        </w:tc>
      </w:tr>
      <w:tr w:rsidR="001A0833" w14:paraId="5C750F4A" w14:textId="77777777" w:rsidTr="00152017">
        <w:tc>
          <w:tcPr>
            <w:tcW w:w="704" w:type="dxa"/>
          </w:tcPr>
          <w:p w14:paraId="7496F030" w14:textId="6ABD3036" w:rsidR="001A0833" w:rsidRDefault="00EC16EA" w:rsidP="00CE012C">
            <w:pPr>
              <w:rPr>
                <w:sz w:val="20"/>
              </w:rPr>
            </w:pPr>
            <w:r>
              <w:rPr>
                <w:sz w:val="20"/>
              </w:rPr>
              <w:t>C21</w:t>
            </w:r>
          </w:p>
        </w:tc>
        <w:tc>
          <w:tcPr>
            <w:tcW w:w="5245" w:type="dxa"/>
          </w:tcPr>
          <w:p w14:paraId="5D895FEA" w14:textId="66A7CE24" w:rsidR="001A0833" w:rsidRDefault="00152017" w:rsidP="00CE012C">
            <w:pPr>
              <w:rPr>
                <w:sz w:val="20"/>
              </w:rPr>
            </w:pPr>
            <w:proofErr w:type="spellStart"/>
            <w:r w:rsidRPr="00152017">
              <w:rPr>
                <w:sz w:val="20"/>
              </w:rPr>
              <w:t>Teach</w:t>
            </w:r>
            <w:proofErr w:type="spellEnd"/>
            <w:r w:rsidRPr="00152017">
              <w:rPr>
                <w:sz w:val="20"/>
              </w:rPr>
              <w:t xml:space="preserve"> </w:t>
            </w:r>
            <w:proofErr w:type="spellStart"/>
            <w:r w:rsidRPr="00152017">
              <w:rPr>
                <w:sz w:val="20"/>
              </w:rPr>
              <w:t>the</w:t>
            </w:r>
            <w:proofErr w:type="spellEnd"/>
            <w:r w:rsidRPr="00152017">
              <w:rPr>
                <w:sz w:val="20"/>
              </w:rPr>
              <w:t xml:space="preserve"> teacher</w:t>
            </w:r>
          </w:p>
        </w:tc>
        <w:tc>
          <w:tcPr>
            <w:tcW w:w="2268" w:type="dxa"/>
          </w:tcPr>
          <w:p w14:paraId="7A318539" w14:textId="02EFDFFE" w:rsidR="001A0833" w:rsidRDefault="00152017" w:rsidP="00CE012C">
            <w:pPr>
              <w:rPr>
                <w:sz w:val="20"/>
              </w:rPr>
            </w:pPr>
            <w:r>
              <w:rPr>
                <w:sz w:val="20"/>
              </w:rPr>
              <w:t>0,6</w:t>
            </w:r>
          </w:p>
        </w:tc>
        <w:tc>
          <w:tcPr>
            <w:tcW w:w="1411" w:type="dxa"/>
          </w:tcPr>
          <w:p w14:paraId="58D0C727" w14:textId="2FAB30C7" w:rsidR="001A0833" w:rsidRDefault="00C37D22" w:rsidP="00CE012C">
            <w:pPr>
              <w:rPr>
                <w:sz w:val="20"/>
              </w:rPr>
            </w:pPr>
            <w:r>
              <w:rPr>
                <w:sz w:val="20"/>
              </w:rPr>
              <w:t>Blok 4</w:t>
            </w:r>
          </w:p>
        </w:tc>
      </w:tr>
      <w:tr w:rsidR="001A0833" w14:paraId="5A4B6D07" w14:textId="77777777" w:rsidTr="00152017">
        <w:tc>
          <w:tcPr>
            <w:tcW w:w="704" w:type="dxa"/>
          </w:tcPr>
          <w:p w14:paraId="11D867D9" w14:textId="3FC8A238" w:rsidR="001A0833" w:rsidRDefault="00EC16EA" w:rsidP="00CE012C">
            <w:pPr>
              <w:rPr>
                <w:sz w:val="20"/>
              </w:rPr>
            </w:pPr>
            <w:r>
              <w:rPr>
                <w:sz w:val="20"/>
              </w:rPr>
              <w:t>C18</w:t>
            </w:r>
          </w:p>
        </w:tc>
        <w:tc>
          <w:tcPr>
            <w:tcW w:w="5245" w:type="dxa"/>
          </w:tcPr>
          <w:p w14:paraId="36149AC4" w14:textId="637A031A" w:rsidR="001A0833" w:rsidRDefault="00003FDA" w:rsidP="009D6BD1">
            <w:pPr>
              <w:rPr>
                <w:sz w:val="20"/>
              </w:rPr>
            </w:pPr>
            <w:r>
              <w:rPr>
                <w:sz w:val="20"/>
              </w:rPr>
              <w:t>Time</w:t>
            </w:r>
            <w:r w:rsidR="009D6BD1">
              <w:rPr>
                <w:sz w:val="20"/>
              </w:rPr>
              <w:t>management</w:t>
            </w:r>
            <w:r>
              <w:rPr>
                <w:sz w:val="20"/>
              </w:rPr>
              <w:t xml:space="preserve"> cursus</w:t>
            </w:r>
          </w:p>
        </w:tc>
        <w:tc>
          <w:tcPr>
            <w:tcW w:w="2268" w:type="dxa"/>
          </w:tcPr>
          <w:p w14:paraId="4F822E1D" w14:textId="733BC8E9" w:rsidR="001A0833" w:rsidRDefault="0006303E" w:rsidP="00CE012C">
            <w:pPr>
              <w:rPr>
                <w:sz w:val="20"/>
              </w:rPr>
            </w:pPr>
            <w:r>
              <w:rPr>
                <w:sz w:val="20"/>
              </w:rPr>
              <w:t>1</w:t>
            </w:r>
          </w:p>
        </w:tc>
        <w:tc>
          <w:tcPr>
            <w:tcW w:w="1411" w:type="dxa"/>
          </w:tcPr>
          <w:p w14:paraId="502FF15D" w14:textId="67D58A82" w:rsidR="001A0833" w:rsidRDefault="00003FDA" w:rsidP="00CE012C">
            <w:pPr>
              <w:rPr>
                <w:sz w:val="20"/>
              </w:rPr>
            </w:pPr>
            <w:r>
              <w:rPr>
                <w:sz w:val="20"/>
              </w:rPr>
              <w:t>Blok 2</w:t>
            </w:r>
          </w:p>
        </w:tc>
      </w:tr>
    </w:tbl>
    <w:p w14:paraId="738A1D9E" w14:textId="206ECE21" w:rsidR="00EC16EA" w:rsidRPr="00734557" w:rsidRDefault="00EC16EA" w:rsidP="00EC16EA">
      <w:pPr>
        <w:rPr>
          <w:i/>
          <w:sz w:val="18"/>
        </w:rPr>
      </w:pPr>
      <w:r w:rsidRPr="00734557">
        <w:rPr>
          <w:i/>
          <w:sz w:val="18"/>
        </w:rPr>
        <w:t xml:space="preserve">Tabel </w:t>
      </w:r>
      <w:r>
        <w:rPr>
          <w:i/>
          <w:sz w:val="18"/>
        </w:rPr>
        <w:t>5</w:t>
      </w:r>
      <w:r w:rsidRPr="00734557">
        <w:rPr>
          <w:i/>
          <w:sz w:val="18"/>
        </w:rPr>
        <w:t xml:space="preserve">: </w:t>
      </w:r>
      <w:r>
        <w:rPr>
          <w:i/>
          <w:sz w:val="18"/>
        </w:rPr>
        <w:t>Cursussen die bijdragen aan mijn attitudevorming.</w:t>
      </w:r>
    </w:p>
    <w:p w14:paraId="04CAD19D" w14:textId="74C2320E" w:rsidR="00C37D22" w:rsidRPr="00AB34E2" w:rsidRDefault="00C37D22" w:rsidP="00CE012C">
      <w:pPr>
        <w:rPr>
          <w:sz w:val="20"/>
        </w:rPr>
      </w:pPr>
    </w:p>
    <w:p w14:paraId="328A48D1" w14:textId="59C7362E" w:rsidR="00681CE9" w:rsidRDefault="001A0833" w:rsidP="001A0833">
      <w:pPr>
        <w:pStyle w:val="Kop2"/>
      </w:pPr>
      <w:bookmarkStart w:id="36" w:name="_Toc181007198"/>
      <w:proofErr w:type="spellStart"/>
      <w:r>
        <w:lastRenderedPageBreak/>
        <w:t>Medical</w:t>
      </w:r>
      <w:proofErr w:type="spellEnd"/>
      <w:r>
        <w:t xml:space="preserve"> </w:t>
      </w:r>
      <w:proofErr w:type="spellStart"/>
      <w:r>
        <w:t>Physics</w:t>
      </w:r>
      <w:proofErr w:type="spellEnd"/>
      <w:r>
        <w:t xml:space="preserve"> Expert</w:t>
      </w:r>
      <w:bookmarkEnd w:id="36"/>
    </w:p>
    <w:p w14:paraId="4A765C40" w14:textId="0F9AF610" w:rsidR="00251310" w:rsidRPr="0089430D" w:rsidRDefault="00620257" w:rsidP="00251310">
      <w:pPr>
        <w:rPr>
          <w:sz w:val="20"/>
        </w:rPr>
      </w:pPr>
      <w:r w:rsidRPr="0089430D">
        <w:rPr>
          <w:sz w:val="20"/>
        </w:rPr>
        <w:t>Hier sta ik nu:</w:t>
      </w:r>
    </w:p>
    <w:p w14:paraId="2655A637" w14:textId="0C0E7F78" w:rsidR="00620257" w:rsidRPr="0089430D" w:rsidRDefault="00620257" w:rsidP="00251310">
      <w:pPr>
        <w:rPr>
          <w:sz w:val="20"/>
        </w:rPr>
      </w:pPr>
    </w:p>
    <w:p w14:paraId="02F8B038" w14:textId="447009FD" w:rsidR="00620257" w:rsidRPr="0089430D" w:rsidRDefault="00620257" w:rsidP="00251310">
      <w:pPr>
        <w:rPr>
          <w:sz w:val="20"/>
        </w:rPr>
      </w:pPr>
      <w:r w:rsidRPr="0089430D">
        <w:rPr>
          <w:sz w:val="20"/>
        </w:rPr>
        <w:t>Hier wil ik naar toe:</w:t>
      </w:r>
    </w:p>
    <w:p w14:paraId="19C1BF81" w14:textId="69E7FFFA" w:rsidR="00620257" w:rsidRPr="0089430D" w:rsidRDefault="00620257" w:rsidP="003B4DAF">
      <w:pPr>
        <w:rPr>
          <w:sz w:val="20"/>
        </w:rPr>
      </w:pPr>
    </w:p>
    <w:p w14:paraId="12313C25" w14:textId="42D5FDFB" w:rsidR="001A0833" w:rsidRDefault="001A0833" w:rsidP="001A0833">
      <w:pPr>
        <w:pStyle w:val="Kop2"/>
      </w:pPr>
      <w:bookmarkStart w:id="37" w:name="_Toc181007199"/>
      <w:r>
        <w:t>Collaborator</w:t>
      </w:r>
      <w:bookmarkEnd w:id="37"/>
    </w:p>
    <w:p w14:paraId="06B61D9B" w14:textId="5B25EE32" w:rsidR="00CD0183" w:rsidRPr="0089430D" w:rsidRDefault="009E22A7" w:rsidP="00CD0183">
      <w:pPr>
        <w:rPr>
          <w:sz w:val="20"/>
        </w:rPr>
      </w:pPr>
      <w:r w:rsidRPr="0089430D">
        <w:rPr>
          <w:sz w:val="20"/>
        </w:rPr>
        <w:t>Hier sta ik nu:</w:t>
      </w:r>
    </w:p>
    <w:p w14:paraId="00582ABA" w14:textId="56EBA1D5" w:rsidR="009E22A7" w:rsidRPr="0089430D" w:rsidRDefault="009E22A7" w:rsidP="00CD0183">
      <w:pPr>
        <w:rPr>
          <w:sz w:val="20"/>
        </w:rPr>
      </w:pPr>
    </w:p>
    <w:p w14:paraId="57D8E04E" w14:textId="17A5A595" w:rsidR="009E22A7" w:rsidRPr="0089430D" w:rsidRDefault="009E22A7" w:rsidP="00CD0183">
      <w:pPr>
        <w:rPr>
          <w:sz w:val="20"/>
        </w:rPr>
      </w:pPr>
      <w:r w:rsidRPr="0089430D">
        <w:rPr>
          <w:sz w:val="20"/>
        </w:rPr>
        <w:t>Hier wil ik naar toe:</w:t>
      </w:r>
    </w:p>
    <w:p w14:paraId="5F7B160D" w14:textId="77777777" w:rsidR="009E22A7" w:rsidRPr="0089430D" w:rsidRDefault="009E22A7" w:rsidP="00CD0183">
      <w:pPr>
        <w:rPr>
          <w:sz w:val="20"/>
        </w:rPr>
      </w:pPr>
    </w:p>
    <w:p w14:paraId="6C6962CB" w14:textId="2DA9CDE0" w:rsidR="001A0833" w:rsidRDefault="001A0833" w:rsidP="001A0833">
      <w:pPr>
        <w:pStyle w:val="Kop2"/>
      </w:pPr>
      <w:bookmarkStart w:id="38" w:name="_Toc181007200"/>
      <w:r>
        <w:t>Communicator</w:t>
      </w:r>
      <w:bookmarkEnd w:id="38"/>
    </w:p>
    <w:p w14:paraId="664BC86A" w14:textId="48A8A0C1" w:rsidR="009C1282" w:rsidRPr="0089430D" w:rsidRDefault="009C1282" w:rsidP="009C1282">
      <w:pPr>
        <w:rPr>
          <w:sz w:val="20"/>
        </w:rPr>
      </w:pPr>
      <w:r w:rsidRPr="0089430D">
        <w:rPr>
          <w:sz w:val="20"/>
        </w:rPr>
        <w:t>Hier sta ik:</w:t>
      </w:r>
    </w:p>
    <w:p w14:paraId="11D90359" w14:textId="77777777" w:rsidR="004542BC" w:rsidRPr="0089430D" w:rsidRDefault="004542BC" w:rsidP="009C1282">
      <w:pPr>
        <w:rPr>
          <w:sz w:val="20"/>
        </w:rPr>
      </w:pPr>
    </w:p>
    <w:p w14:paraId="3F0E9164" w14:textId="174C498D" w:rsidR="004542BC" w:rsidRPr="0089430D" w:rsidRDefault="00504A1B" w:rsidP="009C1282">
      <w:pPr>
        <w:rPr>
          <w:sz w:val="20"/>
        </w:rPr>
      </w:pPr>
      <w:r>
        <w:rPr>
          <w:sz w:val="20"/>
        </w:rPr>
        <w:t>Hier wil ik naar toe</w:t>
      </w:r>
      <w:r w:rsidR="004542BC" w:rsidRPr="0089430D">
        <w:rPr>
          <w:sz w:val="20"/>
        </w:rPr>
        <w:t>:</w:t>
      </w:r>
    </w:p>
    <w:p w14:paraId="3601BAC0" w14:textId="77777777" w:rsidR="003B4DAF" w:rsidRPr="0089430D" w:rsidRDefault="003B4DAF" w:rsidP="009C1282">
      <w:pPr>
        <w:rPr>
          <w:sz w:val="20"/>
        </w:rPr>
      </w:pPr>
    </w:p>
    <w:p w14:paraId="0CFA02E4" w14:textId="4CDB5600" w:rsidR="001A0833" w:rsidRDefault="008322B2" w:rsidP="001A0833">
      <w:pPr>
        <w:pStyle w:val="Kop2"/>
      </w:pPr>
      <w:bookmarkStart w:id="39" w:name="_Toc181007201"/>
      <w:r>
        <w:t>Health</w:t>
      </w:r>
      <w:r w:rsidR="001A0833">
        <w:t xml:space="preserve"> Advocate</w:t>
      </w:r>
      <w:bookmarkEnd w:id="39"/>
    </w:p>
    <w:p w14:paraId="157F2C4C" w14:textId="3BED44AC" w:rsidR="00592E59" w:rsidRPr="0089430D" w:rsidRDefault="00592E59" w:rsidP="00592E59">
      <w:pPr>
        <w:rPr>
          <w:sz w:val="20"/>
        </w:rPr>
      </w:pPr>
      <w:r w:rsidRPr="0089430D">
        <w:rPr>
          <w:sz w:val="20"/>
        </w:rPr>
        <w:t>Hier sta ik:</w:t>
      </w:r>
    </w:p>
    <w:p w14:paraId="48137B10" w14:textId="4A0F115F" w:rsidR="00592E59" w:rsidRPr="0089430D" w:rsidRDefault="00592E59" w:rsidP="00592E59">
      <w:pPr>
        <w:rPr>
          <w:sz w:val="20"/>
        </w:rPr>
      </w:pPr>
      <w:bookmarkStart w:id="40" w:name="_GoBack"/>
      <w:bookmarkEnd w:id="40"/>
    </w:p>
    <w:p w14:paraId="3F1A35F0" w14:textId="099DBA59" w:rsidR="00592E59" w:rsidRDefault="00592E59" w:rsidP="00592E59">
      <w:pPr>
        <w:rPr>
          <w:sz w:val="20"/>
        </w:rPr>
      </w:pPr>
      <w:r w:rsidRPr="0089430D">
        <w:rPr>
          <w:sz w:val="20"/>
        </w:rPr>
        <w:t>Hier ga ik naartoe:</w:t>
      </w:r>
    </w:p>
    <w:p w14:paraId="78C08E47" w14:textId="26FBF267" w:rsidR="001A0833" w:rsidRDefault="001A0833" w:rsidP="001A0833">
      <w:pPr>
        <w:pStyle w:val="Kop2"/>
      </w:pPr>
      <w:bookmarkStart w:id="41" w:name="_Toc181007202"/>
      <w:r>
        <w:t>Leader</w:t>
      </w:r>
      <w:bookmarkEnd w:id="41"/>
    </w:p>
    <w:p w14:paraId="54F4118B" w14:textId="0DD1EBCA" w:rsidR="00592E59" w:rsidRPr="0089430D" w:rsidRDefault="00592E59" w:rsidP="00592E59">
      <w:pPr>
        <w:rPr>
          <w:sz w:val="20"/>
        </w:rPr>
      </w:pPr>
      <w:r w:rsidRPr="0089430D">
        <w:rPr>
          <w:sz w:val="20"/>
        </w:rPr>
        <w:t>Hier sta ik nu:</w:t>
      </w:r>
    </w:p>
    <w:p w14:paraId="526FEF74" w14:textId="0ED1939D" w:rsidR="00D935FA" w:rsidRPr="0089430D" w:rsidRDefault="00D935FA" w:rsidP="00592E59">
      <w:pPr>
        <w:rPr>
          <w:sz w:val="20"/>
        </w:rPr>
      </w:pPr>
    </w:p>
    <w:p w14:paraId="2A089E2E" w14:textId="30D1AB4F" w:rsidR="00D935FA" w:rsidRPr="0089430D" w:rsidRDefault="00D935FA" w:rsidP="00592E59">
      <w:pPr>
        <w:rPr>
          <w:sz w:val="20"/>
        </w:rPr>
      </w:pPr>
      <w:r w:rsidRPr="0089430D">
        <w:rPr>
          <w:sz w:val="20"/>
        </w:rPr>
        <w:t>Hier wil ik naar toe:</w:t>
      </w:r>
    </w:p>
    <w:p w14:paraId="149A0828" w14:textId="11B76504" w:rsidR="001A0833" w:rsidRDefault="001A0833" w:rsidP="001A0833">
      <w:pPr>
        <w:pStyle w:val="Kop2"/>
      </w:pPr>
      <w:bookmarkStart w:id="42" w:name="_Toc181007203"/>
      <w:r>
        <w:t>Professional</w:t>
      </w:r>
      <w:bookmarkEnd w:id="42"/>
    </w:p>
    <w:p w14:paraId="43AB13E2" w14:textId="41B1F170" w:rsidR="000160C4" w:rsidRPr="0089430D" w:rsidRDefault="000160C4" w:rsidP="000160C4">
      <w:pPr>
        <w:rPr>
          <w:sz w:val="20"/>
        </w:rPr>
      </w:pPr>
      <w:r w:rsidRPr="0089430D">
        <w:rPr>
          <w:sz w:val="20"/>
        </w:rPr>
        <w:t>Hier sta ik nu:</w:t>
      </w:r>
    </w:p>
    <w:p w14:paraId="6FF58BB3" w14:textId="22692167" w:rsidR="000160C4" w:rsidRPr="0089430D" w:rsidRDefault="000160C4" w:rsidP="000160C4">
      <w:pPr>
        <w:rPr>
          <w:sz w:val="20"/>
        </w:rPr>
      </w:pPr>
    </w:p>
    <w:p w14:paraId="32B891A9" w14:textId="77777777" w:rsidR="00081BD7" w:rsidRDefault="000160C4" w:rsidP="000160C4">
      <w:pPr>
        <w:rPr>
          <w:sz w:val="20"/>
        </w:rPr>
      </w:pPr>
      <w:r w:rsidRPr="0089430D">
        <w:rPr>
          <w:sz w:val="20"/>
        </w:rPr>
        <w:t>Hier wil ik naar toe:</w:t>
      </w:r>
    </w:p>
    <w:p w14:paraId="741AD4AF" w14:textId="4A1DFAA9" w:rsidR="000160C4" w:rsidRPr="00200CE8" w:rsidRDefault="000160C4" w:rsidP="00200CE8">
      <w:pPr>
        <w:rPr>
          <w:sz w:val="20"/>
        </w:rPr>
      </w:pPr>
    </w:p>
    <w:p w14:paraId="5CC30E45" w14:textId="4832C21F" w:rsidR="001A0833" w:rsidRDefault="001A0833" w:rsidP="001A0833">
      <w:pPr>
        <w:pStyle w:val="Kop2"/>
      </w:pPr>
      <w:bookmarkStart w:id="43" w:name="_Toc181007204"/>
      <w:proofErr w:type="spellStart"/>
      <w:r>
        <w:t>Scholar</w:t>
      </w:r>
      <w:bookmarkEnd w:id="43"/>
      <w:proofErr w:type="spellEnd"/>
    </w:p>
    <w:p w14:paraId="5E4DFF05" w14:textId="294ECB04" w:rsidR="000F27EE" w:rsidRPr="0089430D" w:rsidRDefault="000F27EE" w:rsidP="000F27EE">
      <w:pPr>
        <w:rPr>
          <w:sz w:val="20"/>
        </w:rPr>
      </w:pPr>
      <w:r w:rsidRPr="0089430D">
        <w:rPr>
          <w:sz w:val="20"/>
        </w:rPr>
        <w:t>Hier sta ik nu:</w:t>
      </w:r>
    </w:p>
    <w:p w14:paraId="6724FCA8" w14:textId="0163E39B" w:rsidR="000F27EE" w:rsidRPr="0089430D" w:rsidRDefault="000F27EE" w:rsidP="000F27EE">
      <w:pPr>
        <w:rPr>
          <w:sz w:val="20"/>
        </w:rPr>
      </w:pPr>
    </w:p>
    <w:p w14:paraId="701F6A2D" w14:textId="2892E170" w:rsidR="000F27EE" w:rsidRPr="0089430D" w:rsidRDefault="000F27EE" w:rsidP="000F27EE">
      <w:pPr>
        <w:rPr>
          <w:sz w:val="20"/>
        </w:rPr>
      </w:pPr>
      <w:r w:rsidRPr="0089430D">
        <w:rPr>
          <w:sz w:val="20"/>
        </w:rPr>
        <w:t xml:space="preserve">Hier wil ik naar toe: </w:t>
      </w:r>
    </w:p>
    <w:p w14:paraId="3963627F" w14:textId="77777777" w:rsidR="000F27EE" w:rsidRPr="0089430D" w:rsidRDefault="000F27EE" w:rsidP="000F27EE">
      <w:pPr>
        <w:rPr>
          <w:sz w:val="20"/>
        </w:rPr>
      </w:pPr>
    </w:p>
    <w:p w14:paraId="25A1367D" w14:textId="4B3E40CF" w:rsidR="00F35CCF" w:rsidRDefault="00F35CCF">
      <w:pPr>
        <w:spacing w:line="240" w:lineRule="auto"/>
        <w:jc w:val="left"/>
        <w:rPr>
          <w:rFonts w:ascii="Aptos" w:hAnsi="Aptos"/>
          <w:b/>
          <w:bCs/>
          <w:kern w:val="32"/>
          <w:sz w:val="24"/>
          <w:szCs w:val="26"/>
        </w:rPr>
      </w:pPr>
    </w:p>
    <w:p w14:paraId="2E492363" w14:textId="57FF73E4" w:rsidR="00F35CCF" w:rsidRDefault="00F35CCF">
      <w:pPr>
        <w:spacing w:line="240" w:lineRule="auto"/>
        <w:jc w:val="left"/>
        <w:rPr>
          <w:rFonts w:ascii="Aptos" w:hAnsi="Aptos"/>
          <w:b/>
          <w:bCs/>
          <w:kern w:val="32"/>
          <w:sz w:val="24"/>
          <w:szCs w:val="26"/>
        </w:rPr>
      </w:pPr>
    </w:p>
    <w:p w14:paraId="7E0DD69A" w14:textId="417FEC76" w:rsidR="00F35CCF" w:rsidRDefault="00F35CCF">
      <w:pPr>
        <w:spacing w:line="240" w:lineRule="auto"/>
        <w:jc w:val="left"/>
        <w:rPr>
          <w:rFonts w:ascii="Aptos" w:hAnsi="Aptos"/>
          <w:b/>
          <w:bCs/>
          <w:kern w:val="32"/>
          <w:sz w:val="24"/>
          <w:szCs w:val="26"/>
        </w:rPr>
      </w:pPr>
    </w:p>
    <w:p w14:paraId="639F52CA" w14:textId="50AE5ADE" w:rsidR="00F35CCF" w:rsidRDefault="00F35CCF">
      <w:pPr>
        <w:spacing w:line="240" w:lineRule="auto"/>
        <w:jc w:val="left"/>
        <w:rPr>
          <w:rFonts w:ascii="Aptos" w:hAnsi="Aptos"/>
          <w:b/>
          <w:bCs/>
          <w:kern w:val="32"/>
          <w:sz w:val="24"/>
          <w:szCs w:val="26"/>
        </w:rPr>
      </w:pPr>
    </w:p>
    <w:p w14:paraId="4BE0D103" w14:textId="20ADFBF2" w:rsidR="00F35CCF" w:rsidRDefault="00F35CCF">
      <w:pPr>
        <w:spacing w:line="240" w:lineRule="auto"/>
        <w:jc w:val="left"/>
        <w:rPr>
          <w:rFonts w:ascii="Aptos" w:hAnsi="Aptos"/>
          <w:b/>
          <w:bCs/>
          <w:kern w:val="32"/>
          <w:sz w:val="24"/>
          <w:szCs w:val="26"/>
        </w:rPr>
      </w:pPr>
    </w:p>
    <w:p w14:paraId="4DA72B8F" w14:textId="5C7100BF" w:rsidR="00F35CCF" w:rsidRDefault="00F35CCF">
      <w:pPr>
        <w:spacing w:line="240" w:lineRule="auto"/>
        <w:jc w:val="left"/>
        <w:rPr>
          <w:rFonts w:ascii="Aptos" w:hAnsi="Aptos"/>
          <w:b/>
          <w:bCs/>
          <w:kern w:val="32"/>
          <w:sz w:val="24"/>
          <w:szCs w:val="26"/>
        </w:rPr>
      </w:pPr>
    </w:p>
    <w:p w14:paraId="763694DF" w14:textId="020259DF" w:rsidR="00F35CCF" w:rsidRDefault="00F35CCF">
      <w:pPr>
        <w:spacing w:line="240" w:lineRule="auto"/>
        <w:jc w:val="left"/>
        <w:rPr>
          <w:rFonts w:ascii="Aptos" w:hAnsi="Aptos"/>
          <w:b/>
          <w:bCs/>
          <w:kern w:val="32"/>
          <w:sz w:val="24"/>
          <w:szCs w:val="26"/>
        </w:rPr>
      </w:pPr>
    </w:p>
    <w:p w14:paraId="2F3E7A3B" w14:textId="71C25C6A" w:rsidR="00F35CCF" w:rsidRDefault="00F35CCF">
      <w:pPr>
        <w:spacing w:line="240" w:lineRule="auto"/>
        <w:jc w:val="left"/>
        <w:rPr>
          <w:rFonts w:ascii="Aptos" w:hAnsi="Aptos"/>
          <w:b/>
          <w:bCs/>
          <w:kern w:val="32"/>
          <w:sz w:val="24"/>
          <w:szCs w:val="26"/>
        </w:rPr>
      </w:pPr>
    </w:p>
    <w:p w14:paraId="48604053" w14:textId="0623A083" w:rsidR="00F35CCF" w:rsidRDefault="00F35CCF">
      <w:pPr>
        <w:spacing w:line="240" w:lineRule="auto"/>
        <w:jc w:val="left"/>
        <w:rPr>
          <w:rFonts w:ascii="Aptos" w:hAnsi="Aptos"/>
          <w:b/>
          <w:bCs/>
          <w:kern w:val="32"/>
          <w:sz w:val="24"/>
          <w:szCs w:val="26"/>
        </w:rPr>
      </w:pPr>
    </w:p>
    <w:p w14:paraId="1FD1701F" w14:textId="356C010E" w:rsidR="00F35CCF" w:rsidRDefault="00F35CCF">
      <w:pPr>
        <w:spacing w:line="240" w:lineRule="auto"/>
        <w:jc w:val="left"/>
        <w:rPr>
          <w:rFonts w:ascii="Aptos" w:hAnsi="Aptos"/>
          <w:b/>
          <w:bCs/>
          <w:kern w:val="32"/>
          <w:sz w:val="24"/>
          <w:szCs w:val="26"/>
        </w:rPr>
      </w:pPr>
    </w:p>
    <w:p w14:paraId="0B71375A" w14:textId="4AA20DCC" w:rsidR="00F35CCF" w:rsidRDefault="00F35CCF">
      <w:pPr>
        <w:spacing w:line="240" w:lineRule="auto"/>
        <w:jc w:val="left"/>
        <w:rPr>
          <w:rFonts w:ascii="Aptos" w:hAnsi="Aptos"/>
          <w:b/>
          <w:bCs/>
          <w:kern w:val="32"/>
          <w:sz w:val="24"/>
          <w:szCs w:val="26"/>
        </w:rPr>
      </w:pPr>
    </w:p>
    <w:p w14:paraId="45F81CDB" w14:textId="2556FA94" w:rsidR="00F35CCF" w:rsidRDefault="00F35CCF">
      <w:pPr>
        <w:spacing w:line="240" w:lineRule="auto"/>
        <w:jc w:val="left"/>
        <w:rPr>
          <w:rFonts w:ascii="Aptos" w:hAnsi="Aptos"/>
          <w:b/>
          <w:bCs/>
          <w:kern w:val="32"/>
          <w:sz w:val="24"/>
          <w:szCs w:val="26"/>
        </w:rPr>
      </w:pPr>
    </w:p>
    <w:p w14:paraId="14D7B5F1" w14:textId="5CF64717" w:rsidR="00F35CCF" w:rsidRDefault="00F35CCF">
      <w:pPr>
        <w:spacing w:line="240" w:lineRule="auto"/>
        <w:jc w:val="left"/>
        <w:rPr>
          <w:rFonts w:ascii="Aptos" w:hAnsi="Aptos"/>
          <w:b/>
          <w:bCs/>
          <w:kern w:val="32"/>
          <w:sz w:val="24"/>
          <w:szCs w:val="26"/>
        </w:rPr>
      </w:pPr>
    </w:p>
    <w:p w14:paraId="6F122607" w14:textId="2B449D30" w:rsidR="00F35CCF" w:rsidRDefault="00F35CCF">
      <w:pPr>
        <w:spacing w:line="240" w:lineRule="auto"/>
        <w:jc w:val="left"/>
        <w:rPr>
          <w:rFonts w:ascii="Aptos" w:hAnsi="Aptos"/>
          <w:b/>
          <w:bCs/>
          <w:kern w:val="32"/>
          <w:sz w:val="24"/>
          <w:szCs w:val="26"/>
        </w:rPr>
      </w:pPr>
    </w:p>
    <w:p w14:paraId="024F13D5" w14:textId="02F3D233" w:rsidR="00F35CCF" w:rsidRDefault="00F35CCF">
      <w:pPr>
        <w:spacing w:line="240" w:lineRule="auto"/>
        <w:jc w:val="left"/>
        <w:rPr>
          <w:rFonts w:ascii="Aptos" w:hAnsi="Aptos"/>
          <w:b/>
          <w:bCs/>
          <w:kern w:val="32"/>
          <w:sz w:val="24"/>
          <w:szCs w:val="26"/>
        </w:rPr>
      </w:pPr>
    </w:p>
    <w:p w14:paraId="5ED392CB" w14:textId="01B8D738" w:rsidR="00F35CCF" w:rsidRDefault="00F35CCF">
      <w:pPr>
        <w:spacing w:line="240" w:lineRule="auto"/>
        <w:jc w:val="left"/>
        <w:rPr>
          <w:rFonts w:ascii="Aptos" w:hAnsi="Aptos"/>
          <w:b/>
          <w:bCs/>
          <w:kern w:val="32"/>
          <w:sz w:val="24"/>
          <w:szCs w:val="26"/>
        </w:rPr>
      </w:pPr>
    </w:p>
    <w:p w14:paraId="2B252842" w14:textId="70F7748A" w:rsidR="00F35CCF" w:rsidRDefault="00F35CCF">
      <w:pPr>
        <w:spacing w:line="240" w:lineRule="auto"/>
        <w:jc w:val="left"/>
        <w:rPr>
          <w:rFonts w:ascii="Aptos" w:hAnsi="Aptos"/>
          <w:b/>
          <w:bCs/>
          <w:kern w:val="32"/>
          <w:sz w:val="24"/>
          <w:szCs w:val="26"/>
        </w:rPr>
      </w:pPr>
    </w:p>
    <w:p w14:paraId="603EC512" w14:textId="2479100B" w:rsidR="00F35CCF" w:rsidRDefault="00F35CCF">
      <w:pPr>
        <w:spacing w:line="240" w:lineRule="auto"/>
        <w:jc w:val="left"/>
        <w:rPr>
          <w:rFonts w:ascii="Aptos" w:hAnsi="Aptos"/>
          <w:b/>
          <w:bCs/>
          <w:kern w:val="32"/>
          <w:sz w:val="24"/>
          <w:szCs w:val="26"/>
        </w:rPr>
      </w:pPr>
    </w:p>
    <w:p w14:paraId="53693DB4" w14:textId="4331870A" w:rsidR="00F35CCF" w:rsidRDefault="00F35CCF">
      <w:pPr>
        <w:spacing w:line="240" w:lineRule="auto"/>
        <w:jc w:val="left"/>
        <w:rPr>
          <w:rFonts w:ascii="Aptos" w:hAnsi="Aptos"/>
          <w:b/>
          <w:bCs/>
          <w:kern w:val="32"/>
          <w:sz w:val="24"/>
          <w:szCs w:val="26"/>
        </w:rPr>
      </w:pPr>
    </w:p>
    <w:p w14:paraId="5E165C74" w14:textId="11F9D989" w:rsidR="00F35CCF" w:rsidRDefault="00F35CCF">
      <w:pPr>
        <w:spacing w:line="240" w:lineRule="auto"/>
        <w:jc w:val="left"/>
        <w:rPr>
          <w:rFonts w:ascii="Aptos" w:hAnsi="Aptos"/>
          <w:b/>
          <w:bCs/>
          <w:kern w:val="32"/>
          <w:sz w:val="24"/>
          <w:szCs w:val="26"/>
        </w:rPr>
      </w:pPr>
    </w:p>
    <w:p w14:paraId="391B13FE" w14:textId="37DD1CA8" w:rsidR="00F35CCF" w:rsidRDefault="00F35CCF">
      <w:pPr>
        <w:spacing w:line="240" w:lineRule="auto"/>
        <w:jc w:val="left"/>
        <w:rPr>
          <w:rFonts w:ascii="Aptos" w:hAnsi="Aptos"/>
          <w:b/>
          <w:bCs/>
          <w:kern w:val="32"/>
          <w:sz w:val="24"/>
          <w:szCs w:val="26"/>
        </w:rPr>
      </w:pPr>
    </w:p>
    <w:p w14:paraId="38A12B74" w14:textId="1DE97FDF" w:rsidR="00F35CCF" w:rsidRDefault="00F35CCF">
      <w:pPr>
        <w:spacing w:line="240" w:lineRule="auto"/>
        <w:jc w:val="left"/>
        <w:rPr>
          <w:rFonts w:ascii="Aptos" w:hAnsi="Aptos"/>
          <w:b/>
          <w:bCs/>
          <w:kern w:val="32"/>
          <w:sz w:val="24"/>
          <w:szCs w:val="26"/>
        </w:rPr>
      </w:pPr>
    </w:p>
    <w:p w14:paraId="21DB5B0A" w14:textId="5B520F7A" w:rsidR="00F35CCF" w:rsidRDefault="00F35CCF">
      <w:pPr>
        <w:spacing w:line="240" w:lineRule="auto"/>
        <w:jc w:val="left"/>
        <w:rPr>
          <w:rFonts w:ascii="Aptos" w:hAnsi="Aptos"/>
          <w:b/>
          <w:bCs/>
          <w:kern w:val="32"/>
          <w:sz w:val="24"/>
          <w:szCs w:val="26"/>
        </w:rPr>
      </w:pPr>
    </w:p>
    <w:p w14:paraId="7628ACFC" w14:textId="1027FF1B" w:rsidR="00F35CCF" w:rsidRDefault="00F35CCF">
      <w:pPr>
        <w:spacing w:line="240" w:lineRule="auto"/>
        <w:jc w:val="left"/>
        <w:rPr>
          <w:rFonts w:ascii="Aptos" w:hAnsi="Aptos"/>
          <w:b/>
          <w:bCs/>
          <w:kern w:val="32"/>
          <w:sz w:val="24"/>
          <w:szCs w:val="26"/>
        </w:rPr>
      </w:pPr>
    </w:p>
    <w:p w14:paraId="69726FD8" w14:textId="1B83C342" w:rsidR="00F35CCF" w:rsidRDefault="00F35CCF">
      <w:pPr>
        <w:spacing w:line="240" w:lineRule="auto"/>
        <w:jc w:val="left"/>
        <w:rPr>
          <w:rFonts w:ascii="Aptos" w:hAnsi="Aptos"/>
          <w:b/>
          <w:bCs/>
          <w:kern w:val="32"/>
          <w:sz w:val="24"/>
          <w:szCs w:val="26"/>
        </w:rPr>
      </w:pPr>
    </w:p>
    <w:p w14:paraId="28E6865B" w14:textId="48F64F82" w:rsidR="00F35CCF" w:rsidRDefault="00F35CCF">
      <w:pPr>
        <w:spacing w:line="240" w:lineRule="auto"/>
        <w:jc w:val="left"/>
        <w:rPr>
          <w:rFonts w:ascii="Aptos" w:hAnsi="Aptos"/>
          <w:b/>
          <w:bCs/>
          <w:kern w:val="32"/>
          <w:sz w:val="24"/>
          <w:szCs w:val="26"/>
        </w:rPr>
      </w:pPr>
    </w:p>
    <w:p w14:paraId="2C551BFF" w14:textId="3380821A" w:rsidR="00F35CCF" w:rsidRDefault="00F35CCF">
      <w:pPr>
        <w:spacing w:line="240" w:lineRule="auto"/>
        <w:jc w:val="left"/>
        <w:rPr>
          <w:rFonts w:ascii="Aptos" w:hAnsi="Aptos"/>
          <w:b/>
          <w:bCs/>
          <w:kern w:val="32"/>
          <w:sz w:val="24"/>
          <w:szCs w:val="26"/>
        </w:rPr>
      </w:pPr>
    </w:p>
    <w:p w14:paraId="640BDE3C" w14:textId="5D62E368" w:rsidR="00F35CCF" w:rsidRDefault="00F35CCF">
      <w:pPr>
        <w:spacing w:line="240" w:lineRule="auto"/>
        <w:jc w:val="left"/>
        <w:rPr>
          <w:rFonts w:ascii="Aptos" w:hAnsi="Aptos"/>
          <w:b/>
          <w:bCs/>
          <w:kern w:val="32"/>
          <w:sz w:val="24"/>
          <w:szCs w:val="26"/>
        </w:rPr>
      </w:pPr>
    </w:p>
    <w:p w14:paraId="35BB068A" w14:textId="229C2C11" w:rsidR="00F35CCF" w:rsidRDefault="00F35CCF">
      <w:pPr>
        <w:spacing w:line="240" w:lineRule="auto"/>
        <w:jc w:val="left"/>
        <w:rPr>
          <w:rFonts w:ascii="Aptos" w:hAnsi="Aptos"/>
          <w:b/>
          <w:bCs/>
          <w:kern w:val="32"/>
          <w:sz w:val="24"/>
          <w:szCs w:val="26"/>
        </w:rPr>
      </w:pPr>
    </w:p>
    <w:p w14:paraId="5C53501B" w14:textId="70EF4439" w:rsidR="00F35CCF" w:rsidRDefault="00F35CCF">
      <w:pPr>
        <w:spacing w:line="240" w:lineRule="auto"/>
        <w:jc w:val="left"/>
        <w:rPr>
          <w:rFonts w:ascii="Aptos" w:hAnsi="Aptos"/>
          <w:b/>
          <w:bCs/>
          <w:kern w:val="32"/>
          <w:sz w:val="24"/>
          <w:szCs w:val="26"/>
        </w:rPr>
      </w:pPr>
    </w:p>
    <w:p w14:paraId="26192210" w14:textId="1F6C1315" w:rsidR="00F35CCF" w:rsidRDefault="00F35CCF">
      <w:pPr>
        <w:spacing w:line="240" w:lineRule="auto"/>
        <w:jc w:val="left"/>
        <w:rPr>
          <w:rFonts w:ascii="Aptos" w:hAnsi="Aptos"/>
          <w:b/>
          <w:bCs/>
          <w:kern w:val="32"/>
          <w:sz w:val="24"/>
          <w:szCs w:val="26"/>
        </w:rPr>
      </w:pPr>
    </w:p>
    <w:p w14:paraId="1024C341" w14:textId="1302478E" w:rsidR="00F35CCF" w:rsidRDefault="00F35CCF">
      <w:pPr>
        <w:spacing w:line="240" w:lineRule="auto"/>
        <w:jc w:val="left"/>
        <w:rPr>
          <w:rFonts w:ascii="Aptos" w:hAnsi="Aptos"/>
          <w:b/>
          <w:bCs/>
          <w:kern w:val="32"/>
          <w:sz w:val="24"/>
          <w:szCs w:val="26"/>
        </w:rPr>
      </w:pPr>
    </w:p>
    <w:p w14:paraId="597FDCC4" w14:textId="11F17F17" w:rsidR="00F35CCF" w:rsidRDefault="00F35CCF">
      <w:pPr>
        <w:spacing w:line="240" w:lineRule="auto"/>
        <w:jc w:val="left"/>
        <w:rPr>
          <w:rFonts w:ascii="Aptos" w:hAnsi="Aptos"/>
          <w:b/>
          <w:bCs/>
          <w:kern w:val="32"/>
          <w:sz w:val="24"/>
          <w:szCs w:val="26"/>
        </w:rPr>
      </w:pPr>
    </w:p>
    <w:p w14:paraId="78A55EEF" w14:textId="149B12B7" w:rsidR="00F35CCF" w:rsidRDefault="00F35CCF">
      <w:pPr>
        <w:spacing w:line="240" w:lineRule="auto"/>
        <w:jc w:val="left"/>
        <w:rPr>
          <w:rFonts w:ascii="Aptos" w:hAnsi="Aptos"/>
          <w:b/>
          <w:bCs/>
          <w:kern w:val="32"/>
          <w:sz w:val="24"/>
          <w:szCs w:val="26"/>
        </w:rPr>
      </w:pPr>
    </w:p>
    <w:p w14:paraId="1C29BC9E" w14:textId="0046BB57" w:rsidR="00F35CCF" w:rsidRDefault="00F35CCF">
      <w:pPr>
        <w:spacing w:line="240" w:lineRule="auto"/>
        <w:jc w:val="left"/>
        <w:rPr>
          <w:rFonts w:ascii="Aptos" w:hAnsi="Aptos"/>
          <w:b/>
          <w:bCs/>
          <w:kern w:val="32"/>
          <w:sz w:val="24"/>
          <w:szCs w:val="26"/>
        </w:rPr>
      </w:pPr>
    </w:p>
    <w:p w14:paraId="348DACD5" w14:textId="2D541D13" w:rsidR="00F35CCF" w:rsidRDefault="00F35CCF">
      <w:pPr>
        <w:spacing w:line="240" w:lineRule="auto"/>
        <w:jc w:val="left"/>
        <w:rPr>
          <w:rFonts w:ascii="Aptos" w:hAnsi="Aptos"/>
          <w:b/>
          <w:bCs/>
          <w:kern w:val="32"/>
          <w:sz w:val="24"/>
          <w:szCs w:val="26"/>
        </w:rPr>
      </w:pPr>
    </w:p>
    <w:p w14:paraId="0EEC2950" w14:textId="7600E6B8" w:rsidR="00F35CCF" w:rsidRDefault="00F35CCF">
      <w:pPr>
        <w:spacing w:line="240" w:lineRule="auto"/>
        <w:jc w:val="left"/>
        <w:rPr>
          <w:rFonts w:ascii="Aptos" w:hAnsi="Aptos"/>
          <w:b/>
          <w:bCs/>
          <w:kern w:val="32"/>
          <w:sz w:val="24"/>
          <w:szCs w:val="26"/>
        </w:rPr>
      </w:pPr>
    </w:p>
    <w:p w14:paraId="1BA01835" w14:textId="4EFA2849" w:rsidR="00F35CCF" w:rsidRDefault="00F35CCF">
      <w:pPr>
        <w:spacing w:line="240" w:lineRule="auto"/>
        <w:jc w:val="left"/>
        <w:rPr>
          <w:rFonts w:ascii="Aptos" w:hAnsi="Aptos"/>
          <w:b/>
          <w:bCs/>
          <w:kern w:val="32"/>
          <w:sz w:val="24"/>
          <w:szCs w:val="26"/>
        </w:rPr>
      </w:pPr>
    </w:p>
    <w:p w14:paraId="6DE862EA" w14:textId="333D9669" w:rsidR="00F35CCF" w:rsidRDefault="00F35CCF">
      <w:pPr>
        <w:spacing w:line="240" w:lineRule="auto"/>
        <w:jc w:val="left"/>
        <w:rPr>
          <w:rFonts w:ascii="Aptos" w:hAnsi="Aptos"/>
          <w:b/>
          <w:bCs/>
          <w:kern w:val="32"/>
          <w:sz w:val="24"/>
          <w:szCs w:val="26"/>
        </w:rPr>
      </w:pPr>
    </w:p>
    <w:p w14:paraId="5CC00406" w14:textId="77777777" w:rsidR="00F35CCF" w:rsidRPr="0089430D" w:rsidRDefault="00F35CCF">
      <w:pPr>
        <w:spacing w:line="240" w:lineRule="auto"/>
        <w:jc w:val="left"/>
        <w:rPr>
          <w:rFonts w:ascii="Aptos" w:hAnsi="Aptos"/>
          <w:b/>
          <w:bCs/>
          <w:kern w:val="32"/>
          <w:sz w:val="24"/>
          <w:szCs w:val="26"/>
        </w:rPr>
      </w:pPr>
    </w:p>
    <w:p w14:paraId="1A77569D" w14:textId="57577BF9" w:rsidR="00F35CCF" w:rsidRPr="00F35CCF" w:rsidRDefault="00F35CCF" w:rsidP="00F35CCF"/>
    <w:sectPr w:rsidR="00F35CCF" w:rsidRPr="00F35CCF" w:rsidSect="00775622">
      <w:type w:val="continuous"/>
      <w:pgSz w:w="11906" w:h="16838"/>
      <w:pgMar w:top="992" w:right="1134" w:bottom="1276" w:left="1134" w:header="709" w:footer="709" w:gutter="0"/>
      <w:cols w:space="708"/>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71F5C" w14:textId="77777777" w:rsidR="00A60587" w:rsidRDefault="00A60587" w:rsidP="005E46EF">
      <w:r>
        <w:separator/>
      </w:r>
    </w:p>
  </w:endnote>
  <w:endnote w:type="continuationSeparator" w:id="0">
    <w:p w14:paraId="26A5B9AE" w14:textId="77777777" w:rsidR="00A60587" w:rsidRDefault="00A60587" w:rsidP="005E46EF">
      <w:r>
        <w:continuationSeparator/>
      </w:r>
    </w:p>
  </w:endnote>
  <w:endnote w:type="continuationNotice" w:id="1">
    <w:p w14:paraId="7345D5BE" w14:textId="77777777" w:rsidR="00A60587" w:rsidRDefault="00A605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altName w:val="Arial"/>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0D995" w14:textId="4426C409" w:rsidR="00A60587" w:rsidRPr="0002160C" w:rsidRDefault="00A60587" w:rsidP="001B71F3">
    <w:pPr>
      <w:rPr>
        <w:sz w:val="20"/>
        <w:szCs w:val="20"/>
      </w:rPr>
    </w:pPr>
    <w:r w:rsidRPr="0002160C">
      <w:rPr>
        <w:noProof/>
        <w:sz w:val="20"/>
        <w:szCs w:val="20"/>
      </w:rPr>
      <mc:AlternateContent>
        <mc:Choice Requires="wps">
          <w:drawing>
            <wp:anchor distT="0" distB="0" distL="114300" distR="114300" simplePos="0" relativeHeight="251658240" behindDoc="0" locked="0" layoutInCell="1" allowOverlap="1" wp14:anchorId="79E0B4D6" wp14:editId="07777777">
              <wp:simplePos x="0" y="0"/>
              <wp:positionH relativeFrom="column">
                <wp:posOffset>-6350</wp:posOffset>
              </wp:positionH>
              <wp:positionV relativeFrom="paragraph">
                <wp:posOffset>-5715</wp:posOffset>
              </wp:positionV>
              <wp:extent cx="6132195" cy="0"/>
              <wp:effectExtent l="12700" t="13335" r="8255"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2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p14="http://schemas.microsoft.com/office/word/2010/wordml" xmlns:a14="http://schemas.microsoft.com/office/drawing/2010/main" xmlns:a="http://schemas.openxmlformats.org/drawingml/2006/main" xmlns:arto="http://schemas.microsoft.com/office/word/2006/arto" xmlns:w16du="http://schemas.microsoft.com/office/word/2023/wordml/word16du">
          <w:pict w14:anchorId="20BA689A">
            <v:line id="Line 1"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pt,-.45pt" to="482.35pt,-.45pt" w14:anchorId="4E1C7C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"/>
          </w:pict>
        </mc:Fallback>
      </mc:AlternateContent>
    </w:r>
    <w:r>
      <w:rPr>
        <w:sz w:val="20"/>
        <w:szCs w:val="20"/>
      </w:rPr>
      <w:t xml:space="preserve">xx     </w:t>
    </w:r>
    <w:r>
      <w:rPr>
        <w:sz w:val="20"/>
        <w:szCs w:val="20"/>
      </w:rPr>
      <w:tab/>
    </w:r>
    <w:r>
      <w:rPr>
        <w:sz w:val="20"/>
        <w:szCs w:val="20"/>
      </w:rPr>
      <w:tab/>
    </w:r>
    <w:r>
      <w:rPr>
        <w:sz w:val="20"/>
        <w:szCs w:val="20"/>
      </w:rPr>
      <w:tab/>
    </w:r>
    <w:r>
      <w:rPr>
        <w:sz w:val="20"/>
        <w:szCs w:val="20"/>
      </w:rPr>
      <w:tab/>
      <w:t>Opleidingsplan AKF – xx</w:t>
    </w:r>
    <w:r w:rsidRPr="0002160C">
      <w:rPr>
        <w:sz w:val="20"/>
        <w:szCs w:val="20"/>
      </w:rPr>
      <w:tab/>
    </w:r>
    <w:r w:rsidRPr="0002160C">
      <w:rPr>
        <w:sz w:val="20"/>
        <w:szCs w:val="20"/>
      </w:rPr>
      <w:tab/>
    </w:r>
    <w:r w:rsidRPr="0002160C">
      <w:rPr>
        <w:sz w:val="20"/>
        <w:szCs w:val="20"/>
      </w:rPr>
      <w:tab/>
    </w:r>
    <w:r w:rsidRPr="0002160C">
      <w:rPr>
        <w:sz w:val="20"/>
        <w:szCs w:val="20"/>
      </w:rPr>
      <w:fldChar w:fldCharType="begin"/>
    </w:r>
    <w:r w:rsidRPr="0002160C">
      <w:rPr>
        <w:sz w:val="20"/>
        <w:szCs w:val="20"/>
      </w:rPr>
      <w:instrText xml:space="preserve">PAGE  </w:instrText>
    </w:r>
    <w:r w:rsidRPr="0002160C">
      <w:rPr>
        <w:sz w:val="20"/>
        <w:szCs w:val="20"/>
      </w:rPr>
      <w:fldChar w:fldCharType="separate"/>
    </w:r>
    <w:r w:rsidR="00200CE8">
      <w:rPr>
        <w:noProof/>
        <w:sz w:val="20"/>
        <w:szCs w:val="20"/>
      </w:rPr>
      <w:t>20</w:t>
    </w:r>
    <w:r w:rsidRPr="0002160C">
      <w:rPr>
        <w:sz w:val="20"/>
        <w:szCs w:val="20"/>
      </w:rPr>
      <w:fldChar w:fldCharType="end"/>
    </w:r>
    <w:r w:rsidRPr="0002160C">
      <w:rPr>
        <w:sz w:val="20"/>
        <w:szCs w:val="20"/>
      </w:rPr>
      <w:t>/</w:t>
    </w:r>
    <w:r w:rsidRPr="0002160C">
      <w:rPr>
        <w:sz w:val="20"/>
        <w:szCs w:val="20"/>
      </w:rPr>
      <w:fldChar w:fldCharType="begin"/>
    </w:r>
    <w:r w:rsidRPr="0002160C">
      <w:rPr>
        <w:sz w:val="20"/>
        <w:szCs w:val="20"/>
      </w:rPr>
      <w:instrText>NUMPAGES</w:instrText>
    </w:r>
    <w:r w:rsidRPr="0002160C">
      <w:rPr>
        <w:sz w:val="20"/>
        <w:szCs w:val="20"/>
      </w:rPr>
      <w:fldChar w:fldCharType="separate"/>
    </w:r>
    <w:r w:rsidR="00200CE8">
      <w:rPr>
        <w:noProof/>
        <w:sz w:val="20"/>
        <w:szCs w:val="20"/>
      </w:rPr>
      <w:t>20</w:t>
    </w:r>
    <w:r w:rsidRPr="0002160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50873" w14:textId="77777777" w:rsidR="00A60587" w:rsidRDefault="00A60587" w:rsidP="005E46EF">
      <w:r>
        <w:separator/>
      </w:r>
    </w:p>
  </w:footnote>
  <w:footnote w:type="continuationSeparator" w:id="0">
    <w:p w14:paraId="3E001E80" w14:textId="77777777" w:rsidR="00A60587" w:rsidRDefault="00A60587" w:rsidP="005E46EF">
      <w:r>
        <w:continuationSeparator/>
      </w:r>
    </w:p>
  </w:footnote>
  <w:footnote w:type="continuationNotice" w:id="1">
    <w:p w14:paraId="5D63CEB0" w14:textId="77777777" w:rsidR="00A60587" w:rsidRDefault="00A6058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D28F838"/>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01B4B17"/>
    <w:multiLevelType w:val="hybridMultilevel"/>
    <w:tmpl w:val="0E90FC3A"/>
    <w:lvl w:ilvl="0" w:tplc="04BAA45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9A51BB"/>
    <w:multiLevelType w:val="hybridMultilevel"/>
    <w:tmpl w:val="0024B82C"/>
    <w:lvl w:ilvl="0" w:tplc="04130001">
      <w:start w:val="1"/>
      <w:numFmt w:val="bullet"/>
      <w:lvlText w:val=""/>
      <w:lvlJc w:val="left"/>
      <w:pPr>
        <w:tabs>
          <w:tab w:val="num" w:pos="720"/>
        </w:tabs>
        <w:ind w:left="720" w:hanging="360"/>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F74152B"/>
    <w:multiLevelType w:val="hybridMultilevel"/>
    <w:tmpl w:val="8FEA820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BD47DA"/>
    <w:multiLevelType w:val="hybridMultilevel"/>
    <w:tmpl w:val="A934C560"/>
    <w:lvl w:ilvl="0" w:tplc="DD78DCEA">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D847857"/>
    <w:multiLevelType w:val="hybridMultilevel"/>
    <w:tmpl w:val="8878C4E8"/>
    <w:lvl w:ilvl="0" w:tplc="8504550E">
      <w:start w:val="3"/>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EED3005"/>
    <w:multiLevelType w:val="hybridMultilevel"/>
    <w:tmpl w:val="DB7E23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CD81C9D"/>
    <w:multiLevelType w:val="hybridMultilevel"/>
    <w:tmpl w:val="BE1A91D0"/>
    <w:lvl w:ilvl="0" w:tplc="DD78DCEA">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E506BEB"/>
    <w:multiLevelType w:val="hybridMultilevel"/>
    <w:tmpl w:val="395E4EDE"/>
    <w:lvl w:ilvl="0" w:tplc="BF2A5DA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2A46CC2"/>
    <w:multiLevelType w:val="hybridMultilevel"/>
    <w:tmpl w:val="338CFC1A"/>
    <w:lvl w:ilvl="0" w:tplc="DD78DCEA">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5CE4EDA"/>
    <w:multiLevelType w:val="hybridMultilevel"/>
    <w:tmpl w:val="0646175E"/>
    <w:lvl w:ilvl="0" w:tplc="FA02C190">
      <w:start w:val="1"/>
      <w:numFmt w:val="decimal"/>
      <w:pStyle w:val="Referenties"/>
      <w:lvlText w:val="[%1]"/>
      <w:lvlJc w:val="left"/>
      <w:pPr>
        <w:ind w:left="36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3F876B91"/>
    <w:multiLevelType w:val="hybridMultilevel"/>
    <w:tmpl w:val="93523E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0DE4644"/>
    <w:multiLevelType w:val="hybridMultilevel"/>
    <w:tmpl w:val="D5E085B6"/>
    <w:lvl w:ilvl="0" w:tplc="301E450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54225CE"/>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4" w15:restartNumberingAfterBreak="0">
    <w:nsid w:val="4C051E08"/>
    <w:multiLevelType w:val="hybridMultilevel"/>
    <w:tmpl w:val="898408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EB41D79"/>
    <w:multiLevelType w:val="hybridMultilevel"/>
    <w:tmpl w:val="8CFC026E"/>
    <w:lvl w:ilvl="0" w:tplc="53FC5258">
      <w:start w:val="1"/>
      <w:numFmt w:val="bullet"/>
      <w:lvlText w:val=""/>
      <w:lvlJc w:val="left"/>
      <w:pPr>
        <w:tabs>
          <w:tab w:val="num" w:pos="701"/>
        </w:tabs>
        <w:ind w:left="701" w:hanging="360"/>
      </w:pPr>
      <w:rPr>
        <w:rFonts w:ascii="Symbol" w:hAnsi="Symbol" w:cs="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4FA4D05"/>
    <w:multiLevelType w:val="hybridMultilevel"/>
    <w:tmpl w:val="7CB4A248"/>
    <w:lvl w:ilvl="0" w:tplc="2CB2106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71156DF"/>
    <w:multiLevelType w:val="hybridMultilevel"/>
    <w:tmpl w:val="44CEEB2E"/>
    <w:lvl w:ilvl="0" w:tplc="96B668C8">
      <w:start w:val="3"/>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6CE85F97"/>
    <w:multiLevelType w:val="hybridMultilevel"/>
    <w:tmpl w:val="7B780768"/>
    <w:lvl w:ilvl="0" w:tplc="AE72FA4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FB7372"/>
    <w:multiLevelType w:val="hybridMultilevel"/>
    <w:tmpl w:val="51D23E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FD16A1A"/>
    <w:multiLevelType w:val="hybridMultilevel"/>
    <w:tmpl w:val="7046AB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5F04C9B"/>
    <w:multiLevelType w:val="hybridMultilevel"/>
    <w:tmpl w:val="23640B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61600E3"/>
    <w:multiLevelType w:val="hybridMultilevel"/>
    <w:tmpl w:val="AE8A89F0"/>
    <w:lvl w:ilvl="0" w:tplc="2000001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77B10748"/>
    <w:multiLevelType w:val="hybridMultilevel"/>
    <w:tmpl w:val="DB18BCC6"/>
    <w:lvl w:ilvl="0" w:tplc="6EECB5B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10"/>
  </w:num>
  <w:num w:numId="6">
    <w:abstractNumId w:val="2"/>
  </w:num>
  <w:num w:numId="7">
    <w:abstractNumId w:val="13"/>
  </w:num>
  <w:num w:numId="8">
    <w:abstractNumId w:val="15"/>
  </w:num>
  <w:num w:numId="9">
    <w:abstractNumId w:val="13"/>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8"/>
  </w:num>
  <w:num w:numId="12">
    <w:abstractNumId w:val="22"/>
  </w:num>
  <w:num w:numId="13">
    <w:abstractNumId w:val="7"/>
  </w:num>
  <w:num w:numId="14">
    <w:abstractNumId w:val="12"/>
  </w:num>
  <w:num w:numId="15">
    <w:abstractNumId w:val="9"/>
  </w:num>
  <w:num w:numId="16">
    <w:abstractNumId w:val="8"/>
  </w:num>
  <w:num w:numId="17">
    <w:abstractNumId w:val="13"/>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3"/>
  </w:num>
  <w:num w:numId="20">
    <w:abstractNumId w:val="5"/>
  </w:num>
  <w:num w:numId="21">
    <w:abstractNumId w:val="17"/>
  </w:num>
  <w:num w:numId="22">
    <w:abstractNumId w:val="14"/>
  </w:num>
  <w:num w:numId="23">
    <w:abstractNumId w:val="11"/>
  </w:num>
  <w:num w:numId="24">
    <w:abstractNumId w:val="19"/>
  </w:num>
  <w:num w:numId="25">
    <w:abstractNumId w:val="1"/>
  </w:num>
  <w:num w:numId="26">
    <w:abstractNumId w:val="6"/>
  </w:num>
  <w:num w:numId="27">
    <w:abstractNumId w:val="20"/>
  </w:num>
  <w:num w:numId="28">
    <w:abstractNumId w:val="23"/>
  </w:num>
  <w:num w:numId="29">
    <w:abstractNumId w:val="21"/>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activeWritingStyle w:appName="MSWord" w:lang="nl-NL" w:vendorID="64" w:dllVersion="131078" w:nlCheck="1" w:checkStyle="0"/>
  <w:activeWritingStyle w:appName="MSWord" w:lang="en-US" w:vendorID="64" w:dllVersion="131078" w:nlCheck="1" w:checkStyle="1"/>
  <w:proofState w:spelling="clean"/>
  <w:defaultTabStop w:val="709"/>
  <w:hyphenationZone w:val="425"/>
  <w:doNotHyphenateCaps/>
  <w:drawingGridHorizontalSpacing w:val="110"/>
  <w:displayHorizontalDrawingGridEvery w:val="0"/>
  <w:displayVerticalDrawingGridEvery w:val="0"/>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0C1"/>
    <w:rsid w:val="00000440"/>
    <w:rsid w:val="0000077B"/>
    <w:rsid w:val="00000E66"/>
    <w:rsid w:val="0000103A"/>
    <w:rsid w:val="00001563"/>
    <w:rsid w:val="00001CBB"/>
    <w:rsid w:val="000023EC"/>
    <w:rsid w:val="00003675"/>
    <w:rsid w:val="00003981"/>
    <w:rsid w:val="00003FDA"/>
    <w:rsid w:val="000050DD"/>
    <w:rsid w:val="0000537C"/>
    <w:rsid w:val="000057A1"/>
    <w:rsid w:val="00005B4D"/>
    <w:rsid w:val="00006CC2"/>
    <w:rsid w:val="00007423"/>
    <w:rsid w:val="00011053"/>
    <w:rsid w:val="0001139C"/>
    <w:rsid w:val="0001186E"/>
    <w:rsid w:val="00011941"/>
    <w:rsid w:val="00011EA8"/>
    <w:rsid w:val="00012D27"/>
    <w:rsid w:val="00012D45"/>
    <w:rsid w:val="00013E10"/>
    <w:rsid w:val="000152F3"/>
    <w:rsid w:val="000160C4"/>
    <w:rsid w:val="0001648F"/>
    <w:rsid w:val="00017178"/>
    <w:rsid w:val="00020047"/>
    <w:rsid w:val="0002065C"/>
    <w:rsid w:val="00020F13"/>
    <w:rsid w:val="000214B1"/>
    <w:rsid w:val="00021578"/>
    <w:rsid w:val="0002160C"/>
    <w:rsid w:val="00021A64"/>
    <w:rsid w:val="00021C74"/>
    <w:rsid w:val="0002232E"/>
    <w:rsid w:val="00022834"/>
    <w:rsid w:val="0002372B"/>
    <w:rsid w:val="0002542E"/>
    <w:rsid w:val="00025933"/>
    <w:rsid w:val="00025BDF"/>
    <w:rsid w:val="00030E4B"/>
    <w:rsid w:val="00031297"/>
    <w:rsid w:val="00032CCF"/>
    <w:rsid w:val="000351A7"/>
    <w:rsid w:val="000352B7"/>
    <w:rsid w:val="00035F44"/>
    <w:rsid w:val="000366B0"/>
    <w:rsid w:val="000372AD"/>
    <w:rsid w:val="00037BE9"/>
    <w:rsid w:val="00041462"/>
    <w:rsid w:val="000414BC"/>
    <w:rsid w:val="0004310F"/>
    <w:rsid w:val="00043517"/>
    <w:rsid w:val="00043CE5"/>
    <w:rsid w:val="00044226"/>
    <w:rsid w:val="00044725"/>
    <w:rsid w:val="00045638"/>
    <w:rsid w:val="0004629E"/>
    <w:rsid w:val="00047601"/>
    <w:rsid w:val="00051378"/>
    <w:rsid w:val="000528BC"/>
    <w:rsid w:val="00053F1B"/>
    <w:rsid w:val="0005447C"/>
    <w:rsid w:val="00054706"/>
    <w:rsid w:val="00054B79"/>
    <w:rsid w:val="00055058"/>
    <w:rsid w:val="00055D64"/>
    <w:rsid w:val="000571B4"/>
    <w:rsid w:val="00061B63"/>
    <w:rsid w:val="00061DF3"/>
    <w:rsid w:val="0006217A"/>
    <w:rsid w:val="00062E2F"/>
    <w:rsid w:val="0006303E"/>
    <w:rsid w:val="00063792"/>
    <w:rsid w:val="0006388E"/>
    <w:rsid w:val="00063D32"/>
    <w:rsid w:val="00064120"/>
    <w:rsid w:val="0006424D"/>
    <w:rsid w:val="00066AE6"/>
    <w:rsid w:val="00067003"/>
    <w:rsid w:val="00067BEE"/>
    <w:rsid w:val="00070283"/>
    <w:rsid w:val="0007098C"/>
    <w:rsid w:val="00070D45"/>
    <w:rsid w:val="00071679"/>
    <w:rsid w:val="00071B71"/>
    <w:rsid w:val="00071EA0"/>
    <w:rsid w:val="000728DF"/>
    <w:rsid w:val="000734EC"/>
    <w:rsid w:val="0007547B"/>
    <w:rsid w:val="00075CBE"/>
    <w:rsid w:val="0007677E"/>
    <w:rsid w:val="00076AD0"/>
    <w:rsid w:val="00077699"/>
    <w:rsid w:val="000804AB"/>
    <w:rsid w:val="00080BBA"/>
    <w:rsid w:val="00081BD7"/>
    <w:rsid w:val="000821E6"/>
    <w:rsid w:val="0008307F"/>
    <w:rsid w:val="000830DE"/>
    <w:rsid w:val="000832C4"/>
    <w:rsid w:val="000833C2"/>
    <w:rsid w:val="00083513"/>
    <w:rsid w:val="00083C60"/>
    <w:rsid w:val="00083F4B"/>
    <w:rsid w:val="0008498E"/>
    <w:rsid w:val="00085780"/>
    <w:rsid w:val="00086708"/>
    <w:rsid w:val="00086E16"/>
    <w:rsid w:val="0008701D"/>
    <w:rsid w:val="00087229"/>
    <w:rsid w:val="0008726C"/>
    <w:rsid w:val="00087FC9"/>
    <w:rsid w:val="00090181"/>
    <w:rsid w:val="000910D6"/>
    <w:rsid w:val="000914FC"/>
    <w:rsid w:val="0009252A"/>
    <w:rsid w:val="00093ED1"/>
    <w:rsid w:val="0009420B"/>
    <w:rsid w:val="00094C67"/>
    <w:rsid w:val="00095ECD"/>
    <w:rsid w:val="00096106"/>
    <w:rsid w:val="000962E5"/>
    <w:rsid w:val="00096385"/>
    <w:rsid w:val="000A00D9"/>
    <w:rsid w:val="000A0430"/>
    <w:rsid w:val="000A0AFD"/>
    <w:rsid w:val="000A0C55"/>
    <w:rsid w:val="000A0EC7"/>
    <w:rsid w:val="000A1AB1"/>
    <w:rsid w:val="000A22AB"/>
    <w:rsid w:val="000A26C8"/>
    <w:rsid w:val="000A2C28"/>
    <w:rsid w:val="000A3422"/>
    <w:rsid w:val="000A431E"/>
    <w:rsid w:val="000A4A44"/>
    <w:rsid w:val="000A5979"/>
    <w:rsid w:val="000A6AC2"/>
    <w:rsid w:val="000A6B7A"/>
    <w:rsid w:val="000A7C68"/>
    <w:rsid w:val="000A7E7C"/>
    <w:rsid w:val="000B010F"/>
    <w:rsid w:val="000B05E3"/>
    <w:rsid w:val="000B1182"/>
    <w:rsid w:val="000B20E5"/>
    <w:rsid w:val="000B20EF"/>
    <w:rsid w:val="000B31BF"/>
    <w:rsid w:val="000B3943"/>
    <w:rsid w:val="000B3954"/>
    <w:rsid w:val="000B400D"/>
    <w:rsid w:val="000B4209"/>
    <w:rsid w:val="000B47B0"/>
    <w:rsid w:val="000B48D4"/>
    <w:rsid w:val="000B4ACF"/>
    <w:rsid w:val="000B4EA6"/>
    <w:rsid w:val="000B5C2E"/>
    <w:rsid w:val="000B5D75"/>
    <w:rsid w:val="000B6654"/>
    <w:rsid w:val="000B6D36"/>
    <w:rsid w:val="000B7B4E"/>
    <w:rsid w:val="000B7C94"/>
    <w:rsid w:val="000B7DED"/>
    <w:rsid w:val="000B7F5A"/>
    <w:rsid w:val="000C2A86"/>
    <w:rsid w:val="000C2EFB"/>
    <w:rsid w:val="000C41CE"/>
    <w:rsid w:val="000C50DE"/>
    <w:rsid w:val="000C5485"/>
    <w:rsid w:val="000C6873"/>
    <w:rsid w:val="000C69D7"/>
    <w:rsid w:val="000C7473"/>
    <w:rsid w:val="000C7EE2"/>
    <w:rsid w:val="000C7FAB"/>
    <w:rsid w:val="000D0F21"/>
    <w:rsid w:val="000D1BC0"/>
    <w:rsid w:val="000D1BD9"/>
    <w:rsid w:val="000D22B5"/>
    <w:rsid w:val="000D3613"/>
    <w:rsid w:val="000D3F06"/>
    <w:rsid w:val="000D7D66"/>
    <w:rsid w:val="000E2660"/>
    <w:rsid w:val="000E3FB9"/>
    <w:rsid w:val="000E7BB6"/>
    <w:rsid w:val="000E7F3C"/>
    <w:rsid w:val="000F098E"/>
    <w:rsid w:val="000F0B8E"/>
    <w:rsid w:val="000F0F37"/>
    <w:rsid w:val="000F2437"/>
    <w:rsid w:val="000F27EE"/>
    <w:rsid w:val="000F2E66"/>
    <w:rsid w:val="000F2EDC"/>
    <w:rsid w:val="000F3489"/>
    <w:rsid w:val="000F4CD7"/>
    <w:rsid w:val="000F5E3C"/>
    <w:rsid w:val="000F6089"/>
    <w:rsid w:val="000F6C27"/>
    <w:rsid w:val="000F6F5A"/>
    <w:rsid w:val="000F6FDC"/>
    <w:rsid w:val="000F700D"/>
    <w:rsid w:val="000F73AA"/>
    <w:rsid w:val="000F780D"/>
    <w:rsid w:val="00100C99"/>
    <w:rsid w:val="00100F9E"/>
    <w:rsid w:val="0010143C"/>
    <w:rsid w:val="001019EF"/>
    <w:rsid w:val="001022EC"/>
    <w:rsid w:val="00102AFC"/>
    <w:rsid w:val="0010319E"/>
    <w:rsid w:val="001034D5"/>
    <w:rsid w:val="00104673"/>
    <w:rsid w:val="00104F19"/>
    <w:rsid w:val="00105C49"/>
    <w:rsid w:val="00105FEE"/>
    <w:rsid w:val="001066E8"/>
    <w:rsid w:val="001068AF"/>
    <w:rsid w:val="00106AB3"/>
    <w:rsid w:val="00106E3C"/>
    <w:rsid w:val="00106FD3"/>
    <w:rsid w:val="0010714B"/>
    <w:rsid w:val="0011006B"/>
    <w:rsid w:val="0011016A"/>
    <w:rsid w:val="0011184D"/>
    <w:rsid w:val="001120A8"/>
    <w:rsid w:val="00112146"/>
    <w:rsid w:val="00112AE2"/>
    <w:rsid w:val="00112DD0"/>
    <w:rsid w:val="00113DD9"/>
    <w:rsid w:val="0011505B"/>
    <w:rsid w:val="00115635"/>
    <w:rsid w:val="00116BAB"/>
    <w:rsid w:val="0011779A"/>
    <w:rsid w:val="00120BD8"/>
    <w:rsid w:val="00121276"/>
    <w:rsid w:val="00121C2F"/>
    <w:rsid w:val="00121E00"/>
    <w:rsid w:val="001236BB"/>
    <w:rsid w:val="001238FB"/>
    <w:rsid w:val="001258D2"/>
    <w:rsid w:val="00125A67"/>
    <w:rsid w:val="00125BD9"/>
    <w:rsid w:val="0012756D"/>
    <w:rsid w:val="001317B4"/>
    <w:rsid w:val="00131DBE"/>
    <w:rsid w:val="00132DDA"/>
    <w:rsid w:val="00133316"/>
    <w:rsid w:val="001343C9"/>
    <w:rsid w:val="0013562F"/>
    <w:rsid w:val="0013618E"/>
    <w:rsid w:val="001361F1"/>
    <w:rsid w:val="00136526"/>
    <w:rsid w:val="001374D7"/>
    <w:rsid w:val="00137542"/>
    <w:rsid w:val="00137BCC"/>
    <w:rsid w:val="00140275"/>
    <w:rsid w:val="001404FD"/>
    <w:rsid w:val="00140598"/>
    <w:rsid w:val="00140DB6"/>
    <w:rsid w:val="00141161"/>
    <w:rsid w:val="001427D3"/>
    <w:rsid w:val="00143A0F"/>
    <w:rsid w:val="00143B11"/>
    <w:rsid w:val="00143E46"/>
    <w:rsid w:val="001441D2"/>
    <w:rsid w:val="00145587"/>
    <w:rsid w:val="0014636A"/>
    <w:rsid w:val="00146DFA"/>
    <w:rsid w:val="00147233"/>
    <w:rsid w:val="0015132E"/>
    <w:rsid w:val="001514FC"/>
    <w:rsid w:val="00152017"/>
    <w:rsid w:val="001520CD"/>
    <w:rsid w:val="0015214B"/>
    <w:rsid w:val="00152709"/>
    <w:rsid w:val="0015279D"/>
    <w:rsid w:val="00153EC2"/>
    <w:rsid w:val="00153FC8"/>
    <w:rsid w:val="00155D55"/>
    <w:rsid w:val="001562A5"/>
    <w:rsid w:val="001569D0"/>
    <w:rsid w:val="00157B92"/>
    <w:rsid w:val="00157CB2"/>
    <w:rsid w:val="00161713"/>
    <w:rsid w:val="00161A08"/>
    <w:rsid w:val="001620EA"/>
    <w:rsid w:val="00162AA4"/>
    <w:rsid w:val="00162C97"/>
    <w:rsid w:val="00162E58"/>
    <w:rsid w:val="00163169"/>
    <w:rsid w:val="00163519"/>
    <w:rsid w:val="00164273"/>
    <w:rsid w:val="001645A1"/>
    <w:rsid w:val="0016520F"/>
    <w:rsid w:val="001658F8"/>
    <w:rsid w:val="00165ADD"/>
    <w:rsid w:val="00165B00"/>
    <w:rsid w:val="00165F28"/>
    <w:rsid w:val="00166781"/>
    <w:rsid w:val="00167264"/>
    <w:rsid w:val="00170F2F"/>
    <w:rsid w:val="0017157A"/>
    <w:rsid w:val="00171B44"/>
    <w:rsid w:val="00171BA7"/>
    <w:rsid w:val="00171E70"/>
    <w:rsid w:val="001723FC"/>
    <w:rsid w:val="00173147"/>
    <w:rsid w:val="00173BBF"/>
    <w:rsid w:val="00173E17"/>
    <w:rsid w:val="00174B9D"/>
    <w:rsid w:val="00174D2D"/>
    <w:rsid w:val="00174DA8"/>
    <w:rsid w:val="00175D34"/>
    <w:rsid w:val="00175FC5"/>
    <w:rsid w:val="001776D7"/>
    <w:rsid w:val="001778B4"/>
    <w:rsid w:val="0018029F"/>
    <w:rsid w:val="00180A0F"/>
    <w:rsid w:val="00181324"/>
    <w:rsid w:val="00181B6D"/>
    <w:rsid w:val="001824C4"/>
    <w:rsid w:val="0018263A"/>
    <w:rsid w:val="0018281B"/>
    <w:rsid w:val="0018351C"/>
    <w:rsid w:val="00184155"/>
    <w:rsid w:val="00184847"/>
    <w:rsid w:val="00185000"/>
    <w:rsid w:val="0018501B"/>
    <w:rsid w:val="00185443"/>
    <w:rsid w:val="00185A0B"/>
    <w:rsid w:val="00186B5E"/>
    <w:rsid w:val="00187500"/>
    <w:rsid w:val="001907F9"/>
    <w:rsid w:val="001919DA"/>
    <w:rsid w:val="0019258D"/>
    <w:rsid w:val="001935A5"/>
    <w:rsid w:val="00193648"/>
    <w:rsid w:val="00193DBF"/>
    <w:rsid w:val="001956B0"/>
    <w:rsid w:val="001971EB"/>
    <w:rsid w:val="00197430"/>
    <w:rsid w:val="001A07CA"/>
    <w:rsid w:val="001A0833"/>
    <w:rsid w:val="001A1039"/>
    <w:rsid w:val="001A126E"/>
    <w:rsid w:val="001A1D47"/>
    <w:rsid w:val="001A2E69"/>
    <w:rsid w:val="001A3871"/>
    <w:rsid w:val="001A406B"/>
    <w:rsid w:val="001A41F0"/>
    <w:rsid w:val="001A46BD"/>
    <w:rsid w:val="001A5AF6"/>
    <w:rsid w:val="001A5D2C"/>
    <w:rsid w:val="001A609F"/>
    <w:rsid w:val="001A6221"/>
    <w:rsid w:val="001A6409"/>
    <w:rsid w:val="001A6D5F"/>
    <w:rsid w:val="001A7975"/>
    <w:rsid w:val="001B045A"/>
    <w:rsid w:val="001B07EB"/>
    <w:rsid w:val="001B0E1F"/>
    <w:rsid w:val="001B25D0"/>
    <w:rsid w:val="001B3C9C"/>
    <w:rsid w:val="001B471C"/>
    <w:rsid w:val="001B49B7"/>
    <w:rsid w:val="001B600D"/>
    <w:rsid w:val="001B71F3"/>
    <w:rsid w:val="001B761A"/>
    <w:rsid w:val="001B7A03"/>
    <w:rsid w:val="001B7C30"/>
    <w:rsid w:val="001B7D61"/>
    <w:rsid w:val="001C01AB"/>
    <w:rsid w:val="001C115A"/>
    <w:rsid w:val="001C195B"/>
    <w:rsid w:val="001C3790"/>
    <w:rsid w:val="001C38B1"/>
    <w:rsid w:val="001C51E2"/>
    <w:rsid w:val="001C587C"/>
    <w:rsid w:val="001C5A91"/>
    <w:rsid w:val="001C5D0A"/>
    <w:rsid w:val="001C6454"/>
    <w:rsid w:val="001C68F6"/>
    <w:rsid w:val="001C6A21"/>
    <w:rsid w:val="001C6D8D"/>
    <w:rsid w:val="001D03B1"/>
    <w:rsid w:val="001D0637"/>
    <w:rsid w:val="001D0AB4"/>
    <w:rsid w:val="001D10DB"/>
    <w:rsid w:val="001D1175"/>
    <w:rsid w:val="001D12E0"/>
    <w:rsid w:val="001D2526"/>
    <w:rsid w:val="001D286E"/>
    <w:rsid w:val="001D2E63"/>
    <w:rsid w:val="001D30D3"/>
    <w:rsid w:val="001D36FA"/>
    <w:rsid w:val="001D4882"/>
    <w:rsid w:val="001D556E"/>
    <w:rsid w:val="001D57D5"/>
    <w:rsid w:val="001D598E"/>
    <w:rsid w:val="001D691B"/>
    <w:rsid w:val="001E0735"/>
    <w:rsid w:val="001E3130"/>
    <w:rsid w:val="001E37EC"/>
    <w:rsid w:val="001E48ED"/>
    <w:rsid w:val="001E4AAD"/>
    <w:rsid w:val="001E6F07"/>
    <w:rsid w:val="001E705C"/>
    <w:rsid w:val="001F0351"/>
    <w:rsid w:val="001F050C"/>
    <w:rsid w:val="001F1300"/>
    <w:rsid w:val="001F17A6"/>
    <w:rsid w:val="001F1C55"/>
    <w:rsid w:val="001F1D2D"/>
    <w:rsid w:val="001F3865"/>
    <w:rsid w:val="001F39C9"/>
    <w:rsid w:val="001F39FD"/>
    <w:rsid w:val="001F3F94"/>
    <w:rsid w:val="001F528B"/>
    <w:rsid w:val="001F6213"/>
    <w:rsid w:val="001F6743"/>
    <w:rsid w:val="001F6903"/>
    <w:rsid w:val="001F79D5"/>
    <w:rsid w:val="00200468"/>
    <w:rsid w:val="002007D3"/>
    <w:rsid w:val="00200833"/>
    <w:rsid w:val="002009C9"/>
    <w:rsid w:val="00200CE8"/>
    <w:rsid w:val="00202003"/>
    <w:rsid w:val="00202299"/>
    <w:rsid w:val="002023B1"/>
    <w:rsid w:val="0020251B"/>
    <w:rsid w:val="00202FDA"/>
    <w:rsid w:val="0020325B"/>
    <w:rsid w:val="00205E44"/>
    <w:rsid w:val="00206945"/>
    <w:rsid w:val="00206CBB"/>
    <w:rsid w:val="00207C4B"/>
    <w:rsid w:val="00210CA5"/>
    <w:rsid w:val="002111F7"/>
    <w:rsid w:val="002114AE"/>
    <w:rsid w:val="00211659"/>
    <w:rsid w:val="00211D04"/>
    <w:rsid w:val="00212897"/>
    <w:rsid w:val="00212B74"/>
    <w:rsid w:val="00212F55"/>
    <w:rsid w:val="00213391"/>
    <w:rsid w:val="002133AB"/>
    <w:rsid w:val="00213EC4"/>
    <w:rsid w:val="00214521"/>
    <w:rsid w:val="00214F24"/>
    <w:rsid w:val="00216786"/>
    <w:rsid w:val="002172CB"/>
    <w:rsid w:val="002174B1"/>
    <w:rsid w:val="00220E5A"/>
    <w:rsid w:val="00222DC9"/>
    <w:rsid w:val="002231B4"/>
    <w:rsid w:val="0022340B"/>
    <w:rsid w:val="00223D37"/>
    <w:rsid w:val="00224265"/>
    <w:rsid w:val="0022604B"/>
    <w:rsid w:val="00226175"/>
    <w:rsid w:val="00226F12"/>
    <w:rsid w:val="00227147"/>
    <w:rsid w:val="002276DE"/>
    <w:rsid w:val="00230234"/>
    <w:rsid w:val="00230BCC"/>
    <w:rsid w:val="0023228C"/>
    <w:rsid w:val="00232DEB"/>
    <w:rsid w:val="00232E44"/>
    <w:rsid w:val="002333C9"/>
    <w:rsid w:val="00233C2F"/>
    <w:rsid w:val="00233F22"/>
    <w:rsid w:val="00235EE4"/>
    <w:rsid w:val="002368BD"/>
    <w:rsid w:val="002378B5"/>
    <w:rsid w:val="002379E6"/>
    <w:rsid w:val="00240622"/>
    <w:rsid w:val="00240FED"/>
    <w:rsid w:val="00241900"/>
    <w:rsid w:val="00241A86"/>
    <w:rsid w:val="00241DE5"/>
    <w:rsid w:val="002434DF"/>
    <w:rsid w:val="002439D3"/>
    <w:rsid w:val="00243C5E"/>
    <w:rsid w:val="00243C8F"/>
    <w:rsid w:val="00244976"/>
    <w:rsid w:val="00244C58"/>
    <w:rsid w:val="00244DEB"/>
    <w:rsid w:val="00245990"/>
    <w:rsid w:val="0024705D"/>
    <w:rsid w:val="00247CF7"/>
    <w:rsid w:val="0025092B"/>
    <w:rsid w:val="002509F5"/>
    <w:rsid w:val="002510FE"/>
    <w:rsid w:val="00251310"/>
    <w:rsid w:val="00251935"/>
    <w:rsid w:val="00251A83"/>
    <w:rsid w:val="00251FC1"/>
    <w:rsid w:val="00252DD9"/>
    <w:rsid w:val="00254FC1"/>
    <w:rsid w:val="002566A0"/>
    <w:rsid w:val="00261562"/>
    <w:rsid w:val="00263E27"/>
    <w:rsid w:val="00264259"/>
    <w:rsid w:val="0026475C"/>
    <w:rsid w:val="00264FC2"/>
    <w:rsid w:val="002650E1"/>
    <w:rsid w:val="002659C1"/>
    <w:rsid w:val="00266837"/>
    <w:rsid w:val="00266D82"/>
    <w:rsid w:val="00270506"/>
    <w:rsid w:val="00271323"/>
    <w:rsid w:val="00272A22"/>
    <w:rsid w:val="0027307A"/>
    <w:rsid w:val="0027312E"/>
    <w:rsid w:val="002735A7"/>
    <w:rsid w:val="00273BBA"/>
    <w:rsid w:val="00273E38"/>
    <w:rsid w:val="002747A7"/>
    <w:rsid w:val="002748F1"/>
    <w:rsid w:val="00275284"/>
    <w:rsid w:val="00275514"/>
    <w:rsid w:val="00276344"/>
    <w:rsid w:val="002777F9"/>
    <w:rsid w:val="00277837"/>
    <w:rsid w:val="002800E9"/>
    <w:rsid w:val="0028113C"/>
    <w:rsid w:val="0028169C"/>
    <w:rsid w:val="0028243C"/>
    <w:rsid w:val="00283224"/>
    <w:rsid w:val="00283309"/>
    <w:rsid w:val="00283A70"/>
    <w:rsid w:val="0028415A"/>
    <w:rsid w:val="00284168"/>
    <w:rsid w:val="00284BC3"/>
    <w:rsid w:val="00286366"/>
    <w:rsid w:val="002868B0"/>
    <w:rsid w:val="0029131D"/>
    <w:rsid w:val="002928EE"/>
    <w:rsid w:val="00292D52"/>
    <w:rsid w:val="00292FE3"/>
    <w:rsid w:val="0029327E"/>
    <w:rsid w:val="00293EF7"/>
    <w:rsid w:val="00294827"/>
    <w:rsid w:val="00294849"/>
    <w:rsid w:val="00294B90"/>
    <w:rsid w:val="00295437"/>
    <w:rsid w:val="00295A85"/>
    <w:rsid w:val="00296478"/>
    <w:rsid w:val="00296F12"/>
    <w:rsid w:val="002A0CC2"/>
    <w:rsid w:val="002A10B5"/>
    <w:rsid w:val="002A1809"/>
    <w:rsid w:val="002A18C5"/>
    <w:rsid w:val="002A2B05"/>
    <w:rsid w:val="002A4710"/>
    <w:rsid w:val="002A50C9"/>
    <w:rsid w:val="002A52FE"/>
    <w:rsid w:val="002A53F6"/>
    <w:rsid w:val="002A5F9F"/>
    <w:rsid w:val="002A62A8"/>
    <w:rsid w:val="002A6600"/>
    <w:rsid w:val="002B0160"/>
    <w:rsid w:val="002B124D"/>
    <w:rsid w:val="002B2748"/>
    <w:rsid w:val="002B4269"/>
    <w:rsid w:val="002B4A58"/>
    <w:rsid w:val="002B4CE6"/>
    <w:rsid w:val="002B4FEB"/>
    <w:rsid w:val="002B515F"/>
    <w:rsid w:val="002B5961"/>
    <w:rsid w:val="002B65C2"/>
    <w:rsid w:val="002B67C9"/>
    <w:rsid w:val="002B71C2"/>
    <w:rsid w:val="002C0EB2"/>
    <w:rsid w:val="002C26B6"/>
    <w:rsid w:val="002C372A"/>
    <w:rsid w:val="002C3B28"/>
    <w:rsid w:val="002C4CB2"/>
    <w:rsid w:val="002C54F1"/>
    <w:rsid w:val="002C5734"/>
    <w:rsid w:val="002C593E"/>
    <w:rsid w:val="002C5DA3"/>
    <w:rsid w:val="002C657B"/>
    <w:rsid w:val="002C6CFE"/>
    <w:rsid w:val="002C6DF9"/>
    <w:rsid w:val="002D0140"/>
    <w:rsid w:val="002D0611"/>
    <w:rsid w:val="002D1012"/>
    <w:rsid w:val="002D1257"/>
    <w:rsid w:val="002D15E3"/>
    <w:rsid w:val="002D243D"/>
    <w:rsid w:val="002D2646"/>
    <w:rsid w:val="002D286A"/>
    <w:rsid w:val="002D30D0"/>
    <w:rsid w:val="002D336A"/>
    <w:rsid w:val="002D37D6"/>
    <w:rsid w:val="002D4412"/>
    <w:rsid w:val="002D4969"/>
    <w:rsid w:val="002D53FC"/>
    <w:rsid w:val="002D541F"/>
    <w:rsid w:val="002D66FB"/>
    <w:rsid w:val="002D6C79"/>
    <w:rsid w:val="002D703D"/>
    <w:rsid w:val="002D71E9"/>
    <w:rsid w:val="002D772B"/>
    <w:rsid w:val="002D7AC5"/>
    <w:rsid w:val="002E03D3"/>
    <w:rsid w:val="002E03F8"/>
    <w:rsid w:val="002E04CB"/>
    <w:rsid w:val="002E069F"/>
    <w:rsid w:val="002E0FA8"/>
    <w:rsid w:val="002E15C1"/>
    <w:rsid w:val="002E208A"/>
    <w:rsid w:val="002E27D0"/>
    <w:rsid w:val="002E48AD"/>
    <w:rsid w:val="002E5E7E"/>
    <w:rsid w:val="002E6EA6"/>
    <w:rsid w:val="002E74A1"/>
    <w:rsid w:val="002E7B8D"/>
    <w:rsid w:val="002F00FB"/>
    <w:rsid w:val="002F0718"/>
    <w:rsid w:val="002F0B44"/>
    <w:rsid w:val="002F1642"/>
    <w:rsid w:val="002F3D69"/>
    <w:rsid w:val="002F45AE"/>
    <w:rsid w:val="002F4777"/>
    <w:rsid w:val="002F5B0F"/>
    <w:rsid w:val="002F686E"/>
    <w:rsid w:val="002F6AEB"/>
    <w:rsid w:val="002F7319"/>
    <w:rsid w:val="0030007B"/>
    <w:rsid w:val="00300B79"/>
    <w:rsid w:val="00302F24"/>
    <w:rsid w:val="003035E8"/>
    <w:rsid w:val="00303F29"/>
    <w:rsid w:val="00304CB8"/>
    <w:rsid w:val="00304E0C"/>
    <w:rsid w:val="003057BC"/>
    <w:rsid w:val="00306AC2"/>
    <w:rsid w:val="00306D78"/>
    <w:rsid w:val="0030764D"/>
    <w:rsid w:val="0031183D"/>
    <w:rsid w:val="00311E17"/>
    <w:rsid w:val="003121CA"/>
    <w:rsid w:val="003126CE"/>
    <w:rsid w:val="003136F1"/>
    <w:rsid w:val="00313AB1"/>
    <w:rsid w:val="00313ABC"/>
    <w:rsid w:val="00313EA8"/>
    <w:rsid w:val="00314930"/>
    <w:rsid w:val="003162B6"/>
    <w:rsid w:val="00316635"/>
    <w:rsid w:val="00317983"/>
    <w:rsid w:val="00317CF5"/>
    <w:rsid w:val="00317E07"/>
    <w:rsid w:val="00321EEB"/>
    <w:rsid w:val="0032222C"/>
    <w:rsid w:val="0032245D"/>
    <w:rsid w:val="00322FD9"/>
    <w:rsid w:val="00323995"/>
    <w:rsid w:val="003240B1"/>
    <w:rsid w:val="00324228"/>
    <w:rsid w:val="00325011"/>
    <w:rsid w:val="003252CA"/>
    <w:rsid w:val="00325C2F"/>
    <w:rsid w:val="00326E0C"/>
    <w:rsid w:val="00330391"/>
    <w:rsid w:val="00330765"/>
    <w:rsid w:val="00331136"/>
    <w:rsid w:val="00331BF4"/>
    <w:rsid w:val="003324D4"/>
    <w:rsid w:val="00332CC0"/>
    <w:rsid w:val="00333578"/>
    <w:rsid w:val="0033420C"/>
    <w:rsid w:val="003346B5"/>
    <w:rsid w:val="003347B9"/>
    <w:rsid w:val="00335404"/>
    <w:rsid w:val="00335751"/>
    <w:rsid w:val="003362ED"/>
    <w:rsid w:val="00336995"/>
    <w:rsid w:val="0033734E"/>
    <w:rsid w:val="003376E6"/>
    <w:rsid w:val="003378D7"/>
    <w:rsid w:val="00337969"/>
    <w:rsid w:val="00340006"/>
    <w:rsid w:val="003401B8"/>
    <w:rsid w:val="003404DD"/>
    <w:rsid w:val="00340965"/>
    <w:rsid w:val="00341195"/>
    <w:rsid w:val="00342765"/>
    <w:rsid w:val="00342A62"/>
    <w:rsid w:val="003441FC"/>
    <w:rsid w:val="00345198"/>
    <w:rsid w:val="003456E2"/>
    <w:rsid w:val="0034592F"/>
    <w:rsid w:val="00345FF4"/>
    <w:rsid w:val="003460C0"/>
    <w:rsid w:val="00346A2A"/>
    <w:rsid w:val="00347BFC"/>
    <w:rsid w:val="0035007F"/>
    <w:rsid w:val="00350E9C"/>
    <w:rsid w:val="003510CF"/>
    <w:rsid w:val="0035223B"/>
    <w:rsid w:val="003524DA"/>
    <w:rsid w:val="003524F4"/>
    <w:rsid w:val="00352522"/>
    <w:rsid w:val="0035373F"/>
    <w:rsid w:val="00354BE4"/>
    <w:rsid w:val="00354E3E"/>
    <w:rsid w:val="003553EE"/>
    <w:rsid w:val="003554F1"/>
    <w:rsid w:val="00355AD0"/>
    <w:rsid w:val="00356126"/>
    <w:rsid w:val="003566C6"/>
    <w:rsid w:val="00356943"/>
    <w:rsid w:val="00357200"/>
    <w:rsid w:val="003572B6"/>
    <w:rsid w:val="003576C1"/>
    <w:rsid w:val="0035794E"/>
    <w:rsid w:val="00357A89"/>
    <w:rsid w:val="003602A0"/>
    <w:rsid w:val="00360413"/>
    <w:rsid w:val="003618F8"/>
    <w:rsid w:val="00361F79"/>
    <w:rsid w:val="00362B79"/>
    <w:rsid w:val="00362CF2"/>
    <w:rsid w:val="00362F8B"/>
    <w:rsid w:val="003630CB"/>
    <w:rsid w:val="00363253"/>
    <w:rsid w:val="00363A7A"/>
    <w:rsid w:val="003643C1"/>
    <w:rsid w:val="00364558"/>
    <w:rsid w:val="00364D37"/>
    <w:rsid w:val="003653F7"/>
    <w:rsid w:val="0036636E"/>
    <w:rsid w:val="00366986"/>
    <w:rsid w:val="003706DC"/>
    <w:rsid w:val="00370CE6"/>
    <w:rsid w:val="00370E92"/>
    <w:rsid w:val="00370FC8"/>
    <w:rsid w:val="0037128C"/>
    <w:rsid w:val="003715B9"/>
    <w:rsid w:val="0037196B"/>
    <w:rsid w:val="00371B0D"/>
    <w:rsid w:val="00373F31"/>
    <w:rsid w:val="003745D6"/>
    <w:rsid w:val="003751F0"/>
    <w:rsid w:val="0037522B"/>
    <w:rsid w:val="003756DE"/>
    <w:rsid w:val="00375762"/>
    <w:rsid w:val="00375CFB"/>
    <w:rsid w:val="003763A0"/>
    <w:rsid w:val="00376A88"/>
    <w:rsid w:val="003773FF"/>
    <w:rsid w:val="003802C9"/>
    <w:rsid w:val="00380314"/>
    <w:rsid w:val="0038133A"/>
    <w:rsid w:val="003813B2"/>
    <w:rsid w:val="003820C0"/>
    <w:rsid w:val="00382DDB"/>
    <w:rsid w:val="0038340D"/>
    <w:rsid w:val="00383D49"/>
    <w:rsid w:val="00384E8C"/>
    <w:rsid w:val="00385443"/>
    <w:rsid w:val="00385C37"/>
    <w:rsid w:val="00385D32"/>
    <w:rsid w:val="00386C55"/>
    <w:rsid w:val="00386F62"/>
    <w:rsid w:val="00390A3E"/>
    <w:rsid w:val="00390DB1"/>
    <w:rsid w:val="003913F3"/>
    <w:rsid w:val="00391C41"/>
    <w:rsid w:val="00392DD5"/>
    <w:rsid w:val="00393B52"/>
    <w:rsid w:val="00395477"/>
    <w:rsid w:val="00397937"/>
    <w:rsid w:val="003A03EF"/>
    <w:rsid w:val="003A084D"/>
    <w:rsid w:val="003A0EC5"/>
    <w:rsid w:val="003A1298"/>
    <w:rsid w:val="003A17F8"/>
    <w:rsid w:val="003A2D66"/>
    <w:rsid w:val="003A328D"/>
    <w:rsid w:val="003A3C25"/>
    <w:rsid w:val="003A4950"/>
    <w:rsid w:val="003A5036"/>
    <w:rsid w:val="003A5F61"/>
    <w:rsid w:val="003A6DF1"/>
    <w:rsid w:val="003A6EEA"/>
    <w:rsid w:val="003A7EF4"/>
    <w:rsid w:val="003B01F9"/>
    <w:rsid w:val="003B0518"/>
    <w:rsid w:val="003B300A"/>
    <w:rsid w:val="003B31B4"/>
    <w:rsid w:val="003B408A"/>
    <w:rsid w:val="003B4DAF"/>
    <w:rsid w:val="003B7236"/>
    <w:rsid w:val="003B77E4"/>
    <w:rsid w:val="003B7CD2"/>
    <w:rsid w:val="003C2FFF"/>
    <w:rsid w:val="003C39CD"/>
    <w:rsid w:val="003C4FBF"/>
    <w:rsid w:val="003C55CD"/>
    <w:rsid w:val="003C6658"/>
    <w:rsid w:val="003C77BE"/>
    <w:rsid w:val="003C7857"/>
    <w:rsid w:val="003C79FF"/>
    <w:rsid w:val="003C7EFB"/>
    <w:rsid w:val="003C7F56"/>
    <w:rsid w:val="003D02C4"/>
    <w:rsid w:val="003D34A7"/>
    <w:rsid w:val="003D3D4D"/>
    <w:rsid w:val="003D3D60"/>
    <w:rsid w:val="003D4B04"/>
    <w:rsid w:val="003D4C13"/>
    <w:rsid w:val="003D4EDC"/>
    <w:rsid w:val="003D4FA8"/>
    <w:rsid w:val="003D58A1"/>
    <w:rsid w:val="003D683C"/>
    <w:rsid w:val="003D691F"/>
    <w:rsid w:val="003D76EC"/>
    <w:rsid w:val="003E043D"/>
    <w:rsid w:val="003E118C"/>
    <w:rsid w:val="003E147D"/>
    <w:rsid w:val="003E154B"/>
    <w:rsid w:val="003E193E"/>
    <w:rsid w:val="003E1C9D"/>
    <w:rsid w:val="003E1F8B"/>
    <w:rsid w:val="003E2B92"/>
    <w:rsid w:val="003E303B"/>
    <w:rsid w:val="003E3662"/>
    <w:rsid w:val="003E4900"/>
    <w:rsid w:val="003E4B06"/>
    <w:rsid w:val="003E561E"/>
    <w:rsid w:val="003E5A95"/>
    <w:rsid w:val="003E5CCE"/>
    <w:rsid w:val="003E6EAB"/>
    <w:rsid w:val="003E71F6"/>
    <w:rsid w:val="003F0FF7"/>
    <w:rsid w:val="003F1382"/>
    <w:rsid w:val="003F15C8"/>
    <w:rsid w:val="003F2070"/>
    <w:rsid w:val="003F2AB6"/>
    <w:rsid w:val="003F2D0A"/>
    <w:rsid w:val="003F2D76"/>
    <w:rsid w:val="003F317D"/>
    <w:rsid w:val="003F4542"/>
    <w:rsid w:val="003F4EFB"/>
    <w:rsid w:val="003F5318"/>
    <w:rsid w:val="003F5422"/>
    <w:rsid w:val="003F5476"/>
    <w:rsid w:val="003F564B"/>
    <w:rsid w:val="003F650D"/>
    <w:rsid w:val="003F6D0B"/>
    <w:rsid w:val="003F76B8"/>
    <w:rsid w:val="004001AF"/>
    <w:rsid w:val="0040077A"/>
    <w:rsid w:val="00400F50"/>
    <w:rsid w:val="004024D9"/>
    <w:rsid w:val="00402790"/>
    <w:rsid w:val="00403630"/>
    <w:rsid w:val="00403C51"/>
    <w:rsid w:val="00403CB3"/>
    <w:rsid w:val="004045C4"/>
    <w:rsid w:val="004055CD"/>
    <w:rsid w:val="00405F17"/>
    <w:rsid w:val="00407A23"/>
    <w:rsid w:val="0041168C"/>
    <w:rsid w:val="004125D2"/>
    <w:rsid w:val="004130DA"/>
    <w:rsid w:val="00414278"/>
    <w:rsid w:val="0041513D"/>
    <w:rsid w:val="004166A8"/>
    <w:rsid w:val="00416918"/>
    <w:rsid w:val="00416BD8"/>
    <w:rsid w:val="00417294"/>
    <w:rsid w:val="0041740C"/>
    <w:rsid w:val="00420AD1"/>
    <w:rsid w:val="00420EDB"/>
    <w:rsid w:val="004214CA"/>
    <w:rsid w:val="004214F5"/>
    <w:rsid w:val="004223BA"/>
    <w:rsid w:val="00424CC0"/>
    <w:rsid w:val="00425208"/>
    <w:rsid w:val="00425ECC"/>
    <w:rsid w:val="004263CD"/>
    <w:rsid w:val="00427051"/>
    <w:rsid w:val="004271C4"/>
    <w:rsid w:val="0042731F"/>
    <w:rsid w:val="004278A4"/>
    <w:rsid w:val="004279E2"/>
    <w:rsid w:val="00427F2E"/>
    <w:rsid w:val="00430180"/>
    <w:rsid w:val="00430CF3"/>
    <w:rsid w:val="00432886"/>
    <w:rsid w:val="00432AFC"/>
    <w:rsid w:val="00432BF6"/>
    <w:rsid w:val="00434033"/>
    <w:rsid w:val="00434B4D"/>
    <w:rsid w:val="00434BBA"/>
    <w:rsid w:val="00435373"/>
    <w:rsid w:val="004367B0"/>
    <w:rsid w:val="00436DD2"/>
    <w:rsid w:val="0044051A"/>
    <w:rsid w:val="004406E8"/>
    <w:rsid w:val="00441EF4"/>
    <w:rsid w:val="004420D3"/>
    <w:rsid w:val="00442658"/>
    <w:rsid w:val="00442B3F"/>
    <w:rsid w:val="004435E4"/>
    <w:rsid w:val="0044396D"/>
    <w:rsid w:val="00443AA7"/>
    <w:rsid w:val="00444AA0"/>
    <w:rsid w:val="00446F8D"/>
    <w:rsid w:val="0044787D"/>
    <w:rsid w:val="00450A39"/>
    <w:rsid w:val="00451F81"/>
    <w:rsid w:val="004542BC"/>
    <w:rsid w:val="00454F3E"/>
    <w:rsid w:val="00455021"/>
    <w:rsid w:val="00455861"/>
    <w:rsid w:val="00455FCD"/>
    <w:rsid w:val="00456164"/>
    <w:rsid w:val="00456A2E"/>
    <w:rsid w:val="00456E7C"/>
    <w:rsid w:val="00456FCA"/>
    <w:rsid w:val="0045778A"/>
    <w:rsid w:val="00460B5B"/>
    <w:rsid w:val="004612E3"/>
    <w:rsid w:val="00463A71"/>
    <w:rsid w:val="00463FFB"/>
    <w:rsid w:val="004649D7"/>
    <w:rsid w:val="00466FC3"/>
    <w:rsid w:val="004709E9"/>
    <w:rsid w:val="00470F5C"/>
    <w:rsid w:val="004714A0"/>
    <w:rsid w:val="004717A0"/>
    <w:rsid w:val="00471B97"/>
    <w:rsid w:val="00471EB0"/>
    <w:rsid w:val="00473826"/>
    <w:rsid w:val="0047386D"/>
    <w:rsid w:val="00473E8E"/>
    <w:rsid w:val="00474C4B"/>
    <w:rsid w:val="00474F04"/>
    <w:rsid w:val="0047554F"/>
    <w:rsid w:val="0047590E"/>
    <w:rsid w:val="00475AC0"/>
    <w:rsid w:val="00475B57"/>
    <w:rsid w:val="004761A6"/>
    <w:rsid w:val="0047655D"/>
    <w:rsid w:val="00476CB3"/>
    <w:rsid w:val="0047703A"/>
    <w:rsid w:val="004770F4"/>
    <w:rsid w:val="00477F57"/>
    <w:rsid w:val="00480B23"/>
    <w:rsid w:val="00480D69"/>
    <w:rsid w:val="00480D89"/>
    <w:rsid w:val="00481041"/>
    <w:rsid w:val="00481BC9"/>
    <w:rsid w:val="00481BEC"/>
    <w:rsid w:val="00481F3E"/>
    <w:rsid w:val="004826ED"/>
    <w:rsid w:val="00483536"/>
    <w:rsid w:val="00483E00"/>
    <w:rsid w:val="004851A0"/>
    <w:rsid w:val="00485440"/>
    <w:rsid w:val="00485D18"/>
    <w:rsid w:val="00486914"/>
    <w:rsid w:val="00487C45"/>
    <w:rsid w:val="004909D4"/>
    <w:rsid w:val="00490D7C"/>
    <w:rsid w:val="0049160E"/>
    <w:rsid w:val="00492EA2"/>
    <w:rsid w:val="00493511"/>
    <w:rsid w:val="0049374E"/>
    <w:rsid w:val="00493BAC"/>
    <w:rsid w:val="00493E15"/>
    <w:rsid w:val="00494C8D"/>
    <w:rsid w:val="004958F9"/>
    <w:rsid w:val="00495B61"/>
    <w:rsid w:val="00495CB9"/>
    <w:rsid w:val="0049618E"/>
    <w:rsid w:val="00496278"/>
    <w:rsid w:val="00496F57"/>
    <w:rsid w:val="00496FA4"/>
    <w:rsid w:val="00497B6E"/>
    <w:rsid w:val="004A042D"/>
    <w:rsid w:val="004A0CC3"/>
    <w:rsid w:val="004A115F"/>
    <w:rsid w:val="004A160C"/>
    <w:rsid w:val="004A1EAD"/>
    <w:rsid w:val="004A1FF2"/>
    <w:rsid w:val="004A235E"/>
    <w:rsid w:val="004A2787"/>
    <w:rsid w:val="004A2A4D"/>
    <w:rsid w:val="004A318C"/>
    <w:rsid w:val="004A3309"/>
    <w:rsid w:val="004A5C6F"/>
    <w:rsid w:val="004A76EC"/>
    <w:rsid w:val="004A7D67"/>
    <w:rsid w:val="004B1A06"/>
    <w:rsid w:val="004B1A9B"/>
    <w:rsid w:val="004B25F0"/>
    <w:rsid w:val="004B31E4"/>
    <w:rsid w:val="004B3A4F"/>
    <w:rsid w:val="004B6736"/>
    <w:rsid w:val="004B6F67"/>
    <w:rsid w:val="004C02B2"/>
    <w:rsid w:val="004C0ABB"/>
    <w:rsid w:val="004C0DC0"/>
    <w:rsid w:val="004C1C3E"/>
    <w:rsid w:val="004C338D"/>
    <w:rsid w:val="004C3951"/>
    <w:rsid w:val="004C3DE3"/>
    <w:rsid w:val="004C40A8"/>
    <w:rsid w:val="004C42A3"/>
    <w:rsid w:val="004C4D19"/>
    <w:rsid w:val="004C52A0"/>
    <w:rsid w:val="004C5FBE"/>
    <w:rsid w:val="004C61C8"/>
    <w:rsid w:val="004C6564"/>
    <w:rsid w:val="004C702A"/>
    <w:rsid w:val="004C71D1"/>
    <w:rsid w:val="004C740E"/>
    <w:rsid w:val="004C7A5C"/>
    <w:rsid w:val="004C7F2A"/>
    <w:rsid w:val="004D104C"/>
    <w:rsid w:val="004D1D1F"/>
    <w:rsid w:val="004D1D7B"/>
    <w:rsid w:val="004D2548"/>
    <w:rsid w:val="004D2853"/>
    <w:rsid w:val="004D2C5B"/>
    <w:rsid w:val="004D3A37"/>
    <w:rsid w:val="004D520E"/>
    <w:rsid w:val="004D65F6"/>
    <w:rsid w:val="004D6629"/>
    <w:rsid w:val="004D67B5"/>
    <w:rsid w:val="004D7BE7"/>
    <w:rsid w:val="004E0B29"/>
    <w:rsid w:val="004E0CF9"/>
    <w:rsid w:val="004E14CE"/>
    <w:rsid w:val="004E242A"/>
    <w:rsid w:val="004E31A6"/>
    <w:rsid w:val="004E35E3"/>
    <w:rsid w:val="004E390F"/>
    <w:rsid w:val="004E4085"/>
    <w:rsid w:val="004E4458"/>
    <w:rsid w:val="004E4595"/>
    <w:rsid w:val="004E4B71"/>
    <w:rsid w:val="004E5A20"/>
    <w:rsid w:val="004E5B53"/>
    <w:rsid w:val="004E603D"/>
    <w:rsid w:val="004E6098"/>
    <w:rsid w:val="004E6B45"/>
    <w:rsid w:val="004E7B0C"/>
    <w:rsid w:val="004F0A6F"/>
    <w:rsid w:val="004F134C"/>
    <w:rsid w:val="004F1F86"/>
    <w:rsid w:val="004F3460"/>
    <w:rsid w:val="004F4368"/>
    <w:rsid w:val="004F4F63"/>
    <w:rsid w:val="004F50AB"/>
    <w:rsid w:val="004F5BA7"/>
    <w:rsid w:val="004F604A"/>
    <w:rsid w:val="004F71EB"/>
    <w:rsid w:val="004F749B"/>
    <w:rsid w:val="004F7A13"/>
    <w:rsid w:val="004F7F83"/>
    <w:rsid w:val="005019A8"/>
    <w:rsid w:val="00501C2D"/>
    <w:rsid w:val="00501FD8"/>
    <w:rsid w:val="00502F1F"/>
    <w:rsid w:val="005039B2"/>
    <w:rsid w:val="00504A1B"/>
    <w:rsid w:val="00504C7B"/>
    <w:rsid w:val="00505969"/>
    <w:rsid w:val="00507A96"/>
    <w:rsid w:val="00510285"/>
    <w:rsid w:val="00510330"/>
    <w:rsid w:val="005104D9"/>
    <w:rsid w:val="005105F1"/>
    <w:rsid w:val="00510A90"/>
    <w:rsid w:val="00510E9A"/>
    <w:rsid w:val="00511BBC"/>
    <w:rsid w:val="0051254B"/>
    <w:rsid w:val="005132BE"/>
    <w:rsid w:val="005133F0"/>
    <w:rsid w:val="0051415D"/>
    <w:rsid w:val="005141EF"/>
    <w:rsid w:val="00516A8C"/>
    <w:rsid w:val="005207B7"/>
    <w:rsid w:val="00520D33"/>
    <w:rsid w:val="00521822"/>
    <w:rsid w:val="00522D09"/>
    <w:rsid w:val="005242BA"/>
    <w:rsid w:val="00524B42"/>
    <w:rsid w:val="0052582B"/>
    <w:rsid w:val="00525DF0"/>
    <w:rsid w:val="00526E1D"/>
    <w:rsid w:val="00530089"/>
    <w:rsid w:val="005307C5"/>
    <w:rsid w:val="00530DC1"/>
    <w:rsid w:val="005319A5"/>
    <w:rsid w:val="00533149"/>
    <w:rsid w:val="005348F2"/>
    <w:rsid w:val="00534BF0"/>
    <w:rsid w:val="00535A89"/>
    <w:rsid w:val="00535A9D"/>
    <w:rsid w:val="00535D59"/>
    <w:rsid w:val="005376BB"/>
    <w:rsid w:val="00537BCB"/>
    <w:rsid w:val="00537DC4"/>
    <w:rsid w:val="00540366"/>
    <w:rsid w:val="00540611"/>
    <w:rsid w:val="00540F49"/>
    <w:rsid w:val="0054176A"/>
    <w:rsid w:val="00541F84"/>
    <w:rsid w:val="0054286D"/>
    <w:rsid w:val="00544260"/>
    <w:rsid w:val="00544455"/>
    <w:rsid w:val="00544BD3"/>
    <w:rsid w:val="00545EF6"/>
    <w:rsid w:val="005474A0"/>
    <w:rsid w:val="005479BC"/>
    <w:rsid w:val="00547E82"/>
    <w:rsid w:val="005508EF"/>
    <w:rsid w:val="00550CC2"/>
    <w:rsid w:val="00550FAF"/>
    <w:rsid w:val="005514F8"/>
    <w:rsid w:val="005533BE"/>
    <w:rsid w:val="005534C5"/>
    <w:rsid w:val="0055466E"/>
    <w:rsid w:val="00554CD6"/>
    <w:rsid w:val="00554D6B"/>
    <w:rsid w:val="00555131"/>
    <w:rsid w:val="005553B5"/>
    <w:rsid w:val="00555769"/>
    <w:rsid w:val="00555C34"/>
    <w:rsid w:val="005562B3"/>
    <w:rsid w:val="00556447"/>
    <w:rsid w:val="0055673E"/>
    <w:rsid w:val="00556747"/>
    <w:rsid w:val="0055748F"/>
    <w:rsid w:val="005603A4"/>
    <w:rsid w:val="00561036"/>
    <w:rsid w:val="00561830"/>
    <w:rsid w:val="00561F64"/>
    <w:rsid w:val="00562445"/>
    <w:rsid w:val="00562852"/>
    <w:rsid w:val="00563DFD"/>
    <w:rsid w:val="0056440F"/>
    <w:rsid w:val="005647DD"/>
    <w:rsid w:val="00564808"/>
    <w:rsid w:val="00564B84"/>
    <w:rsid w:val="0056579A"/>
    <w:rsid w:val="00565924"/>
    <w:rsid w:val="0056620A"/>
    <w:rsid w:val="005667F6"/>
    <w:rsid w:val="00566B1E"/>
    <w:rsid w:val="005672AF"/>
    <w:rsid w:val="00567987"/>
    <w:rsid w:val="005703A2"/>
    <w:rsid w:val="00571208"/>
    <w:rsid w:val="0057155E"/>
    <w:rsid w:val="0057166B"/>
    <w:rsid w:val="00571B85"/>
    <w:rsid w:val="005725FA"/>
    <w:rsid w:val="0057366C"/>
    <w:rsid w:val="00574AE4"/>
    <w:rsid w:val="00577284"/>
    <w:rsid w:val="00577480"/>
    <w:rsid w:val="00577CFA"/>
    <w:rsid w:val="0058008E"/>
    <w:rsid w:val="0058071E"/>
    <w:rsid w:val="00581277"/>
    <w:rsid w:val="00581617"/>
    <w:rsid w:val="005822FE"/>
    <w:rsid w:val="00582CCE"/>
    <w:rsid w:val="005852EC"/>
    <w:rsid w:val="00585B92"/>
    <w:rsid w:val="00590657"/>
    <w:rsid w:val="00590F46"/>
    <w:rsid w:val="0059198D"/>
    <w:rsid w:val="005919E2"/>
    <w:rsid w:val="00591BE7"/>
    <w:rsid w:val="00591E7B"/>
    <w:rsid w:val="005928A3"/>
    <w:rsid w:val="00592B43"/>
    <w:rsid w:val="00592E16"/>
    <w:rsid w:val="00592E59"/>
    <w:rsid w:val="005945CC"/>
    <w:rsid w:val="00594626"/>
    <w:rsid w:val="0059489E"/>
    <w:rsid w:val="00594D12"/>
    <w:rsid w:val="00594D18"/>
    <w:rsid w:val="00594D6E"/>
    <w:rsid w:val="00595907"/>
    <w:rsid w:val="00596003"/>
    <w:rsid w:val="005962B3"/>
    <w:rsid w:val="00596A87"/>
    <w:rsid w:val="00596AE7"/>
    <w:rsid w:val="005970DF"/>
    <w:rsid w:val="00597ED6"/>
    <w:rsid w:val="005A02B8"/>
    <w:rsid w:val="005A1489"/>
    <w:rsid w:val="005A15DF"/>
    <w:rsid w:val="005A193E"/>
    <w:rsid w:val="005A2788"/>
    <w:rsid w:val="005A2F4C"/>
    <w:rsid w:val="005A3595"/>
    <w:rsid w:val="005A38D1"/>
    <w:rsid w:val="005A38D9"/>
    <w:rsid w:val="005A3A3E"/>
    <w:rsid w:val="005A4C9B"/>
    <w:rsid w:val="005A5576"/>
    <w:rsid w:val="005A5F73"/>
    <w:rsid w:val="005A6503"/>
    <w:rsid w:val="005A6A66"/>
    <w:rsid w:val="005A70A4"/>
    <w:rsid w:val="005B0E13"/>
    <w:rsid w:val="005B1EEE"/>
    <w:rsid w:val="005B24AE"/>
    <w:rsid w:val="005B2B93"/>
    <w:rsid w:val="005B2E2A"/>
    <w:rsid w:val="005B3C0C"/>
    <w:rsid w:val="005B4023"/>
    <w:rsid w:val="005B46A4"/>
    <w:rsid w:val="005B6D92"/>
    <w:rsid w:val="005B7802"/>
    <w:rsid w:val="005C08D7"/>
    <w:rsid w:val="005C1184"/>
    <w:rsid w:val="005C195C"/>
    <w:rsid w:val="005C20EC"/>
    <w:rsid w:val="005C25ED"/>
    <w:rsid w:val="005C3169"/>
    <w:rsid w:val="005C34EC"/>
    <w:rsid w:val="005C476D"/>
    <w:rsid w:val="005C4881"/>
    <w:rsid w:val="005C49FE"/>
    <w:rsid w:val="005C4C9C"/>
    <w:rsid w:val="005C514A"/>
    <w:rsid w:val="005C6D6F"/>
    <w:rsid w:val="005C7365"/>
    <w:rsid w:val="005C7CB8"/>
    <w:rsid w:val="005C7D85"/>
    <w:rsid w:val="005D06BA"/>
    <w:rsid w:val="005D0E84"/>
    <w:rsid w:val="005D0FD0"/>
    <w:rsid w:val="005D1BD6"/>
    <w:rsid w:val="005D2456"/>
    <w:rsid w:val="005D36D6"/>
    <w:rsid w:val="005D4FFE"/>
    <w:rsid w:val="005D5FE2"/>
    <w:rsid w:val="005D6D01"/>
    <w:rsid w:val="005D7AD2"/>
    <w:rsid w:val="005E0877"/>
    <w:rsid w:val="005E11A3"/>
    <w:rsid w:val="005E185D"/>
    <w:rsid w:val="005E18CD"/>
    <w:rsid w:val="005E20E5"/>
    <w:rsid w:val="005E22BD"/>
    <w:rsid w:val="005E2866"/>
    <w:rsid w:val="005E2A36"/>
    <w:rsid w:val="005E30EE"/>
    <w:rsid w:val="005E32B1"/>
    <w:rsid w:val="005E34CB"/>
    <w:rsid w:val="005E46EF"/>
    <w:rsid w:val="005E5379"/>
    <w:rsid w:val="005E583F"/>
    <w:rsid w:val="005E6143"/>
    <w:rsid w:val="005E6AA6"/>
    <w:rsid w:val="005E6BAE"/>
    <w:rsid w:val="005F0720"/>
    <w:rsid w:val="005F17AD"/>
    <w:rsid w:val="005F2787"/>
    <w:rsid w:val="005F307B"/>
    <w:rsid w:val="005F3831"/>
    <w:rsid w:val="005F3EC9"/>
    <w:rsid w:val="005F450E"/>
    <w:rsid w:val="005F4C9E"/>
    <w:rsid w:val="005F5E02"/>
    <w:rsid w:val="005F67B7"/>
    <w:rsid w:val="005F7D3C"/>
    <w:rsid w:val="0060070E"/>
    <w:rsid w:val="00600AC7"/>
    <w:rsid w:val="00600D34"/>
    <w:rsid w:val="0060103F"/>
    <w:rsid w:val="0060129A"/>
    <w:rsid w:val="006013BB"/>
    <w:rsid w:val="00601564"/>
    <w:rsid w:val="006022EC"/>
    <w:rsid w:val="00602924"/>
    <w:rsid w:val="006035D0"/>
    <w:rsid w:val="00603754"/>
    <w:rsid w:val="00604236"/>
    <w:rsid w:val="006045CC"/>
    <w:rsid w:val="00604DDA"/>
    <w:rsid w:val="00604E4C"/>
    <w:rsid w:val="00605A5F"/>
    <w:rsid w:val="006070BA"/>
    <w:rsid w:val="00607274"/>
    <w:rsid w:val="00607A29"/>
    <w:rsid w:val="00610F08"/>
    <w:rsid w:val="00613D0F"/>
    <w:rsid w:val="00613EB7"/>
    <w:rsid w:val="006144CE"/>
    <w:rsid w:val="006156D1"/>
    <w:rsid w:val="00616D19"/>
    <w:rsid w:val="00617132"/>
    <w:rsid w:val="0061746C"/>
    <w:rsid w:val="00620037"/>
    <w:rsid w:val="00620257"/>
    <w:rsid w:val="00620FE1"/>
    <w:rsid w:val="00621C4D"/>
    <w:rsid w:val="00621DB2"/>
    <w:rsid w:val="00622ADC"/>
    <w:rsid w:val="00622EA8"/>
    <w:rsid w:val="006236D2"/>
    <w:rsid w:val="00623F0D"/>
    <w:rsid w:val="006243E2"/>
    <w:rsid w:val="006246CB"/>
    <w:rsid w:val="00624859"/>
    <w:rsid w:val="00624D90"/>
    <w:rsid w:val="006257C0"/>
    <w:rsid w:val="00626ECD"/>
    <w:rsid w:val="006274DD"/>
    <w:rsid w:val="006275DA"/>
    <w:rsid w:val="00627884"/>
    <w:rsid w:val="00627926"/>
    <w:rsid w:val="00630E27"/>
    <w:rsid w:val="00630F27"/>
    <w:rsid w:val="006315C3"/>
    <w:rsid w:val="00632FAA"/>
    <w:rsid w:val="00633721"/>
    <w:rsid w:val="006340AF"/>
    <w:rsid w:val="00634492"/>
    <w:rsid w:val="006364F9"/>
    <w:rsid w:val="0063749C"/>
    <w:rsid w:val="00640360"/>
    <w:rsid w:val="006413BE"/>
    <w:rsid w:val="00641A4E"/>
    <w:rsid w:val="00641AE9"/>
    <w:rsid w:val="00642CF3"/>
    <w:rsid w:val="006447CB"/>
    <w:rsid w:val="00645282"/>
    <w:rsid w:val="00645B1B"/>
    <w:rsid w:val="00645BBA"/>
    <w:rsid w:val="006465AD"/>
    <w:rsid w:val="00646848"/>
    <w:rsid w:val="00646E88"/>
    <w:rsid w:val="00650DA3"/>
    <w:rsid w:val="00651680"/>
    <w:rsid w:val="00651D19"/>
    <w:rsid w:val="00652CFF"/>
    <w:rsid w:val="00653FC5"/>
    <w:rsid w:val="00654114"/>
    <w:rsid w:val="0065473D"/>
    <w:rsid w:val="00654858"/>
    <w:rsid w:val="00655E01"/>
    <w:rsid w:val="00656740"/>
    <w:rsid w:val="00656F15"/>
    <w:rsid w:val="00661145"/>
    <w:rsid w:val="00661196"/>
    <w:rsid w:val="00661E9B"/>
    <w:rsid w:val="00662209"/>
    <w:rsid w:val="00662354"/>
    <w:rsid w:val="00662D48"/>
    <w:rsid w:val="00662E17"/>
    <w:rsid w:val="00662E55"/>
    <w:rsid w:val="0066488F"/>
    <w:rsid w:val="00664BD4"/>
    <w:rsid w:val="006652B5"/>
    <w:rsid w:val="0066595D"/>
    <w:rsid w:val="00665C82"/>
    <w:rsid w:val="00665D2D"/>
    <w:rsid w:val="00665EDD"/>
    <w:rsid w:val="006660D6"/>
    <w:rsid w:val="00667810"/>
    <w:rsid w:val="00667C28"/>
    <w:rsid w:val="00670BDB"/>
    <w:rsid w:val="006711C4"/>
    <w:rsid w:val="00671278"/>
    <w:rsid w:val="00671580"/>
    <w:rsid w:val="0067177E"/>
    <w:rsid w:val="006739E0"/>
    <w:rsid w:val="00673AC9"/>
    <w:rsid w:val="006741AF"/>
    <w:rsid w:val="00674C5E"/>
    <w:rsid w:val="0067500B"/>
    <w:rsid w:val="00675075"/>
    <w:rsid w:val="006753EB"/>
    <w:rsid w:val="0067589E"/>
    <w:rsid w:val="006764FB"/>
    <w:rsid w:val="00676AE1"/>
    <w:rsid w:val="00676D59"/>
    <w:rsid w:val="00680244"/>
    <w:rsid w:val="006804F0"/>
    <w:rsid w:val="00680E6B"/>
    <w:rsid w:val="00681CE9"/>
    <w:rsid w:val="00681DD7"/>
    <w:rsid w:val="006820F9"/>
    <w:rsid w:val="006825F5"/>
    <w:rsid w:val="006827CB"/>
    <w:rsid w:val="00682BBC"/>
    <w:rsid w:val="00683319"/>
    <w:rsid w:val="0068387D"/>
    <w:rsid w:val="00683934"/>
    <w:rsid w:val="006839FC"/>
    <w:rsid w:val="00683C7D"/>
    <w:rsid w:val="00683EF8"/>
    <w:rsid w:val="006840F4"/>
    <w:rsid w:val="006841CF"/>
    <w:rsid w:val="00684595"/>
    <w:rsid w:val="006854BF"/>
    <w:rsid w:val="00685C29"/>
    <w:rsid w:val="00686557"/>
    <w:rsid w:val="00686644"/>
    <w:rsid w:val="00686B64"/>
    <w:rsid w:val="00687F99"/>
    <w:rsid w:val="00690A04"/>
    <w:rsid w:val="00690DC4"/>
    <w:rsid w:val="0069215F"/>
    <w:rsid w:val="00692C6E"/>
    <w:rsid w:val="00693075"/>
    <w:rsid w:val="00693340"/>
    <w:rsid w:val="0069458A"/>
    <w:rsid w:val="00694C3A"/>
    <w:rsid w:val="00695A2C"/>
    <w:rsid w:val="00696530"/>
    <w:rsid w:val="006973F2"/>
    <w:rsid w:val="006A022A"/>
    <w:rsid w:val="006A1437"/>
    <w:rsid w:val="006A16F7"/>
    <w:rsid w:val="006A2315"/>
    <w:rsid w:val="006A2B4A"/>
    <w:rsid w:val="006A2F10"/>
    <w:rsid w:val="006A31CC"/>
    <w:rsid w:val="006A37FF"/>
    <w:rsid w:val="006A3FD0"/>
    <w:rsid w:val="006A48BB"/>
    <w:rsid w:val="006A48EA"/>
    <w:rsid w:val="006A5165"/>
    <w:rsid w:val="006A78B6"/>
    <w:rsid w:val="006A7AF5"/>
    <w:rsid w:val="006A7FAD"/>
    <w:rsid w:val="006B034F"/>
    <w:rsid w:val="006B0E2C"/>
    <w:rsid w:val="006B0F2C"/>
    <w:rsid w:val="006B2084"/>
    <w:rsid w:val="006B3D07"/>
    <w:rsid w:val="006B441A"/>
    <w:rsid w:val="006B4E67"/>
    <w:rsid w:val="006B549E"/>
    <w:rsid w:val="006B55AC"/>
    <w:rsid w:val="006B5DFA"/>
    <w:rsid w:val="006B5FDE"/>
    <w:rsid w:val="006B60BA"/>
    <w:rsid w:val="006B6792"/>
    <w:rsid w:val="006B76A0"/>
    <w:rsid w:val="006C1E31"/>
    <w:rsid w:val="006C444A"/>
    <w:rsid w:val="006C5C79"/>
    <w:rsid w:val="006C6B92"/>
    <w:rsid w:val="006C6ECD"/>
    <w:rsid w:val="006C74EA"/>
    <w:rsid w:val="006C7CE0"/>
    <w:rsid w:val="006D0029"/>
    <w:rsid w:val="006D15E4"/>
    <w:rsid w:val="006D247A"/>
    <w:rsid w:val="006D37CA"/>
    <w:rsid w:val="006D40BF"/>
    <w:rsid w:val="006D4401"/>
    <w:rsid w:val="006D45AC"/>
    <w:rsid w:val="006D4820"/>
    <w:rsid w:val="006D4C96"/>
    <w:rsid w:val="006D57B3"/>
    <w:rsid w:val="006D59F3"/>
    <w:rsid w:val="006D5E5C"/>
    <w:rsid w:val="006D5F50"/>
    <w:rsid w:val="006D70F1"/>
    <w:rsid w:val="006D7174"/>
    <w:rsid w:val="006D7907"/>
    <w:rsid w:val="006E0AAF"/>
    <w:rsid w:val="006E0CA1"/>
    <w:rsid w:val="006E0D29"/>
    <w:rsid w:val="006E107C"/>
    <w:rsid w:val="006E11F6"/>
    <w:rsid w:val="006E1B5F"/>
    <w:rsid w:val="006E2616"/>
    <w:rsid w:val="006E3175"/>
    <w:rsid w:val="006E3563"/>
    <w:rsid w:val="006E3A14"/>
    <w:rsid w:val="006E5016"/>
    <w:rsid w:val="006E58DA"/>
    <w:rsid w:val="006E6293"/>
    <w:rsid w:val="006E6E0C"/>
    <w:rsid w:val="006E707E"/>
    <w:rsid w:val="006E75AF"/>
    <w:rsid w:val="006F069C"/>
    <w:rsid w:val="006F0D55"/>
    <w:rsid w:val="006F10B7"/>
    <w:rsid w:val="006F1ED9"/>
    <w:rsid w:val="006F308E"/>
    <w:rsid w:val="006F3FFB"/>
    <w:rsid w:val="006F583B"/>
    <w:rsid w:val="006F58F4"/>
    <w:rsid w:val="006F5C82"/>
    <w:rsid w:val="006F5F6A"/>
    <w:rsid w:val="006F60F2"/>
    <w:rsid w:val="006F6127"/>
    <w:rsid w:val="006F62DF"/>
    <w:rsid w:val="006F683C"/>
    <w:rsid w:val="006F6CB8"/>
    <w:rsid w:val="006F7331"/>
    <w:rsid w:val="006F7AF6"/>
    <w:rsid w:val="00700DCA"/>
    <w:rsid w:val="007020B7"/>
    <w:rsid w:val="00703703"/>
    <w:rsid w:val="00703F6B"/>
    <w:rsid w:val="00703FE8"/>
    <w:rsid w:val="00704CEE"/>
    <w:rsid w:val="00704EBC"/>
    <w:rsid w:val="007069DD"/>
    <w:rsid w:val="00707DD0"/>
    <w:rsid w:val="00710BBC"/>
    <w:rsid w:val="0071257C"/>
    <w:rsid w:val="00712631"/>
    <w:rsid w:val="00712C37"/>
    <w:rsid w:val="00713365"/>
    <w:rsid w:val="00713759"/>
    <w:rsid w:val="00713802"/>
    <w:rsid w:val="00713D06"/>
    <w:rsid w:val="0071445C"/>
    <w:rsid w:val="00721D6A"/>
    <w:rsid w:val="00723C93"/>
    <w:rsid w:val="007243A1"/>
    <w:rsid w:val="007243D8"/>
    <w:rsid w:val="007255F3"/>
    <w:rsid w:val="00725896"/>
    <w:rsid w:val="00725C49"/>
    <w:rsid w:val="00727D21"/>
    <w:rsid w:val="00727D55"/>
    <w:rsid w:val="00727EB5"/>
    <w:rsid w:val="00731847"/>
    <w:rsid w:val="00731B88"/>
    <w:rsid w:val="00731FF6"/>
    <w:rsid w:val="007325E4"/>
    <w:rsid w:val="00732CA2"/>
    <w:rsid w:val="00732D47"/>
    <w:rsid w:val="007336FF"/>
    <w:rsid w:val="00733A0B"/>
    <w:rsid w:val="00734484"/>
    <w:rsid w:val="00734557"/>
    <w:rsid w:val="00734BF2"/>
    <w:rsid w:val="00734F36"/>
    <w:rsid w:val="007373C6"/>
    <w:rsid w:val="007376D6"/>
    <w:rsid w:val="0074055C"/>
    <w:rsid w:val="0074107E"/>
    <w:rsid w:val="0074185B"/>
    <w:rsid w:val="00742F80"/>
    <w:rsid w:val="007438C1"/>
    <w:rsid w:val="00744E4D"/>
    <w:rsid w:val="00745747"/>
    <w:rsid w:val="00746DA0"/>
    <w:rsid w:val="00747136"/>
    <w:rsid w:val="0075060A"/>
    <w:rsid w:val="0075113A"/>
    <w:rsid w:val="0075152F"/>
    <w:rsid w:val="007516C8"/>
    <w:rsid w:val="00752245"/>
    <w:rsid w:val="00752C62"/>
    <w:rsid w:val="0075476D"/>
    <w:rsid w:val="00754A1B"/>
    <w:rsid w:val="0075522A"/>
    <w:rsid w:val="007556C4"/>
    <w:rsid w:val="00755BE4"/>
    <w:rsid w:val="00755C67"/>
    <w:rsid w:val="0075720F"/>
    <w:rsid w:val="00757C3F"/>
    <w:rsid w:val="007615AC"/>
    <w:rsid w:val="00761A70"/>
    <w:rsid w:val="00762919"/>
    <w:rsid w:val="00762A62"/>
    <w:rsid w:val="0076305A"/>
    <w:rsid w:val="007637AF"/>
    <w:rsid w:val="00764CB7"/>
    <w:rsid w:val="00764E78"/>
    <w:rsid w:val="007651AF"/>
    <w:rsid w:val="0076696C"/>
    <w:rsid w:val="007669C8"/>
    <w:rsid w:val="0076721B"/>
    <w:rsid w:val="0076749C"/>
    <w:rsid w:val="00770256"/>
    <w:rsid w:val="007709D7"/>
    <w:rsid w:val="00771074"/>
    <w:rsid w:val="007714EB"/>
    <w:rsid w:val="00771B9B"/>
    <w:rsid w:val="007728E1"/>
    <w:rsid w:val="007736F0"/>
    <w:rsid w:val="007740D0"/>
    <w:rsid w:val="00775622"/>
    <w:rsid w:val="0077595B"/>
    <w:rsid w:val="00775E86"/>
    <w:rsid w:val="00777274"/>
    <w:rsid w:val="007773B4"/>
    <w:rsid w:val="007773C9"/>
    <w:rsid w:val="00777A75"/>
    <w:rsid w:val="00777DF1"/>
    <w:rsid w:val="007801B1"/>
    <w:rsid w:val="00782215"/>
    <w:rsid w:val="00782479"/>
    <w:rsid w:val="00783171"/>
    <w:rsid w:val="00783351"/>
    <w:rsid w:val="007835DB"/>
    <w:rsid w:val="00783925"/>
    <w:rsid w:val="00783C2D"/>
    <w:rsid w:val="00783CB4"/>
    <w:rsid w:val="00783EEB"/>
    <w:rsid w:val="0078417C"/>
    <w:rsid w:val="00785A40"/>
    <w:rsid w:val="00785BA0"/>
    <w:rsid w:val="007863A9"/>
    <w:rsid w:val="00786ACF"/>
    <w:rsid w:val="00786ADF"/>
    <w:rsid w:val="00786C50"/>
    <w:rsid w:val="00787E5C"/>
    <w:rsid w:val="0079021E"/>
    <w:rsid w:val="00790A2C"/>
    <w:rsid w:val="00790A65"/>
    <w:rsid w:val="00790F03"/>
    <w:rsid w:val="00793408"/>
    <w:rsid w:val="00793736"/>
    <w:rsid w:val="00794987"/>
    <w:rsid w:val="007952AA"/>
    <w:rsid w:val="0079555C"/>
    <w:rsid w:val="007958EA"/>
    <w:rsid w:val="00797D27"/>
    <w:rsid w:val="00797F92"/>
    <w:rsid w:val="007A0023"/>
    <w:rsid w:val="007A14A5"/>
    <w:rsid w:val="007A2C4D"/>
    <w:rsid w:val="007A2F08"/>
    <w:rsid w:val="007A2F52"/>
    <w:rsid w:val="007A3100"/>
    <w:rsid w:val="007A4026"/>
    <w:rsid w:val="007A4379"/>
    <w:rsid w:val="007A4427"/>
    <w:rsid w:val="007A49EB"/>
    <w:rsid w:val="007A4A7E"/>
    <w:rsid w:val="007A4DF2"/>
    <w:rsid w:val="007A523B"/>
    <w:rsid w:val="007A6AE1"/>
    <w:rsid w:val="007A6EA8"/>
    <w:rsid w:val="007A7117"/>
    <w:rsid w:val="007A7568"/>
    <w:rsid w:val="007A78E3"/>
    <w:rsid w:val="007A7C16"/>
    <w:rsid w:val="007B1FDC"/>
    <w:rsid w:val="007B34DE"/>
    <w:rsid w:val="007B3F4E"/>
    <w:rsid w:val="007B555A"/>
    <w:rsid w:val="007B5EF0"/>
    <w:rsid w:val="007B6DB6"/>
    <w:rsid w:val="007B6E19"/>
    <w:rsid w:val="007B77F4"/>
    <w:rsid w:val="007B78D4"/>
    <w:rsid w:val="007B7C11"/>
    <w:rsid w:val="007C067C"/>
    <w:rsid w:val="007C0EAB"/>
    <w:rsid w:val="007C1215"/>
    <w:rsid w:val="007C1669"/>
    <w:rsid w:val="007C1F6C"/>
    <w:rsid w:val="007C21B7"/>
    <w:rsid w:val="007C2648"/>
    <w:rsid w:val="007C3A9E"/>
    <w:rsid w:val="007C3EC9"/>
    <w:rsid w:val="007C3EFC"/>
    <w:rsid w:val="007C492D"/>
    <w:rsid w:val="007C517B"/>
    <w:rsid w:val="007C5D26"/>
    <w:rsid w:val="007C5D92"/>
    <w:rsid w:val="007C5E11"/>
    <w:rsid w:val="007C6F06"/>
    <w:rsid w:val="007D0573"/>
    <w:rsid w:val="007D18D2"/>
    <w:rsid w:val="007D2A9D"/>
    <w:rsid w:val="007D3845"/>
    <w:rsid w:val="007D4499"/>
    <w:rsid w:val="007D5262"/>
    <w:rsid w:val="007D61A4"/>
    <w:rsid w:val="007D66DA"/>
    <w:rsid w:val="007D6B03"/>
    <w:rsid w:val="007D7678"/>
    <w:rsid w:val="007D7D48"/>
    <w:rsid w:val="007D7E29"/>
    <w:rsid w:val="007E0FA5"/>
    <w:rsid w:val="007E13BA"/>
    <w:rsid w:val="007E198A"/>
    <w:rsid w:val="007E1DFB"/>
    <w:rsid w:val="007E2909"/>
    <w:rsid w:val="007E3604"/>
    <w:rsid w:val="007E3D62"/>
    <w:rsid w:val="007E41DB"/>
    <w:rsid w:val="007E4FA7"/>
    <w:rsid w:val="007E4FE6"/>
    <w:rsid w:val="007E5296"/>
    <w:rsid w:val="007E5B68"/>
    <w:rsid w:val="007E5B81"/>
    <w:rsid w:val="007E5FCF"/>
    <w:rsid w:val="007E6620"/>
    <w:rsid w:val="007E68C0"/>
    <w:rsid w:val="007E68F7"/>
    <w:rsid w:val="007E6946"/>
    <w:rsid w:val="007E699F"/>
    <w:rsid w:val="007E73BD"/>
    <w:rsid w:val="007E7889"/>
    <w:rsid w:val="007F18C7"/>
    <w:rsid w:val="007F1EF1"/>
    <w:rsid w:val="007F2850"/>
    <w:rsid w:val="007F312B"/>
    <w:rsid w:val="007F3878"/>
    <w:rsid w:val="007F4107"/>
    <w:rsid w:val="007F572E"/>
    <w:rsid w:val="007F5732"/>
    <w:rsid w:val="007F64B7"/>
    <w:rsid w:val="007F7B23"/>
    <w:rsid w:val="00800D52"/>
    <w:rsid w:val="008014DE"/>
    <w:rsid w:val="008027A4"/>
    <w:rsid w:val="008028E5"/>
    <w:rsid w:val="00802A06"/>
    <w:rsid w:val="0080460F"/>
    <w:rsid w:val="00805475"/>
    <w:rsid w:val="008058CA"/>
    <w:rsid w:val="0080599C"/>
    <w:rsid w:val="008069FF"/>
    <w:rsid w:val="00807DD5"/>
    <w:rsid w:val="00810612"/>
    <w:rsid w:val="008106A4"/>
    <w:rsid w:val="00811E78"/>
    <w:rsid w:val="0081273E"/>
    <w:rsid w:val="00812818"/>
    <w:rsid w:val="00813927"/>
    <w:rsid w:val="008139C9"/>
    <w:rsid w:val="00813DA2"/>
    <w:rsid w:val="00814D23"/>
    <w:rsid w:val="00814DA5"/>
    <w:rsid w:val="00815096"/>
    <w:rsid w:val="00815450"/>
    <w:rsid w:val="00815D65"/>
    <w:rsid w:val="0081611E"/>
    <w:rsid w:val="008164D6"/>
    <w:rsid w:val="0081669C"/>
    <w:rsid w:val="00816977"/>
    <w:rsid w:val="00816BEC"/>
    <w:rsid w:val="00816F45"/>
    <w:rsid w:val="00817769"/>
    <w:rsid w:val="00817978"/>
    <w:rsid w:val="00817EE3"/>
    <w:rsid w:val="00820BF8"/>
    <w:rsid w:val="00820F47"/>
    <w:rsid w:val="00822364"/>
    <w:rsid w:val="0082323B"/>
    <w:rsid w:val="0082479F"/>
    <w:rsid w:val="00824AFB"/>
    <w:rsid w:val="00826731"/>
    <w:rsid w:val="00826751"/>
    <w:rsid w:val="008269D7"/>
    <w:rsid w:val="00827229"/>
    <w:rsid w:val="00827C06"/>
    <w:rsid w:val="00827EDE"/>
    <w:rsid w:val="008305E1"/>
    <w:rsid w:val="0083081A"/>
    <w:rsid w:val="00831C06"/>
    <w:rsid w:val="008322B2"/>
    <w:rsid w:val="00832D93"/>
    <w:rsid w:val="0083306A"/>
    <w:rsid w:val="00833501"/>
    <w:rsid w:val="00833CCE"/>
    <w:rsid w:val="008347E6"/>
    <w:rsid w:val="008349D7"/>
    <w:rsid w:val="0083525D"/>
    <w:rsid w:val="008364F7"/>
    <w:rsid w:val="00837A16"/>
    <w:rsid w:val="00842104"/>
    <w:rsid w:val="00842FF2"/>
    <w:rsid w:val="00843443"/>
    <w:rsid w:val="008435BC"/>
    <w:rsid w:val="0084371A"/>
    <w:rsid w:val="00844044"/>
    <w:rsid w:val="00844BF3"/>
    <w:rsid w:val="00845280"/>
    <w:rsid w:val="00845795"/>
    <w:rsid w:val="00845A45"/>
    <w:rsid w:val="008475E0"/>
    <w:rsid w:val="008475F4"/>
    <w:rsid w:val="00847AE3"/>
    <w:rsid w:val="0085044C"/>
    <w:rsid w:val="00850A28"/>
    <w:rsid w:val="0085213F"/>
    <w:rsid w:val="008602F3"/>
    <w:rsid w:val="00860764"/>
    <w:rsid w:val="008615E6"/>
    <w:rsid w:val="0086162F"/>
    <w:rsid w:val="00862A0B"/>
    <w:rsid w:val="00862CB8"/>
    <w:rsid w:val="00862DC6"/>
    <w:rsid w:val="00863DCB"/>
    <w:rsid w:val="0086472F"/>
    <w:rsid w:val="008648E4"/>
    <w:rsid w:val="008657A5"/>
    <w:rsid w:val="00866145"/>
    <w:rsid w:val="00867288"/>
    <w:rsid w:val="0086733E"/>
    <w:rsid w:val="008676DF"/>
    <w:rsid w:val="00870629"/>
    <w:rsid w:val="008707CD"/>
    <w:rsid w:val="00871575"/>
    <w:rsid w:val="008715C6"/>
    <w:rsid w:val="008719F8"/>
    <w:rsid w:val="0087211E"/>
    <w:rsid w:val="008729CA"/>
    <w:rsid w:val="008739F7"/>
    <w:rsid w:val="00874856"/>
    <w:rsid w:val="008748F5"/>
    <w:rsid w:val="008754A9"/>
    <w:rsid w:val="00876D97"/>
    <w:rsid w:val="00876F7A"/>
    <w:rsid w:val="00877829"/>
    <w:rsid w:val="008801EE"/>
    <w:rsid w:val="008825C0"/>
    <w:rsid w:val="00883515"/>
    <w:rsid w:val="00884010"/>
    <w:rsid w:val="00884D0C"/>
    <w:rsid w:val="00884DCD"/>
    <w:rsid w:val="00885730"/>
    <w:rsid w:val="00885816"/>
    <w:rsid w:val="008866BB"/>
    <w:rsid w:val="008869C6"/>
    <w:rsid w:val="008871D9"/>
    <w:rsid w:val="0088772A"/>
    <w:rsid w:val="00887CAA"/>
    <w:rsid w:val="00887D04"/>
    <w:rsid w:val="0089032C"/>
    <w:rsid w:val="00890A57"/>
    <w:rsid w:val="008928EB"/>
    <w:rsid w:val="00892EC8"/>
    <w:rsid w:val="0089430D"/>
    <w:rsid w:val="00894413"/>
    <w:rsid w:val="008945E6"/>
    <w:rsid w:val="008952EC"/>
    <w:rsid w:val="00895DBC"/>
    <w:rsid w:val="00896386"/>
    <w:rsid w:val="0089654B"/>
    <w:rsid w:val="008968F1"/>
    <w:rsid w:val="00896FBA"/>
    <w:rsid w:val="0089738B"/>
    <w:rsid w:val="008977DC"/>
    <w:rsid w:val="00897B70"/>
    <w:rsid w:val="008A031F"/>
    <w:rsid w:val="008A14C9"/>
    <w:rsid w:val="008A215F"/>
    <w:rsid w:val="008A2811"/>
    <w:rsid w:val="008A2827"/>
    <w:rsid w:val="008A2D1F"/>
    <w:rsid w:val="008A4B1D"/>
    <w:rsid w:val="008A5BED"/>
    <w:rsid w:val="008A6222"/>
    <w:rsid w:val="008A6D7A"/>
    <w:rsid w:val="008A78B7"/>
    <w:rsid w:val="008B000A"/>
    <w:rsid w:val="008B032D"/>
    <w:rsid w:val="008B0395"/>
    <w:rsid w:val="008B0C07"/>
    <w:rsid w:val="008B0D02"/>
    <w:rsid w:val="008B1F36"/>
    <w:rsid w:val="008B2967"/>
    <w:rsid w:val="008B32DD"/>
    <w:rsid w:val="008B4F8C"/>
    <w:rsid w:val="008B5C3B"/>
    <w:rsid w:val="008B63AD"/>
    <w:rsid w:val="008B7ABB"/>
    <w:rsid w:val="008B7C95"/>
    <w:rsid w:val="008B7E0D"/>
    <w:rsid w:val="008B7F57"/>
    <w:rsid w:val="008C04F6"/>
    <w:rsid w:val="008C0961"/>
    <w:rsid w:val="008C0A34"/>
    <w:rsid w:val="008C18BC"/>
    <w:rsid w:val="008C1FF3"/>
    <w:rsid w:val="008C2335"/>
    <w:rsid w:val="008C25B0"/>
    <w:rsid w:val="008C3CAE"/>
    <w:rsid w:val="008C526D"/>
    <w:rsid w:val="008C5411"/>
    <w:rsid w:val="008C628A"/>
    <w:rsid w:val="008C693C"/>
    <w:rsid w:val="008C742E"/>
    <w:rsid w:val="008C7662"/>
    <w:rsid w:val="008C7AB8"/>
    <w:rsid w:val="008D0154"/>
    <w:rsid w:val="008D1866"/>
    <w:rsid w:val="008D35B9"/>
    <w:rsid w:val="008D37A5"/>
    <w:rsid w:val="008D3CA2"/>
    <w:rsid w:val="008D40E4"/>
    <w:rsid w:val="008D5841"/>
    <w:rsid w:val="008D6B25"/>
    <w:rsid w:val="008D703E"/>
    <w:rsid w:val="008D727C"/>
    <w:rsid w:val="008D72F4"/>
    <w:rsid w:val="008D7481"/>
    <w:rsid w:val="008D7C94"/>
    <w:rsid w:val="008E0A55"/>
    <w:rsid w:val="008E1E1A"/>
    <w:rsid w:val="008E2D7D"/>
    <w:rsid w:val="008E318C"/>
    <w:rsid w:val="008E39FB"/>
    <w:rsid w:val="008E412F"/>
    <w:rsid w:val="008E472D"/>
    <w:rsid w:val="008E4988"/>
    <w:rsid w:val="008E4FDA"/>
    <w:rsid w:val="008E659C"/>
    <w:rsid w:val="008E6BC9"/>
    <w:rsid w:val="008F09B5"/>
    <w:rsid w:val="008F12EC"/>
    <w:rsid w:val="008F15C6"/>
    <w:rsid w:val="008F2938"/>
    <w:rsid w:val="008F2FA3"/>
    <w:rsid w:val="008F33DB"/>
    <w:rsid w:val="008F427F"/>
    <w:rsid w:val="008F59DD"/>
    <w:rsid w:val="008F614C"/>
    <w:rsid w:val="008F66FC"/>
    <w:rsid w:val="008F6D91"/>
    <w:rsid w:val="008F7D1D"/>
    <w:rsid w:val="009003D5"/>
    <w:rsid w:val="00901C8C"/>
    <w:rsid w:val="009029C7"/>
    <w:rsid w:val="00902C12"/>
    <w:rsid w:val="00902E18"/>
    <w:rsid w:val="009038B6"/>
    <w:rsid w:val="00903D1A"/>
    <w:rsid w:val="00904117"/>
    <w:rsid w:val="00904F4D"/>
    <w:rsid w:val="009058AF"/>
    <w:rsid w:val="00905AD0"/>
    <w:rsid w:val="00906513"/>
    <w:rsid w:val="009065AC"/>
    <w:rsid w:val="0090694E"/>
    <w:rsid w:val="0090742A"/>
    <w:rsid w:val="00907A3E"/>
    <w:rsid w:val="00910083"/>
    <w:rsid w:val="00912776"/>
    <w:rsid w:val="00913E30"/>
    <w:rsid w:val="00914258"/>
    <w:rsid w:val="009146E1"/>
    <w:rsid w:val="009149E3"/>
    <w:rsid w:val="0091578A"/>
    <w:rsid w:val="00915BBA"/>
    <w:rsid w:val="00915E8C"/>
    <w:rsid w:val="009161DF"/>
    <w:rsid w:val="00916E23"/>
    <w:rsid w:val="00917159"/>
    <w:rsid w:val="0091722D"/>
    <w:rsid w:val="00917361"/>
    <w:rsid w:val="009175B5"/>
    <w:rsid w:val="00917C4F"/>
    <w:rsid w:val="0092095D"/>
    <w:rsid w:val="00920DE9"/>
    <w:rsid w:val="0092248D"/>
    <w:rsid w:val="00922F47"/>
    <w:rsid w:val="009234EC"/>
    <w:rsid w:val="00923DFD"/>
    <w:rsid w:val="00923E67"/>
    <w:rsid w:val="009243F3"/>
    <w:rsid w:val="009245FE"/>
    <w:rsid w:val="00925CB7"/>
    <w:rsid w:val="00926531"/>
    <w:rsid w:val="00927166"/>
    <w:rsid w:val="009276FE"/>
    <w:rsid w:val="009304B6"/>
    <w:rsid w:val="00930FB7"/>
    <w:rsid w:val="009315D4"/>
    <w:rsid w:val="0093173C"/>
    <w:rsid w:val="009320C8"/>
    <w:rsid w:val="00933556"/>
    <w:rsid w:val="00933B93"/>
    <w:rsid w:val="0093456A"/>
    <w:rsid w:val="0093479D"/>
    <w:rsid w:val="009347A3"/>
    <w:rsid w:val="00934D3C"/>
    <w:rsid w:val="00934E94"/>
    <w:rsid w:val="009357EA"/>
    <w:rsid w:val="00936408"/>
    <w:rsid w:val="00936505"/>
    <w:rsid w:val="00936862"/>
    <w:rsid w:val="0093721C"/>
    <w:rsid w:val="00940013"/>
    <w:rsid w:val="0094008A"/>
    <w:rsid w:val="00940BE6"/>
    <w:rsid w:val="00941733"/>
    <w:rsid w:val="00941913"/>
    <w:rsid w:val="009421CE"/>
    <w:rsid w:val="009421F6"/>
    <w:rsid w:val="009439D1"/>
    <w:rsid w:val="00943FEB"/>
    <w:rsid w:val="009449A0"/>
    <w:rsid w:val="00945A51"/>
    <w:rsid w:val="00945AD1"/>
    <w:rsid w:val="00945C7E"/>
    <w:rsid w:val="00946FA5"/>
    <w:rsid w:val="0094745E"/>
    <w:rsid w:val="0094759D"/>
    <w:rsid w:val="00950AD4"/>
    <w:rsid w:val="00950E06"/>
    <w:rsid w:val="009526C7"/>
    <w:rsid w:val="00953583"/>
    <w:rsid w:val="00953AA9"/>
    <w:rsid w:val="00954CD2"/>
    <w:rsid w:val="00954F1C"/>
    <w:rsid w:val="0095589E"/>
    <w:rsid w:val="00956ACC"/>
    <w:rsid w:val="00957427"/>
    <w:rsid w:val="00961187"/>
    <w:rsid w:val="00961595"/>
    <w:rsid w:val="009619F8"/>
    <w:rsid w:val="009627F2"/>
    <w:rsid w:val="009628E1"/>
    <w:rsid w:val="009644CF"/>
    <w:rsid w:val="00964A6F"/>
    <w:rsid w:val="00964FBF"/>
    <w:rsid w:val="009650B9"/>
    <w:rsid w:val="0096565B"/>
    <w:rsid w:val="009660A5"/>
    <w:rsid w:val="009660BC"/>
    <w:rsid w:val="00966174"/>
    <w:rsid w:val="0096621F"/>
    <w:rsid w:val="00970034"/>
    <w:rsid w:val="0097047A"/>
    <w:rsid w:val="00970BE0"/>
    <w:rsid w:val="0097218E"/>
    <w:rsid w:val="00972B8F"/>
    <w:rsid w:val="00973B4C"/>
    <w:rsid w:val="00973FD7"/>
    <w:rsid w:val="00974908"/>
    <w:rsid w:val="00974D33"/>
    <w:rsid w:val="009753E5"/>
    <w:rsid w:val="009759EA"/>
    <w:rsid w:val="009768B8"/>
    <w:rsid w:val="00977A5D"/>
    <w:rsid w:val="00977E22"/>
    <w:rsid w:val="009805A7"/>
    <w:rsid w:val="00980C76"/>
    <w:rsid w:val="009814B5"/>
    <w:rsid w:val="00981816"/>
    <w:rsid w:val="00981D83"/>
    <w:rsid w:val="0098247E"/>
    <w:rsid w:val="00982C13"/>
    <w:rsid w:val="0098306E"/>
    <w:rsid w:val="009835A3"/>
    <w:rsid w:val="00983999"/>
    <w:rsid w:val="00984051"/>
    <w:rsid w:val="00985D14"/>
    <w:rsid w:val="009863B7"/>
    <w:rsid w:val="009868DF"/>
    <w:rsid w:val="00986A04"/>
    <w:rsid w:val="00987593"/>
    <w:rsid w:val="00987CFF"/>
    <w:rsid w:val="0099004B"/>
    <w:rsid w:val="009916C2"/>
    <w:rsid w:val="00991EA2"/>
    <w:rsid w:val="009920AD"/>
    <w:rsid w:val="009928B3"/>
    <w:rsid w:val="0099317A"/>
    <w:rsid w:val="0099440C"/>
    <w:rsid w:val="0099570B"/>
    <w:rsid w:val="00996269"/>
    <w:rsid w:val="00996FB2"/>
    <w:rsid w:val="009A0862"/>
    <w:rsid w:val="009A36C4"/>
    <w:rsid w:val="009A3E2B"/>
    <w:rsid w:val="009A4E94"/>
    <w:rsid w:val="009A4F63"/>
    <w:rsid w:val="009A5290"/>
    <w:rsid w:val="009A6004"/>
    <w:rsid w:val="009A78AA"/>
    <w:rsid w:val="009A7976"/>
    <w:rsid w:val="009B187E"/>
    <w:rsid w:val="009B190D"/>
    <w:rsid w:val="009B23CF"/>
    <w:rsid w:val="009B24BC"/>
    <w:rsid w:val="009B44A3"/>
    <w:rsid w:val="009B47ED"/>
    <w:rsid w:val="009B4B63"/>
    <w:rsid w:val="009B575E"/>
    <w:rsid w:val="009B6B1D"/>
    <w:rsid w:val="009C0872"/>
    <w:rsid w:val="009C0B57"/>
    <w:rsid w:val="009C1282"/>
    <w:rsid w:val="009C1339"/>
    <w:rsid w:val="009C1C67"/>
    <w:rsid w:val="009C2C9F"/>
    <w:rsid w:val="009C3108"/>
    <w:rsid w:val="009C3E8C"/>
    <w:rsid w:val="009C3F5B"/>
    <w:rsid w:val="009C43E5"/>
    <w:rsid w:val="009C4C16"/>
    <w:rsid w:val="009C563D"/>
    <w:rsid w:val="009C58A2"/>
    <w:rsid w:val="009C591B"/>
    <w:rsid w:val="009C67F1"/>
    <w:rsid w:val="009C7E1C"/>
    <w:rsid w:val="009D0317"/>
    <w:rsid w:val="009D0D7F"/>
    <w:rsid w:val="009D0FAF"/>
    <w:rsid w:val="009D152E"/>
    <w:rsid w:val="009D2986"/>
    <w:rsid w:val="009D2F2A"/>
    <w:rsid w:val="009D447C"/>
    <w:rsid w:val="009D4F49"/>
    <w:rsid w:val="009D5499"/>
    <w:rsid w:val="009D6441"/>
    <w:rsid w:val="009D646D"/>
    <w:rsid w:val="009D6BD1"/>
    <w:rsid w:val="009D7B60"/>
    <w:rsid w:val="009E1CF8"/>
    <w:rsid w:val="009E1F19"/>
    <w:rsid w:val="009E224B"/>
    <w:rsid w:val="009E22A7"/>
    <w:rsid w:val="009E2306"/>
    <w:rsid w:val="009E2EB3"/>
    <w:rsid w:val="009E34C2"/>
    <w:rsid w:val="009E3FA3"/>
    <w:rsid w:val="009E4CCB"/>
    <w:rsid w:val="009E5389"/>
    <w:rsid w:val="009E56CC"/>
    <w:rsid w:val="009E6D45"/>
    <w:rsid w:val="009E7B5F"/>
    <w:rsid w:val="009E7EA3"/>
    <w:rsid w:val="009F1626"/>
    <w:rsid w:val="009F262A"/>
    <w:rsid w:val="009F27B7"/>
    <w:rsid w:val="009F2DCA"/>
    <w:rsid w:val="009F3237"/>
    <w:rsid w:val="009F482B"/>
    <w:rsid w:val="009F52B5"/>
    <w:rsid w:val="009F7623"/>
    <w:rsid w:val="00A016D8"/>
    <w:rsid w:val="00A023CA"/>
    <w:rsid w:val="00A038AD"/>
    <w:rsid w:val="00A04192"/>
    <w:rsid w:val="00A04BCE"/>
    <w:rsid w:val="00A04E7D"/>
    <w:rsid w:val="00A058A6"/>
    <w:rsid w:val="00A05AF9"/>
    <w:rsid w:val="00A0633F"/>
    <w:rsid w:val="00A06A58"/>
    <w:rsid w:val="00A07A4E"/>
    <w:rsid w:val="00A07DE8"/>
    <w:rsid w:val="00A111F7"/>
    <w:rsid w:val="00A11232"/>
    <w:rsid w:val="00A12221"/>
    <w:rsid w:val="00A1272A"/>
    <w:rsid w:val="00A13DBA"/>
    <w:rsid w:val="00A14D9C"/>
    <w:rsid w:val="00A1635C"/>
    <w:rsid w:val="00A167A9"/>
    <w:rsid w:val="00A175ED"/>
    <w:rsid w:val="00A207EC"/>
    <w:rsid w:val="00A227AF"/>
    <w:rsid w:val="00A26A5E"/>
    <w:rsid w:val="00A26C26"/>
    <w:rsid w:val="00A26E2C"/>
    <w:rsid w:val="00A26FB8"/>
    <w:rsid w:val="00A27316"/>
    <w:rsid w:val="00A2794D"/>
    <w:rsid w:val="00A303D5"/>
    <w:rsid w:val="00A30830"/>
    <w:rsid w:val="00A30A01"/>
    <w:rsid w:val="00A3198B"/>
    <w:rsid w:val="00A32A32"/>
    <w:rsid w:val="00A339A6"/>
    <w:rsid w:val="00A34134"/>
    <w:rsid w:val="00A351A3"/>
    <w:rsid w:val="00A363E4"/>
    <w:rsid w:val="00A36CE0"/>
    <w:rsid w:val="00A372EC"/>
    <w:rsid w:val="00A40814"/>
    <w:rsid w:val="00A40838"/>
    <w:rsid w:val="00A41788"/>
    <w:rsid w:val="00A432A1"/>
    <w:rsid w:val="00A4358A"/>
    <w:rsid w:val="00A44959"/>
    <w:rsid w:val="00A44BE8"/>
    <w:rsid w:val="00A44CAF"/>
    <w:rsid w:val="00A44D29"/>
    <w:rsid w:val="00A46544"/>
    <w:rsid w:val="00A46A92"/>
    <w:rsid w:val="00A46A9C"/>
    <w:rsid w:val="00A47331"/>
    <w:rsid w:val="00A504F4"/>
    <w:rsid w:val="00A50B15"/>
    <w:rsid w:val="00A50C73"/>
    <w:rsid w:val="00A51FE0"/>
    <w:rsid w:val="00A53E69"/>
    <w:rsid w:val="00A54B4A"/>
    <w:rsid w:val="00A54FA6"/>
    <w:rsid w:val="00A55E61"/>
    <w:rsid w:val="00A56DEB"/>
    <w:rsid w:val="00A571D0"/>
    <w:rsid w:val="00A571FF"/>
    <w:rsid w:val="00A57891"/>
    <w:rsid w:val="00A57F56"/>
    <w:rsid w:val="00A60587"/>
    <w:rsid w:val="00A60D41"/>
    <w:rsid w:val="00A612C2"/>
    <w:rsid w:val="00A61C76"/>
    <w:rsid w:val="00A629A6"/>
    <w:rsid w:val="00A6333A"/>
    <w:rsid w:val="00A634C5"/>
    <w:rsid w:val="00A63F86"/>
    <w:rsid w:val="00A640C1"/>
    <w:rsid w:val="00A64CEF"/>
    <w:rsid w:val="00A669E8"/>
    <w:rsid w:val="00A67122"/>
    <w:rsid w:val="00A67237"/>
    <w:rsid w:val="00A67B41"/>
    <w:rsid w:val="00A67C8A"/>
    <w:rsid w:val="00A7024D"/>
    <w:rsid w:val="00A708CE"/>
    <w:rsid w:val="00A70A09"/>
    <w:rsid w:val="00A71496"/>
    <w:rsid w:val="00A722E9"/>
    <w:rsid w:val="00A72820"/>
    <w:rsid w:val="00A7295B"/>
    <w:rsid w:val="00A733C4"/>
    <w:rsid w:val="00A740C1"/>
    <w:rsid w:val="00A74E02"/>
    <w:rsid w:val="00A75119"/>
    <w:rsid w:val="00A75393"/>
    <w:rsid w:val="00A76553"/>
    <w:rsid w:val="00A76B1D"/>
    <w:rsid w:val="00A76B5E"/>
    <w:rsid w:val="00A77312"/>
    <w:rsid w:val="00A774EA"/>
    <w:rsid w:val="00A776BD"/>
    <w:rsid w:val="00A776FA"/>
    <w:rsid w:val="00A778BE"/>
    <w:rsid w:val="00A779D8"/>
    <w:rsid w:val="00A77C06"/>
    <w:rsid w:val="00A77CD7"/>
    <w:rsid w:val="00A77E51"/>
    <w:rsid w:val="00A77E5E"/>
    <w:rsid w:val="00A809ED"/>
    <w:rsid w:val="00A811FE"/>
    <w:rsid w:val="00A81259"/>
    <w:rsid w:val="00A81C86"/>
    <w:rsid w:val="00A82D30"/>
    <w:rsid w:val="00A8385E"/>
    <w:rsid w:val="00A847D1"/>
    <w:rsid w:val="00A84C25"/>
    <w:rsid w:val="00A8567C"/>
    <w:rsid w:val="00A86E06"/>
    <w:rsid w:val="00A872E4"/>
    <w:rsid w:val="00A876BE"/>
    <w:rsid w:val="00A87EC4"/>
    <w:rsid w:val="00A904FB"/>
    <w:rsid w:val="00A92C79"/>
    <w:rsid w:val="00A937BF"/>
    <w:rsid w:val="00A93D79"/>
    <w:rsid w:val="00A9409F"/>
    <w:rsid w:val="00A94212"/>
    <w:rsid w:val="00A946CD"/>
    <w:rsid w:val="00A9506F"/>
    <w:rsid w:val="00A9620F"/>
    <w:rsid w:val="00A962A5"/>
    <w:rsid w:val="00A96B65"/>
    <w:rsid w:val="00A96F4F"/>
    <w:rsid w:val="00A97FE0"/>
    <w:rsid w:val="00AA103C"/>
    <w:rsid w:val="00AA199A"/>
    <w:rsid w:val="00AA1D86"/>
    <w:rsid w:val="00AA3143"/>
    <w:rsid w:val="00AA34D7"/>
    <w:rsid w:val="00AA366F"/>
    <w:rsid w:val="00AA3A8B"/>
    <w:rsid w:val="00AA3B74"/>
    <w:rsid w:val="00AA4655"/>
    <w:rsid w:val="00AA4B99"/>
    <w:rsid w:val="00AA6BA3"/>
    <w:rsid w:val="00AA774A"/>
    <w:rsid w:val="00AA7C5D"/>
    <w:rsid w:val="00AB1EF1"/>
    <w:rsid w:val="00AB2A25"/>
    <w:rsid w:val="00AB30F6"/>
    <w:rsid w:val="00AB313D"/>
    <w:rsid w:val="00AB323A"/>
    <w:rsid w:val="00AB34E2"/>
    <w:rsid w:val="00AB4340"/>
    <w:rsid w:val="00AB4D1F"/>
    <w:rsid w:val="00AB5705"/>
    <w:rsid w:val="00AB6823"/>
    <w:rsid w:val="00AB6902"/>
    <w:rsid w:val="00AB6BCB"/>
    <w:rsid w:val="00AC06A1"/>
    <w:rsid w:val="00AC0D27"/>
    <w:rsid w:val="00AC1032"/>
    <w:rsid w:val="00AC1282"/>
    <w:rsid w:val="00AC1E9E"/>
    <w:rsid w:val="00AC2A4F"/>
    <w:rsid w:val="00AC2AC6"/>
    <w:rsid w:val="00AC32EE"/>
    <w:rsid w:val="00AC3E2B"/>
    <w:rsid w:val="00AC456E"/>
    <w:rsid w:val="00AC459A"/>
    <w:rsid w:val="00AC504E"/>
    <w:rsid w:val="00AC5D57"/>
    <w:rsid w:val="00AC63D4"/>
    <w:rsid w:val="00AC63D6"/>
    <w:rsid w:val="00AC6BB2"/>
    <w:rsid w:val="00AC6DD5"/>
    <w:rsid w:val="00AC7123"/>
    <w:rsid w:val="00AC75F2"/>
    <w:rsid w:val="00AC7AD2"/>
    <w:rsid w:val="00AC7F20"/>
    <w:rsid w:val="00AD01F3"/>
    <w:rsid w:val="00AD1120"/>
    <w:rsid w:val="00AD286C"/>
    <w:rsid w:val="00AD2B30"/>
    <w:rsid w:val="00AD2FD4"/>
    <w:rsid w:val="00AD30B3"/>
    <w:rsid w:val="00AD36A3"/>
    <w:rsid w:val="00AD3970"/>
    <w:rsid w:val="00AD3B86"/>
    <w:rsid w:val="00AD4087"/>
    <w:rsid w:val="00AD4203"/>
    <w:rsid w:val="00AD5F72"/>
    <w:rsid w:val="00AD615E"/>
    <w:rsid w:val="00AD7A77"/>
    <w:rsid w:val="00AE040C"/>
    <w:rsid w:val="00AE105D"/>
    <w:rsid w:val="00AE1341"/>
    <w:rsid w:val="00AE152A"/>
    <w:rsid w:val="00AE21B0"/>
    <w:rsid w:val="00AE24AD"/>
    <w:rsid w:val="00AE2535"/>
    <w:rsid w:val="00AE2BDD"/>
    <w:rsid w:val="00AE3E06"/>
    <w:rsid w:val="00AE563B"/>
    <w:rsid w:val="00AE66E7"/>
    <w:rsid w:val="00AE74A3"/>
    <w:rsid w:val="00AF12D3"/>
    <w:rsid w:val="00AF19B1"/>
    <w:rsid w:val="00AF1D1B"/>
    <w:rsid w:val="00AF2D39"/>
    <w:rsid w:val="00AF3445"/>
    <w:rsid w:val="00AF37AF"/>
    <w:rsid w:val="00AF3F41"/>
    <w:rsid w:val="00AF42ED"/>
    <w:rsid w:val="00AF44E0"/>
    <w:rsid w:val="00AF46A3"/>
    <w:rsid w:val="00AF4A0C"/>
    <w:rsid w:val="00AF5025"/>
    <w:rsid w:val="00AF5BAC"/>
    <w:rsid w:val="00AF789F"/>
    <w:rsid w:val="00B00BAB"/>
    <w:rsid w:val="00B00D80"/>
    <w:rsid w:val="00B01416"/>
    <w:rsid w:val="00B0190C"/>
    <w:rsid w:val="00B01C93"/>
    <w:rsid w:val="00B01DC5"/>
    <w:rsid w:val="00B01F77"/>
    <w:rsid w:val="00B021A9"/>
    <w:rsid w:val="00B025B6"/>
    <w:rsid w:val="00B02AC9"/>
    <w:rsid w:val="00B03273"/>
    <w:rsid w:val="00B032C0"/>
    <w:rsid w:val="00B04349"/>
    <w:rsid w:val="00B04C67"/>
    <w:rsid w:val="00B05DEF"/>
    <w:rsid w:val="00B06508"/>
    <w:rsid w:val="00B07DE4"/>
    <w:rsid w:val="00B10937"/>
    <w:rsid w:val="00B10D86"/>
    <w:rsid w:val="00B10F71"/>
    <w:rsid w:val="00B11611"/>
    <w:rsid w:val="00B117C6"/>
    <w:rsid w:val="00B119DC"/>
    <w:rsid w:val="00B12141"/>
    <w:rsid w:val="00B13943"/>
    <w:rsid w:val="00B161AA"/>
    <w:rsid w:val="00B1688F"/>
    <w:rsid w:val="00B17320"/>
    <w:rsid w:val="00B17599"/>
    <w:rsid w:val="00B17DD6"/>
    <w:rsid w:val="00B20847"/>
    <w:rsid w:val="00B20A24"/>
    <w:rsid w:val="00B2218A"/>
    <w:rsid w:val="00B2249D"/>
    <w:rsid w:val="00B22B83"/>
    <w:rsid w:val="00B2319A"/>
    <w:rsid w:val="00B235B6"/>
    <w:rsid w:val="00B23989"/>
    <w:rsid w:val="00B2534A"/>
    <w:rsid w:val="00B25912"/>
    <w:rsid w:val="00B262A4"/>
    <w:rsid w:val="00B26E71"/>
    <w:rsid w:val="00B2701F"/>
    <w:rsid w:val="00B27582"/>
    <w:rsid w:val="00B27BDA"/>
    <w:rsid w:val="00B3136E"/>
    <w:rsid w:val="00B314C8"/>
    <w:rsid w:val="00B31742"/>
    <w:rsid w:val="00B318E1"/>
    <w:rsid w:val="00B330D2"/>
    <w:rsid w:val="00B33689"/>
    <w:rsid w:val="00B337FC"/>
    <w:rsid w:val="00B3405B"/>
    <w:rsid w:val="00B340F0"/>
    <w:rsid w:val="00B342F3"/>
    <w:rsid w:val="00B34320"/>
    <w:rsid w:val="00B34594"/>
    <w:rsid w:val="00B34602"/>
    <w:rsid w:val="00B347D6"/>
    <w:rsid w:val="00B34C14"/>
    <w:rsid w:val="00B34F35"/>
    <w:rsid w:val="00B36C0A"/>
    <w:rsid w:val="00B4015C"/>
    <w:rsid w:val="00B40E88"/>
    <w:rsid w:val="00B4129C"/>
    <w:rsid w:val="00B4167A"/>
    <w:rsid w:val="00B42DD6"/>
    <w:rsid w:val="00B43367"/>
    <w:rsid w:val="00B43A2D"/>
    <w:rsid w:val="00B4424A"/>
    <w:rsid w:val="00B44D50"/>
    <w:rsid w:val="00B46AE0"/>
    <w:rsid w:val="00B4790A"/>
    <w:rsid w:val="00B50CA2"/>
    <w:rsid w:val="00B5189C"/>
    <w:rsid w:val="00B519BB"/>
    <w:rsid w:val="00B53D06"/>
    <w:rsid w:val="00B53F64"/>
    <w:rsid w:val="00B54146"/>
    <w:rsid w:val="00B551CA"/>
    <w:rsid w:val="00B55487"/>
    <w:rsid w:val="00B555DD"/>
    <w:rsid w:val="00B55CF8"/>
    <w:rsid w:val="00B56803"/>
    <w:rsid w:val="00B57A1B"/>
    <w:rsid w:val="00B6095E"/>
    <w:rsid w:val="00B60DF9"/>
    <w:rsid w:val="00B611D2"/>
    <w:rsid w:val="00B6188D"/>
    <w:rsid w:val="00B61E7D"/>
    <w:rsid w:val="00B62377"/>
    <w:rsid w:val="00B62AAA"/>
    <w:rsid w:val="00B6326D"/>
    <w:rsid w:val="00B65757"/>
    <w:rsid w:val="00B65938"/>
    <w:rsid w:val="00B65E2F"/>
    <w:rsid w:val="00B66441"/>
    <w:rsid w:val="00B6695B"/>
    <w:rsid w:val="00B66AC2"/>
    <w:rsid w:val="00B66AEB"/>
    <w:rsid w:val="00B670E2"/>
    <w:rsid w:val="00B67606"/>
    <w:rsid w:val="00B67E6C"/>
    <w:rsid w:val="00B70BCC"/>
    <w:rsid w:val="00B71768"/>
    <w:rsid w:val="00B72491"/>
    <w:rsid w:val="00B72526"/>
    <w:rsid w:val="00B72E4D"/>
    <w:rsid w:val="00B72FCF"/>
    <w:rsid w:val="00B7305C"/>
    <w:rsid w:val="00B731C0"/>
    <w:rsid w:val="00B7379B"/>
    <w:rsid w:val="00B73E62"/>
    <w:rsid w:val="00B74856"/>
    <w:rsid w:val="00B75152"/>
    <w:rsid w:val="00B7515E"/>
    <w:rsid w:val="00B75D6D"/>
    <w:rsid w:val="00B76FA0"/>
    <w:rsid w:val="00B778B6"/>
    <w:rsid w:val="00B779B2"/>
    <w:rsid w:val="00B80E7F"/>
    <w:rsid w:val="00B814E9"/>
    <w:rsid w:val="00B82152"/>
    <w:rsid w:val="00B8274C"/>
    <w:rsid w:val="00B83422"/>
    <w:rsid w:val="00B83B85"/>
    <w:rsid w:val="00B849F5"/>
    <w:rsid w:val="00B84B26"/>
    <w:rsid w:val="00B84CA7"/>
    <w:rsid w:val="00B851C6"/>
    <w:rsid w:val="00B85C49"/>
    <w:rsid w:val="00B90617"/>
    <w:rsid w:val="00B9099B"/>
    <w:rsid w:val="00B90A0A"/>
    <w:rsid w:val="00B90B4B"/>
    <w:rsid w:val="00B91049"/>
    <w:rsid w:val="00B927F0"/>
    <w:rsid w:val="00B92987"/>
    <w:rsid w:val="00B93DED"/>
    <w:rsid w:val="00B93F32"/>
    <w:rsid w:val="00B93FB6"/>
    <w:rsid w:val="00B96851"/>
    <w:rsid w:val="00B97094"/>
    <w:rsid w:val="00B97F92"/>
    <w:rsid w:val="00BA0FBE"/>
    <w:rsid w:val="00BA2E52"/>
    <w:rsid w:val="00BA2E9E"/>
    <w:rsid w:val="00BA2FC6"/>
    <w:rsid w:val="00BA4901"/>
    <w:rsid w:val="00BA601C"/>
    <w:rsid w:val="00BA691A"/>
    <w:rsid w:val="00BA70D7"/>
    <w:rsid w:val="00BB0309"/>
    <w:rsid w:val="00BB0C10"/>
    <w:rsid w:val="00BB1342"/>
    <w:rsid w:val="00BB15B3"/>
    <w:rsid w:val="00BB25AE"/>
    <w:rsid w:val="00BB25C3"/>
    <w:rsid w:val="00BB2B0B"/>
    <w:rsid w:val="00BB2CFE"/>
    <w:rsid w:val="00BB3187"/>
    <w:rsid w:val="00BB3427"/>
    <w:rsid w:val="00BB355E"/>
    <w:rsid w:val="00BB3A83"/>
    <w:rsid w:val="00BB3B2B"/>
    <w:rsid w:val="00BB4167"/>
    <w:rsid w:val="00BB44AB"/>
    <w:rsid w:val="00BB584F"/>
    <w:rsid w:val="00BB6740"/>
    <w:rsid w:val="00BB6DD9"/>
    <w:rsid w:val="00BC0933"/>
    <w:rsid w:val="00BC14E0"/>
    <w:rsid w:val="00BC186A"/>
    <w:rsid w:val="00BC27D7"/>
    <w:rsid w:val="00BC32D8"/>
    <w:rsid w:val="00BC455A"/>
    <w:rsid w:val="00BC4797"/>
    <w:rsid w:val="00BC50AA"/>
    <w:rsid w:val="00BC56A5"/>
    <w:rsid w:val="00BC5B00"/>
    <w:rsid w:val="00BC6C79"/>
    <w:rsid w:val="00BC7A25"/>
    <w:rsid w:val="00BC7DDF"/>
    <w:rsid w:val="00BD1D5A"/>
    <w:rsid w:val="00BD279C"/>
    <w:rsid w:val="00BD2B48"/>
    <w:rsid w:val="00BD3528"/>
    <w:rsid w:val="00BD3949"/>
    <w:rsid w:val="00BD3C39"/>
    <w:rsid w:val="00BD3CB1"/>
    <w:rsid w:val="00BD3CDB"/>
    <w:rsid w:val="00BD4ADC"/>
    <w:rsid w:val="00BD5249"/>
    <w:rsid w:val="00BD5289"/>
    <w:rsid w:val="00BD572B"/>
    <w:rsid w:val="00BD5A5C"/>
    <w:rsid w:val="00BD5D01"/>
    <w:rsid w:val="00BE1E89"/>
    <w:rsid w:val="00BE1FFF"/>
    <w:rsid w:val="00BE2A2E"/>
    <w:rsid w:val="00BE3914"/>
    <w:rsid w:val="00BE4A0F"/>
    <w:rsid w:val="00BE4E84"/>
    <w:rsid w:val="00BE5932"/>
    <w:rsid w:val="00BE5ADA"/>
    <w:rsid w:val="00BE6414"/>
    <w:rsid w:val="00BE6B42"/>
    <w:rsid w:val="00BE7FCD"/>
    <w:rsid w:val="00BF009D"/>
    <w:rsid w:val="00BF07E4"/>
    <w:rsid w:val="00BF1B62"/>
    <w:rsid w:val="00BF28CC"/>
    <w:rsid w:val="00BF2A42"/>
    <w:rsid w:val="00BF3C95"/>
    <w:rsid w:val="00BF4367"/>
    <w:rsid w:val="00BF4500"/>
    <w:rsid w:val="00BF49F4"/>
    <w:rsid w:val="00BF4DDA"/>
    <w:rsid w:val="00BF556A"/>
    <w:rsid w:val="00BF5B0F"/>
    <w:rsid w:val="00BF5B32"/>
    <w:rsid w:val="00C023D6"/>
    <w:rsid w:val="00C0261D"/>
    <w:rsid w:val="00C03082"/>
    <w:rsid w:val="00C0392B"/>
    <w:rsid w:val="00C05F80"/>
    <w:rsid w:val="00C065F6"/>
    <w:rsid w:val="00C06DCB"/>
    <w:rsid w:val="00C07B99"/>
    <w:rsid w:val="00C10671"/>
    <w:rsid w:val="00C10AF5"/>
    <w:rsid w:val="00C11472"/>
    <w:rsid w:val="00C1164F"/>
    <w:rsid w:val="00C11FC9"/>
    <w:rsid w:val="00C121D5"/>
    <w:rsid w:val="00C126E3"/>
    <w:rsid w:val="00C136AB"/>
    <w:rsid w:val="00C13A63"/>
    <w:rsid w:val="00C14109"/>
    <w:rsid w:val="00C15165"/>
    <w:rsid w:val="00C1572B"/>
    <w:rsid w:val="00C158F1"/>
    <w:rsid w:val="00C15CE2"/>
    <w:rsid w:val="00C202F8"/>
    <w:rsid w:val="00C20622"/>
    <w:rsid w:val="00C211B8"/>
    <w:rsid w:val="00C21AAB"/>
    <w:rsid w:val="00C22A6B"/>
    <w:rsid w:val="00C22EBC"/>
    <w:rsid w:val="00C245C9"/>
    <w:rsid w:val="00C248C9"/>
    <w:rsid w:val="00C24EAA"/>
    <w:rsid w:val="00C2585B"/>
    <w:rsid w:val="00C25E9D"/>
    <w:rsid w:val="00C25F5B"/>
    <w:rsid w:val="00C27D70"/>
    <w:rsid w:val="00C326A6"/>
    <w:rsid w:val="00C327B5"/>
    <w:rsid w:val="00C327DC"/>
    <w:rsid w:val="00C32893"/>
    <w:rsid w:val="00C32A31"/>
    <w:rsid w:val="00C32A7E"/>
    <w:rsid w:val="00C32F0D"/>
    <w:rsid w:val="00C33E96"/>
    <w:rsid w:val="00C34C90"/>
    <w:rsid w:val="00C364F0"/>
    <w:rsid w:val="00C36A70"/>
    <w:rsid w:val="00C37480"/>
    <w:rsid w:val="00C37D22"/>
    <w:rsid w:val="00C37F32"/>
    <w:rsid w:val="00C405C5"/>
    <w:rsid w:val="00C40658"/>
    <w:rsid w:val="00C40A71"/>
    <w:rsid w:val="00C40C0F"/>
    <w:rsid w:val="00C40FA0"/>
    <w:rsid w:val="00C428E7"/>
    <w:rsid w:val="00C432CD"/>
    <w:rsid w:val="00C433E8"/>
    <w:rsid w:val="00C43DFC"/>
    <w:rsid w:val="00C443DE"/>
    <w:rsid w:val="00C4490D"/>
    <w:rsid w:val="00C4641A"/>
    <w:rsid w:val="00C46B1D"/>
    <w:rsid w:val="00C47264"/>
    <w:rsid w:val="00C47396"/>
    <w:rsid w:val="00C47581"/>
    <w:rsid w:val="00C476E0"/>
    <w:rsid w:val="00C50491"/>
    <w:rsid w:val="00C508E8"/>
    <w:rsid w:val="00C51BA6"/>
    <w:rsid w:val="00C52EA2"/>
    <w:rsid w:val="00C52ED1"/>
    <w:rsid w:val="00C53286"/>
    <w:rsid w:val="00C53C4C"/>
    <w:rsid w:val="00C53D58"/>
    <w:rsid w:val="00C53FA4"/>
    <w:rsid w:val="00C543B0"/>
    <w:rsid w:val="00C54F63"/>
    <w:rsid w:val="00C55BAC"/>
    <w:rsid w:val="00C55E2E"/>
    <w:rsid w:val="00C561AA"/>
    <w:rsid w:val="00C567F2"/>
    <w:rsid w:val="00C57F6A"/>
    <w:rsid w:val="00C60C16"/>
    <w:rsid w:val="00C61755"/>
    <w:rsid w:val="00C620DF"/>
    <w:rsid w:val="00C62634"/>
    <w:rsid w:val="00C6284C"/>
    <w:rsid w:val="00C62F22"/>
    <w:rsid w:val="00C635B2"/>
    <w:rsid w:val="00C63DE3"/>
    <w:rsid w:val="00C63EFC"/>
    <w:rsid w:val="00C64470"/>
    <w:rsid w:val="00C647BB"/>
    <w:rsid w:val="00C65881"/>
    <w:rsid w:val="00C65FF0"/>
    <w:rsid w:val="00C6615C"/>
    <w:rsid w:val="00C66A1E"/>
    <w:rsid w:val="00C675D4"/>
    <w:rsid w:val="00C70C6C"/>
    <w:rsid w:val="00C714B8"/>
    <w:rsid w:val="00C71832"/>
    <w:rsid w:val="00C71CD5"/>
    <w:rsid w:val="00C72129"/>
    <w:rsid w:val="00C723F2"/>
    <w:rsid w:val="00C72DCA"/>
    <w:rsid w:val="00C73A2F"/>
    <w:rsid w:val="00C74143"/>
    <w:rsid w:val="00C741DD"/>
    <w:rsid w:val="00C7446F"/>
    <w:rsid w:val="00C746D6"/>
    <w:rsid w:val="00C74BAE"/>
    <w:rsid w:val="00C74BB7"/>
    <w:rsid w:val="00C80A58"/>
    <w:rsid w:val="00C81099"/>
    <w:rsid w:val="00C81F2F"/>
    <w:rsid w:val="00C82450"/>
    <w:rsid w:val="00C826C1"/>
    <w:rsid w:val="00C83AD2"/>
    <w:rsid w:val="00C83EFF"/>
    <w:rsid w:val="00C83F33"/>
    <w:rsid w:val="00C84C65"/>
    <w:rsid w:val="00C8526E"/>
    <w:rsid w:val="00C8568C"/>
    <w:rsid w:val="00C85D3B"/>
    <w:rsid w:val="00C85F81"/>
    <w:rsid w:val="00C868FA"/>
    <w:rsid w:val="00C86DEE"/>
    <w:rsid w:val="00C87EAC"/>
    <w:rsid w:val="00C90F57"/>
    <w:rsid w:val="00C91853"/>
    <w:rsid w:val="00C91B44"/>
    <w:rsid w:val="00C9329B"/>
    <w:rsid w:val="00C934FB"/>
    <w:rsid w:val="00C941E6"/>
    <w:rsid w:val="00C947AC"/>
    <w:rsid w:val="00CA116A"/>
    <w:rsid w:val="00CA161D"/>
    <w:rsid w:val="00CA1A29"/>
    <w:rsid w:val="00CA26E9"/>
    <w:rsid w:val="00CA2FD9"/>
    <w:rsid w:val="00CA397A"/>
    <w:rsid w:val="00CA4179"/>
    <w:rsid w:val="00CA4359"/>
    <w:rsid w:val="00CA4889"/>
    <w:rsid w:val="00CA4FC2"/>
    <w:rsid w:val="00CA5CEB"/>
    <w:rsid w:val="00CA70DE"/>
    <w:rsid w:val="00CA73B3"/>
    <w:rsid w:val="00CA7576"/>
    <w:rsid w:val="00CB04B9"/>
    <w:rsid w:val="00CB050E"/>
    <w:rsid w:val="00CB07F0"/>
    <w:rsid w:val="00CB3007"/>
    <w:rsid w:val="00CB428C"/>
    <w:rsid w:val="00CB434E"/>
    <w:rsid w:val="00CB4380"/>
    <w:rsid w:val="00CB502D"/>
    <w:rsid w:val="00CB6EE7"/>
    <w:rsid w:val="00CB7243"/>
    <w:rsid w:val="00CC05E4"/>
    <w:rsid w:val="00CC09CC"/>
    <w:rsid w:val="00CC190A"/>
    <w:rsid w:val="00CC2E95"/>
    <w:rsid w:val="00CC38A5"/>
    <w:rsid w:val="00CC3F83"/>
    <w:rsid w:val="00CC4478"/>
    <w:rsid w:val="00CC50A2"/>
    <w:rsid w:val="00CC5740"/>
    <w:rsid w:val="00CC64AB"/>
    <w:rsid w:val="00CC66CB"/>
    <w:rsid w:val="00CC6E59"/>
    <w:rsid w:val="00CC701D"/>
    <w:rsid w:val="00CC7586"/>
    <w:rsid w:val="00CC7925"/>
    <w:rsid w:val="00CC7C77"/>
    <w:rsid w:val="00CC7DA5"/>
    <w:rsid w:val="00CD0183"/>
    <w:rsid w:val="00CD049D"/>
    <w:rsid w:val="00CD2221"/>
    <w:rsid w:val="00CD2ABF"/>
    <w:rsid w:val="00CD2B17"/>
    <w:rsid w:val="00CD3042"/>
    <w:rsid w:val="00CD3C42"/>
    <w:rsid w:val="00CD46A4"/>
    <w:rsid w:val="00CD4B1B"/>
    <w:rsid w:val="00CD6609"/>
    <w:rsid w:val="00CD6782"/>
    <w:rsid w:val="00CD6921"/>
    <w:rsid w:val="00CD69F6"/>
    <w:rsid w:val="00CD6DB9"/>
    <w:rsid w:val="00CD7AF8"/>
    <w:rsid w:val="00CD7CD6"/>
    <w:rsid w:val="00CE012C"/>
    <w:rsid w:val="00CE0727"/>
    <w:rsid w:val="00CE1243"/>
    <w:rsid w:val="00CE2B86"/>
    <w:rsid w:val="00CE33BC"/>
    <w:rsid w:val="00CE3657"/>
    <w:rsid w:val="00CE4274"/>
    <w:rsid w:val="00CE42A8"/>
    <w:rsid w:val="00CE4E79"/>
    <w:rsid w:val="00CE4F17"/>
    <w:rsid w:val="00CE5874"/>
    <w:rsid w:val="00CE5B77"/>
    <w:rsid w:val="00CE6A59"/>
    <w:rsid w:val="00CE70DA"/>
    <w:rsid w:val="00CF03E0"/>
    <w:rsid w:val="00CF1446"/>
    <w:rsid w:val="00CF4C2F"/>
    <w:rsid w:val="00CF5074"/>
    <w:rsid w:val="00CF50F1"/>
    <w:rsid w:val="00CF5F9C"/>
    <w:rsid w:val="00CF69F0"/>
    <w:rsid w:val="00D00E87"/>
    <w:rsid w:val="00D02004"/>
    <w:rsid w:val="00D022F7"/>
    <w:rsid w:val="00D027E9"/>
    <w:rsid w:val="00D0295C"/>
    <w:rsid w:val="00D033AE"/>
    <w:rsid w:val="00D04883"/>
    <w:rsid w:val="00D068BE"/>
    <w:rsid w:val="00D075D8"/>
    <w:rsid w:val="00D07FD7"/>
    <w:rsid w:val="00D123FD"/>
    <w:rsid w:val="00D129C8"/>
    <w:rsid w:val="00D12DC8"/>
    <w:rsid w:val="00D12F43"/>
    <w:rsid w:val="00D12F70"/>
    <w:rsid w:val="00D13704"/>
    <w:rsid w:val="00D1405D"/>
    <w:rsid w:val="00D14FAE"/>
    <w:rsid w:val="00D14FD0"/>
    <w:rsid w:val="00D1508A"/>
    <w:rsid w:val="00D151C1"/>
    <w:rsid w:val="00D157FA"/>
    <w:rsid w:val="00D16107"/>
    <w:rsid w:val="00D162D8"/>
    <w:rsid w:val="00D16621"/>
    <w:rsid w:val="00D16BA9"/>
    <w:rsid w:val="00D17C68"/>
    <w:rsid w:val="00D17CD3"/>
    <w:rsid w:val="00D21902"/>
    <w:rsid w:val="00D238F5"/>
    <w:rsid w:val="00D24227"/>
    <w:rsid w:val="00D249D4"/>
    <w:rsid w:val="00D26821"/>
    <w:rsid w:val="00D275A4"/>
    <w:rsid w:val="00D27619"/>
    <w:rsid w:val="00D30B4E"/>
    <w:rsid w:val="00D31677"/>
    <w:rsid w:val="00D3191D"/>
    <w:rsid w:val="00D31F40"/>
    <w:rsid w:val="00D31FD4"/>
    <w:rsid w:val="00D32480"/>
    <w:rsid w:val="00D32BFB"/>
    <w:rsid w:val="00D333D5"/>
    <w:rsid w:val="00D33A28"/>
    <w:rsid w:val="00D33C74"/>
    <w:rsid w:val="00D33F90"/>
    <w:rsid w:val="00D347AA"/>
    <w:rsid w:val="00D35443"/>
    <w:rsid w:val="00D35645"/>
    <w:rsid w:val="00D35BC6"/>
    <w:rsid w:val="00D35C2A"/>
    <w:rsid w:val="00D37463"/>
    <w:rsid w:val="00D375BB"/>
    <w:rsid w:val="00D406B8"/>
    <w:rsid w:val="00D406C2"/>
    <w:rsid w:val="00D40918"/>
    <w:rsid w:val="00D409A4"/>
    <w:rsid w:val="00D4138D"/>
    <w:rsid w:val="00D41D5A"/>
    <w:rsid w:val="00D42C67"/>
    <w:rsid w:val="00D42F9E"/>
    <w:rsid w:val="00D43C0F"/>
    <w:rsid w:val="00D441DD"/>
    <w:rsid w:val="00D443BC"/>
    <w:rsid w:val="00D444C8"/>
    <w:rsid w:val="00D444CF"/>
    <w:rsid w:val="00D44666"/>
    <w:rsid w:val="00D44CF6"/>
    <w:rsid w:val="00D451C5"/>
    <w:rsid w:val="00D4542F"/>
    <w:rsid w:val="00D459BF"/>
    <w:rsid w:val="00D45B0D"/>
    <w:rsid w:val="00D46899"/>
    <w:rsid w:val="00D470F8"/>
    <w:rsid w:val="00D50D28"/>
    <w:rsid w:val="00D5483C"/>
    <w:rsid w:val="00D54A6D"/>
    <w:rsid w:val="00D54C13"/>
    <w:rsid w:val="00D55274"/>
    <w:rsid w:val="00D55D3B"/>
    <w:rsid w:val="00D56CB9"/>
    <w:rsid w:val="00D570C1"/>
    <w:rsid w:val="00D576F6"/>
    <w:rsid w:val="00D600C4"/>
    <w:rsid w:val="00D60482"/>
    <w:rsid w:val="00D60D61"/>
    <w:rsid w:val="00D611C4"/>
    <w:rsid w:val="00D61E25"/>
    <w:rsid w:val="00D63B13"/>
    <w:rsid w:val="00D63C20"/>
    <w:rsid w:val="00D63CD5"/>
    <w:rsid w:val="00D647C3"/>
    <w:rsid w:val="00D64DF4"/>
    <w:rsid w:val="00D650AF"/>
    <w:rsid w:val="00D653F0"/>
    <w:rsid w:val="00D66D6C"/>
    <w:rsid w:val="00D67368"/>
    <w:rsid w:val="00D67AE6"/>
    <w:rsid w:val="00D72AD2"/>
    <w:rsid w:val="00D72DFB"/>
    <w:rsid w:val="00D7401E"/>
    <w:rsid w:val="00D74C36"/>
    <w:rsid w:val="00D75F35"/>
    <w:rsid w:val="00D762CA"/>
    <w:rsid w:val="00D7744E"/>
    <w:rsid w:val="00D774E8"/>
    <w:rsid w:val="00D7766E"/>
    <w:rsid w:val="00D77C0C"/>
    <w:rsid w:val="00D80DEF"/>
    <w:rsid w:val="00D81502"/>
    <w:rsid w:val="00D81FAA"/>
    <w:rsid w:val="00D82E5F"/>
    <w:rsid w:val="00D83A35"/>
    <w:rsid w:val="00D83D36"/>
    <w:rsid w:val="00D840D8"/>
    <w:rsid w:val="00D84D35"/>
    <w:rsid w:val="00D84F7C"/>
    <w:rsid w:val="00D86274"/>
    <w:rsid w:val="00D9021F"/>
    <w:rsid w:val="00D90CBB"/>
    <w:rsid w:val="00D90DF5"/>
    <w:rsid w:val="00D91F2F"/>
    <w:rsid w:val="00D9296B"/>
    <w:rsid w:val="00D92CDE"/>
    <w:rsid w:val="00D930D8"/>
    <w:rsid w:val="00D935FA"/>
    <w:rsid w:val="00D939FF"/>
    <w:rsid w:val="00D93E14"/>
    <w:rsid w:val="00D95295"/>
    <w:rsid w:val="00D9529A"/>
    <w:rsid w:val="00D955BD"/>
    <w:rsid w:val="00D96681"/>
    <w:rsid w:val="00D96DB7"/>
    <w:rsid w:val="00D9701D"/>
    <w:rsid w:val="00D9715D"/>
    <w:rsid w:val="00D975E2"/>
    <w:rsid w:val="00DA094D"/>
    <w:rsid w:val="00DA0A4F"/>
    <w:rsid w:val="00DA0B7D"/>
    <w:rsid w:val="00DA0C57"/>
    <w:rsid w:val="00DA120C"/>
    <w:rsid w:val="00DA15F7"/>
    <w:rsid w:val="00DA2C85"/>
    <w:rsid w:val="00DA4084"/>
    <w:rsid w:val="00DA4150"/>
    <w:rsid w:val="00DA46C7"/>
    <w:rsid w:val="00DA47C3"/>
    <w:rsid w:val="00DA534D"/>
    <w:rsid w:val="00DA540E"/>
    <w:rsid w:val="00DA57D6"/>
    <w:rsid w:val="00DA696F"/>
    <w:rsid w:val="00DA6AC5"/>
    <w:rsid w:val="00DA7677"/>
    <w:rsid w:val="00DA79A9"/>
    <w:rsid w:val="00DA7EFD"/>
    <w:rsid w:val="00DB1DEA"/>
    <w:rsid w:val="00DB26AF"/>
    <w:rsid w:val="00DB2E86"/>
    <w:rsid w:val="00DB2F45"/>
    <w:rsid w:val="00DB33C9"/>
    <w:rsid w:val="00DB3591"/>
    <w:rsid w:val="00DB4911"/>
    <w:rsid w:val="00DB5425"/>
    <w:rsid w:val="00DB5EB3"/>
    <w:rsid w:val="00DB68C4"/>
    <w:rsid w:val="00DB6C82"/>
    <w:rsid w:val="00DB6F10"/>
    <w:rsid w:val="00DB7638"/>
    <w:rsid w:val="00DB77C0"/>
    <w:rsid w:val="00DB7BE7"/>
    <w:rsid w:val="00DC04BC"/>
    <w:rsid w:val="00DC1078"/>
    <w:rsid w:val="00DC23C4"/>
    <w:rsid w:val="00DC2925"/>
    <w:rsid w:val="00DC35F1"/>
    <w:rsid w:val="00DC3DF0"/>
    <w:rsid w:val="00DC5079"/>
    <w:rsid w:val="00DC538E"/>
    <w:rsid w:val="00DD0908"/>
    <w:rsid w:val="00DD0E65"/>
    <w:rsid w:val="00DD25F2"/>
    <w:rsid w:val="00DD29A1"/>
    <w:rsid w:val="00DD328D"/>
    <w:rsid w:val="00DD3349"/>
    <w:rsid w:val="00DD348D"/>
    <w:rsid w:val="00DD35FB"/>
    <w:rsid w:val="00DD4C6A"/>
    <w:rsid w:val="00DD54C4"/>
    <w:rsid w:val="00DD5BDB"/>
    <w:rsid w:val="00DD5E2A"/>
    <w:rsid w:val="00DD61C2"/>
    <w:rsid w:val="00DD717C"/>
    <w:rsid w:val="00DD7237"/>
    <w:rsid w:val="00DD792B"/>
    <w:rsid w:val="00DD7D5A"/>
    <w:rsid w:val="00DE05B9"/>
    <w:rsid w:val="00DE05C8"/>
    <w:rsid w:val="00DE09F5"/>
    <w:rsid w:val="00DE0A20"/>
    <w:rsid w:val="00DE12C8"/>
    <w:rsid w:val="00DE19FB"/>
    <w:rsid w:val="00DE1F06"/>
    <w:rsid w:val="00DE27CA"/>
    <w:rsid w:val="00DE3144"/>
    <w:rsid w:val="00DE3602"/>
    <w:rsid w:val="00DE3754"/>
    <w:rsid w:val="00DE439E"/>
    <w:rsid w:val="00DE4D8D"/>
    <w:rsid w:val="00DE7741"/>
    <w:rsid w:val="00DF0203"/>
    <w:rsid w:val="00DF2180"/>
    <w:rsid w:val="00DF2CF1"/>
    <w:rsid w:val="00DF3AA2"/>
    <w:rsid w:val="00DF4710"/>
    <w:rsid w:val="00DF47A0"/>
    <w:rsid w:val="00DF5506"/>
    <w:rsid w:val="00DF5683"/>
    <w:rsid w:val="00DF57E4"/>
    <w:rsid w:val="00DF5905"/>
    <w:rsid w:val="00DF5DDF"/>
    <w:rsid w:val="00DF6F69"/>
    <w:rsid w:val="00DF6FB6"/>
    <w:rsid w:val="00DF7953"/>
    <w:rsid w:val="00DF79E7"/>
    <w:rsid w:val="00E00CE6"/>
    <w:rsid w:val="00E0156F"/>
    <w:rsid w:val="00E02513"/>
    <w:rsid w:val="00E03B5C"/>
    <w:rsid w:val="00E04D44"/>
    <w:rsid w:val="00E04F22"/>
    <w:rsid w:val="00E052B2"/>
    <w:rsid w:val="00E06D9A"/>
    <w:rsid w:val="00E073B8"/>
    <w:rsid w:val="00E077C7"/>
    <w:rsid w:val="00E07D23"/>
    <w:rsid w:val="00E1039D"/>
    <w:rsid w:val="00E106F6"/>
    <w:rsid w:val="00E108A5"/>
    <w:rsid w:val="00E10B89"/>
    <w:rsid w:val="00E11035"/>
    <w:rsid w:val="00E11F98"/>
    <w:rsid w:val="00E1523B"/>
    <w:rsid w:val="00E15CC6"/>
    <w:rsid w:val="00E15DF2"/>
    <w:rsid w:val="00E172AA"/>
    <w:rsid w:val="00E172B0"/>
    <w:rsid w:val="00E2015F"/>
    <w:rsid w:val="00E20567"/>
    <w:rsid w:val="00E208FE"/>
    <w:rsid w:val="00E20BB3"/>
    <w:rsid w:val="00E21483"/>
    <w:rsid w:val="00E221DA"/>
    <w:rsid w:val="00E222EE"/>
    <w:rsid w:val="00E23437"/>
    <w:rsid w:val="00E23F2F"/>
    <w:rsid w:val="00E24000"/>
    <w:rsid w:val="00E241EA"/>
    <w:rsid w:val="00E24F21"/>
    <w:rsid w:val="00E25ADA"/>
    <w:rsid w:val="00E25F89"/>
    <w:rsid w:val="00E267EE"/>
    <w:rsid w:val="00E276C5"/>
    <w:rsid w:val="00E27D0A"/>
    <w:rsid w:val="00E30763"/>
    <w:rsid w:val="00E307BD"/>
    <w:rsid w:val="00E30D15"/>
    <w:rsid w:val="00E31133"/>
    <w:rsid w:val="00E311BC"/>
    <w:rsid w:val="00E31BF6"/>
    <w:rsid w:val="00E31C72"/>
    <w:rsid w:val="00E31EEB"/>
    <w:rsid w:val="00E32B25"/>
    <w:rsid w:val="00E34744"/>
    <w:rsid w:val="00E353DE"/>
    <w:rsid w:val="00E3661A"/>
    <w:rsid w:val="00E36636"/>
    <w:rsid w:val="00E37358"/>
    <w:rsid w:val="00E401CA"/>
    <w:rsid w:val="00E402A9"/>
    <w:rsid w:val="00E40A92"/>
    <w:rsid w:val="00E41D4C"/>
    <w:rsid w:val="00E4266A"/>
    <w:rsid w:val="00E442BA"/>
    <w:rsid w:val="00E44C8F"/>
    <w:rsid w:val="00E451F4"/>
    <w:rsid w:val="00E45B09"/>
    <w:rsid w:val="00E46303"/>
    <w:rsid w:val="00E50034"/>
    <w:rsid w:val="00E5026C"/>
    <w:rsid w:val="00E504C9"/>
    <w:rsid w:val="00E50C20"/>
    <w:rsid w:val="00E50CD2"/>
    <w:rsid w:val="00E535B0"/>
    <w:rsid w:val="00E535C7"/>
    <w:rsid w:val="00E5468A"/>
    <w:rsid w:val="00E566F4"/>
    <w:rsid w:val="00E569A7"/>
    <w:rsid w:val="00E600CB"/>
    <w:rsid w:val="00E6021D"/>
    <w:rsid w:val="00E60991"/>
    <w:rsid w:val="00E60D44"/>
    <w:rsid w:val="00E61F0D"/>
    <w:rsid w:val="00E6205A"/>
    <w:rsid w:val="00E62144"/>
    <w:rsid w:val="00E62152"/>
    <w:rsid w:val="00E64B7F"/>
    <w:rsid w:val="00E64B95"/>
    <w:rsid w:val="00E64F0C"/>
    <w:rsid w:val="00E650F4"/>
    <w:rsid w:val="00E66312"/>
    <w:rsid w:val="00E7042D"/>
    <w:rsid w:val="00E71270"/>
    <w:rsid w:val="00E7143A"/>
    <w:rsid w:val="00E722C8"/>
    <w:rsid w:val="00E73C27"/>
    <w:rsid w:val="00E74333"/>
    <w:rsid w:val="00E74F02"/>
    <w:rsid w:val="00E75733"/>
    <w:rsid w:val="00E75B8C"/>
    <w:rsid w:val="00E77491"/>
    <w:rsid w:val="00E801E5"/>
    <w:rsid w:val="00E8026E"/>
    <w:rsid w:val="00E80DC7"/>
    <w:rsid w:val="00E810D3"/>
    <w:rsid w:val="00E81808"/>
    <w:rsid w:val="00E81AA9"/>
    <w:rsid w:val="00E83211"/>
    <w:rsid w:val="00E833AA"/>
    <w:rsid w:val="00E85DAA"/>
    <w:rsid w:val="00E8676D"/>
    <w:rsid w:val="00E86FBE"/>
    <w:rsid w:val="00E901AD"/>
    <w:rsid w:val="00E903B3"/>
    <w:rsid w:val="00E908A1"/>
    <w:rsid w:val="00E91E5E"/>
    <w:rsid w:val="00E9254D"/>
    <w:rsid w:val="00E92686"/>
    <w:rsid w:val="00E92C80"/>
    <w:rsid w:val="00E92F40"/>
    <w:rsid w:val="00E936C3"/>
    <w:rsid w:val="00E94183"/>
    <w:rsid w:val="00E943D8"/>
    <w:rsid w:val="00E945CB"/>
    <w:rsid w:val="00E95B6F"/>
    <w:rsid w:val="00E9717B"/>
    <w:rsid w:val="00E9759F"/>
    <w:rsid w:val="00E97FCE"/>
    <w:rsid w:val="00EA019F"/>
    <w:rsid w:val="00EA0AE4"/>
    <w:rsid w:val="00EA1254"/>
    <w:rsid w:val="00EA20D0"/>
    <w:rsid w:val="00EA24B8"/>
    <w:rsid w:val="00EA275B"/>
    <w:rsid w:val="00EA2A1D"/>
    <w:rsid w:val="00EA3EC9"/>
    <w:rsid w:val="00EA49C5"/>
    <w:rsid w:val="00EA5223"/>
    <w:rsid w:val="00EA5B3A"/>
    <w:rsid w:val="00EA5C74"/>
    <w:rsid w:val="00EA6D39"/>
    <w:rsid w:val="00EA6FD9"/>
    <w:rsid w:val="00EA754C"/>
    <w:rsid w:val="00EA7C9B"/>
    <w:rsid w:val="00EB2050"/>
    <w:rsid w:val="00EB2668"/>
    <w:rsid w:val="00EB38B1"/>
    <w:rsid w:val="00EB3C6F"/>
    <w:rsid w:val="00EB4319"/>
    <w:rsid w:val="00EB4BB4"/>
    <w:rsid w:val="00EB4EAD"/>
    <w:rsid w:val="00EB4FF9"/>
    <w:rsid w:val="00EB547F"/>
    <w:rsid w:val="00EB5E87"/>
    <w:rsid w:val="00EB6B43"/>
    <w:rsid w:val="00EB74A8"/>
    <w:rsid w:val="00EC0F96"/>
    <w:rsid w:val="00EC117B"/>
    <w:rsid w:val="00EC16EA"/>
    <w:rsid w:val="00EC209F"/>
    <w:rsid w:val="00EC29CA"/>
    <w:rsid w:val="00EC2E63"/>
    <w:rsid w:val="00EC3096"/>
    <w:rsid w:val="00EC4A29"/>
    <w:rsid w:val="00EC4EDB"/>
    <w:rsid w:val="00EC54A8"/>
    <w:rsid w:val="00EC65AD"/>
    <w:rsid w:val="00EC7CB6"/>
    <w:rsid w:val="00ED032E"/>
    <w:rsid w:val="00ED250F"/>
    <w:rsid w:val="00ED2D81"/>
    <w:rsid w:val="00ED2E8E"/>
    <w:rsid w:val="00ED3171"/>
    <w:rsid w:val="00ED38BC"/>
    <w:rsid w:val="00ED3FE9"/>
    <w:rsid w:val="00ED409D"/>
    <w:rsid w:val="00ED443A"/>
    <w:rsid w:val="00ED4722"/>
    <w:rsid w:val="00ED5DCE"/>
    <w:rsid w:val="00ED5DF9"/>
    <w:rsid w:val="00ED6F63"/>
    <w:rsid w:val="00ED7241"/>
    <w:rsid w:val="00EE002C"/>
    <w:rsid w:val="00EE0399"/>
    <w:rsid w:val="00EE0997"/>
    <w:rsid w:val="00EE1576"/>
    <w:rsid w:val="00EE1650"/>
    <w:rsid w:val="00EE1AA0"/>
    <w:rsid w:val="00EE264B"/>
    <w:rsid w:val="00EE27CA"/>
    <w:rsid w:val="00EE3000"/>
    <w:rsid w:val="00EE41A1"/>
    <w:rsid w:val="00EE59B2"/>
    <w:rsid w:val="00EE59D0"/>
    <w:rsid w:val="00EE5A7C"/>
    <w:rsid w:val="00EE5E73"/>
    <w:rsid w:val="00EE63C6"/>
    <w:rsid w:val="00EE7191"/>
    <w:rsid w:val="00EE7424"/>
    <w:rsid w:val="00EE7F79"/>
    <w:rsid w:val="00EF0475"/>
    <w:rsid w:val="00EF04D3"/>
    <w:rsid w:val="00EF0883"/>
    <w:rsid w:val="00EF0E16"/>
    <w:rsid w:val="00EF2461"/>
    <w:rsid w:val="00EF2B6A"/>
    <w:rsid w:val="00EF3F9A"/>
    <w:rsid w:val="00EF45D9"/>
    <w:rsid w:val="00EF56BA"/>
    <w:rsid w:val="00EF59A1"/>
    <w:rsid w:val="00EF676C"/>
    <w:rsid w:val="00EF67A5"/>
    <w:rsid w:val="00EF6CBA"/>
    <w:rsid w:val="00EF77B9"/>
    <w:rsid w:val="00EF7C36"/>
    <w:rsid w:val="00F00CA4"/>
    <w:rsid w:val="00F0183B"/>
    <w:rsid w:val="00F01CD2"/>
    <w:rsid w:val="00F01E4F"/>
    <w:rsid w:val="00F01E57"/>
    <w:rsid w:val="00F02999"/>
    <w:rsid w:val="00F0439F"/>
    <w:rsid w:val="00F04A40"/>
    <w:rsid w:val="00F04A56"/>
    <w:rsid w:val="00F0523E"/>
    <w:rsid w:val="00F059D3"/>
    <w:rsid w:val="00F05F12"/>
    <w:rsid w:val="00F06D75"/>
    <w:rsid w:val="00F0717E"/>
    <w:rsid w:val="00F07866"/>
    <w:rsid w:val="00F10021"/>
    <w:rsid w:val="00F1066C"/>
    <w:rsid w:val="00F10CFB"/>
    <w:rsid w:val="00F110F8"/>
    <w:rsid w:val="00F11115"/>
    <w:rsid w:val="00F11353"/>
    <w:rsid w:val="00F11534"/>
    <w:rsid w:val="00F12F78"/>
    <w:rsid w:val="00F13530"/>
    <w:rsid w:val="00F13822"/>
    <w:rsid w:val="00F147E7"/>
    <w:rsid w:val="00F15022"/>
    <w:rsid w:val="00F153EE"/>
    <w:rsid w:val="00F15A8B"/>
    <w:rsid w:val="00F16C8D"/>
    <w:rsid w:val="00F16CCB"/>
    <w:rsid w:val="00F16E85"/>
    <w:rsid w:val="00F20406"/>
    <w:rsid w:val="00F20981"/>
    <w:rsid w:val="00F20D0C"/>
    <w:rsid w:val="00F219A5"/>
    <w:rsid w:val="00F21DEF"/>
    <w:rsid w:val="00F2207B"/>
    <w:rsid w:val="00F2216F"/>
    <w:rsid w:val="00F224DC"/>
    <w:rsid w:val="00F234B7"/>
    <w:rsid w:val="00F2463E"/>
    <w:rsid w:val="00F24F39"/>
    <w:rsid w:val="00F2756F"/>
    <w:rsid w:val="00F332AD"/>
    <w:rsid w:val="00F33DD3"/>
    <w:rsid w:val="00F34429"/>
    <w:rsid w:val="00F34B21"/>
    <w:rsid w:val="00F3579E"/>
    <w:rsid w:val="00F357C7"/>
    <w:rsid w:val="00F35CCF"/>
    <w:rsid w:val="00F3660B"/>
    <w:rsid w:val="00F370DF"/>
    <w:rsid w:val="00F37201"/>
    <w:rsid w:val="00F409AD"/>
    <w:rsid w:val="00F40D9C"/>
    <w:rsid w:val="00F42818"/>
    <w:rsid w:val="00F43BBE"/>
    <w:rsid w:val="00F44269"/>
    <w:rsid w:val="00F44474"/>
    <w:rsid w:val="00F44CC6"/>
    <w:rsid w:val="00F45596"/>
    <w:rsid w:val="00F45CB5"/>
    <w:rsid w:val="00F460BB"/>
    <w:rsid w:val="00F4614F"/>
    <w:rsid w:val="00F4702B"/>
    <w:rsid w:val="00F47328"/>
    <w:rsid w:val="00F5097C"/>
    <w:rsid w:val="00F509A0"/>
    <w:rsid w:val="00F52CB7"/>
    <w:rsid w:val="00F533BF"/>
    <w:rsid w:val="00F55445"/>
    <w:rsid w:val="00F55A8F"/>
    <w:rsid w:val="00F57995"/>
    <w:rsid w:val="00F57ACD"/>
    <w:rsid w:val="00F60180"/>
    <w:rsid w:val="00F6028E"/>
    <w:rsid w:val="00F60DE3"/>
    <w:rsid w:val="00F61268"/>
    <w:rsid w:val="00F62BB7"/>
    <w:rsid w:val="00F63664"/>
    <w:rsid w:val="00F63CA0"/>
    <w:rsid w:val="00F64022"/>
    <w:rsid w:val="00F64372"/>
    <w:rsid w:val="00F648D3"/>
    <w:rsid w:val="00F64D01"/>
    <w:rsid w:val="00F66097"/>
    <w:rsid w:val="00F66954"/>
    <w:rsid w:val="00F66D41"/>
    <w:rsid w:val="00F6798B"/>
    <w:rsid w:val="00F70E9B"/>
    <w:rsid w:val="00F70FBE"/>
    <w:rsid w:val="00F7112F"/>
    <w:rsid w:val="00F711A2"/>
    <w:rsid w:val="00F7201F"/>
    <w:rsid w:val="00F7299B"/>
    <w:rsid w:val="00F73C72"/>
    <w:rsid w:val="00F73CAD"/>
    <w:rsid w:val="00F74C3D"/>
    <w:rsid w:val="00F7509B"/>
    <w:rsid w:val="00F750E7"/>
    <w:rsid w:val="00F7535A"/>
    <w:rsid w:val="00F75B84"/>
    <w:rsid w:val="00F762A6"/>
    <w:rsid w:val="00F76A7F"/>
    <w:rsid w:val="00F76D23"/>
    <w:rsid w:val="00F76D61"/>
    <w:rsid w:val="00F77174"/>
    <w:rsid w:val="00F772AD"/>
    <w:rsid w:val="00F80D75"/>
    <w:rsid w:val="00F819C1"/>
    <w:rsid w:val="00F81E8E"/>
    <w:rsid w:val="00F82E47"/>
    <w:rsid w:val="00F8449C"/>
    <w:rsid w:val="00F8739F"/>
    <w:rsid w:val="00F87792"/>
    <w:rsid w:val="00F903DA"/>
    <w:rsid w:val="00F909EA"/>
    <w:rsid w:val="00F90A2C"/>
    <w:rsid w:val="00F912AB"/>
    <w:rsid w:val="00F91960"/>
    <w:rsid w:val="00F91C35"/>
    <w:rsid w:val="00F91F24"/>
    <w:rsid w:val="00F9220F"/>
    <w:rsid w:val="00F93C0E"/>
    <w:rsid w:val="00F96357"/>
    <w:rsid w:val="00F97545"/>
    <w:rsid w:val="00F976B3"/>
    <w:rsid w:val="00F977FC"/>
    <w:rsid w:val="00FA037E"/>
    <w:rsid w:val="00FA08AD"/>
    <w:rsid w:val="00FA0AF8"/>
    <w:rsid w:val="00FA1D42"/>
    <w:rsid w:val="00FA1E9E"/>
    <w:rsid w:val="00FA234C"/>
    <w:rsid w:val="00FA3283"/>
    <w:rsid w:val="00FA3C71"/>
    <w:rsid w:val="00FA3D04"/>
    <w:rsid w:val="00FA5DFB"/>
    <w:rsid w:val="00FA6AFE"/>
    <w:rsid w:val="00FA74C8"/>
    <w:rsid w:val="00FA79E9"/>
    <w:rsid w:val="00FB1CAA"/>
    <w:rsid w:val="00FB2061"/>
    <w:rsid w:val="00FB3B03"/>
    <w:rsid w:val="00FB458D"/>
    <w:rsid w:val="00FB50D7"/>
    <w:rsid w:val="00FB5280"/>
    <w:rsid w:val="00FB5ABD"/>
    <w:rsid w:val="00FB5CB2"/>
    <w:rsid w:val="00FC0007"/>
    <w:rsid w:val="00FC07DF"/>
    <w:rsid w:val="00FC16C4"/>
    <w:rsid w:val="00FC251B"/>
    <w:rsid w:val="00FC277A"/>
    <w:rsid w:val="00FC2BF3"/>
    <w:rsid w:val="00FC2C5F"/>
    <w:rsid w:val="00FC2F24"/>
    <w:rsid w:val="00FC2FF0"/>
    <w:rsid w:val="00FC3487"/>
    <w:rsid w:val="00FC3EC4"/>
    <w:rsid w:val="00FC42F0"/>
    <w:rsid w:val="00FC5E76"/>
    <w:rsid w:val="00FC70F1"/>
    <w:rsid w:val="00FD09FF"/>
    <w:rsid w:val="00FD0C28"/>
    <w:rsid w:val="00FD0E64"/>
    <w:rsid w:val="00FD307E"/>
    <w:rsid w:val="00FD3603"/>
    <w:rsid w:val="00FD421D"/>
    <w:rsid w:val="00FD4509"/>
    <w:rsid w:val="00FD5399"/>
    <w:rsid w:val="00FD5A3A"/>
    <w:rsid w:val="00FE07BB"/>
    <w:rsid w:val="00FE0A1D"/>
    <w:rsid w:val="00FE0BDB"/>
    <w:rsid w:val="00FE0C6D"/>
    <w:rsid w:val="00FE0DBE"/>
    <w:rsid w:val="00FE0ED8"/>
    <w:rsid w:val="00FE1883"/>
    <w:rsid w:val="00FE247C"/>
    <w:rsid w:val="00FE3038"/>
    <w:rsid w:val="00FE3A05"/>
    <w:rsid w:val="00FE458F"/>
    <w:rsid w:val="00FE4EA8"/>
    <w:rsid w:val="00FE5980"/>
    <w:rsid w:val="00FE78FA"/>
    <w:rsid w:val="00FF0874"/>
    <w:rsid w:val="00FF0FEE"/>
    <w:rsid w:val="00FF1CB0"/>
    <w:rsid w:val="00FF22EC"/>
    <w:rsid w:val="00FF2EC9"/>
    <w:rsid w:val="00FF3302"/>
    <w:rsid w:val="00FF3CC5"/>
    <w:rsid w:val="00FF3D74"/>
    <w:rsid w:val="00FF4629"/>
    <w:rsid w:val="00FF4BDE"/>
    <w:rsid w:val="00FF4C6D"/>
    <w:rsid w:val="00FF62A2"/>
    <w:rsid w:val="00FF62F0"/>
    <w:rsid w:val="00FF673B"/>
    <w:rsid w:val="00FF6B8C"/>
    <w:rsid w:val="011DCB9C"/>
    <w:rsid w:val="01B9BDD5"/>
    <w:rsid w:val="02AAB308"/>
    <w:rsid w:val="02D61CF3"/>
    <w:rsid w:val="038A3B34"/>
    <w:rsid w:val="0460E453"/>
    <w:rsid w:val="0497EE32"/>
    <w:rsid w:val="04AEF6BD"/>
    <w:rsid w:val="04FDD370"/>
    <w:rsid w:val="052B3411"/>
    <w:rsid w:val="068274AD"/>
    <w:rsid w:val="079B14CB"/>
    <w:rsid w:val="083FBE9D"/>
    <w:rsid w:val="08E7D6A3"/>
    <w:rsid w:val="09647A26"/>
    <w:rsid w:val="09676F7E"/>
    <w:rsid w:val="0ADE61B9"/>
    <w:rsid w:val="0AF03EA0"/>
    <w:rsid w:val="0B9A1276"/>
    <w:rsid w:val="0BA3F79F"/>
    <w:rsid w:val="0C7DFB58"/>
    <w:rsid w:val="0CC9E2B3"/>
    <w:rsid w:val="0CD0407F"/>
    <w:rsid w:val="0CE867E5"/>
    <w:rsid w:val="0E0F814E"/>
    <w:rsid w:val="0E6164CE"/>
    <w:rsid w:val="0E7C4AC0"/>
    <w:rsid w:val="0E95A5EE"/>
    <w:rsid w:val="0F443F21"/>
    <w:rsid w:val="0FE75EF9"/>
    <w:rsid w:val="100731F9"/>
    <w:rsid w:val="1092EA90"/>
    <w:rsid w:val="10F8C437"/>
    <w:rsid w:val="112D25CD"/>
    <w:rsid w:val="1139730E"/>
    <w:rsid w:val="11D141C4"/>
    <w:rsid w:val="11FC8A92"/>
    <w:rsid w:val="12BFDC87"/>
    <w:rsid w:val="12E013D6"/>
    <w:rsid w:val="140A0142"/>
    <w:rsid w:val="149DDF7C"/>
    <w:rsid w:val="1554980B"/>
    <w:rsid w:val="15BDEF7B"/>
    <w:rsid w:val="161273D7"/>
    <w:rsid w:val="165106E5"/>
    <w:rsid w:val="165B88A4"/>
    <w:rsid w:val="173F6E62"/>
    <w:rsid w:val="177CE600"/>
    <w:rsid w:val="17BB5236"/>
    <w:rsid w:val="17F06E08"/>
    <w:rsid w:val="17FE4EE0"/>
    <w:rsid w:val="183863EC"/>
    <w:rsid w:val="18CC9941"/>
    <w:rsid w:val="18F41986"/>
    <w:rsid w:val="19158F37"/>
    <w:rsid w:val="192B2AC0"/>
    <w:rsid w:val="19ECC532"/>
    <w:rsid w:val="1A1DAB98"/>
    <w:rsid w:val="1A3F9CF9"/>
    <w:rsid w:val="1A770F24"/>
    <w:rsid w:val="1ABB1287"/>
    <w:rsid w:val="1AF8B368"/>
    <w:rsid w:val="1B8FB8D0"/>
    <w:rsid w:val="1C21C60A"/>
    <w:rsid w:val="1C6D15ED"/>
    <w:rsid w:val="1D2ABEE8"/>
    <w:rsid w:val="1D76D914"/>
    <w:rsid w:val="1DBD966B"/>
    <w:rsid w:val="1E16C726"/>
    <w:rsid w:val="1EFCDB17"/>
    <w:rsid w:val="1F215496"/>
    <w:rsid w:val="1F2C3679"/>
    <w:rsid w:val="2012E1E2"/>
    <w:rsid w:val="20B5059B"/>
    <w:rsid w:val="218ADAD4"/>
    <w:rsid w:val="248801E3"/>
    <w:rsid w:val="2636DE1B"/>
    <w:rsid w:val="26E04C4F"/>
    <w:rsid w:val="2B1CE248"/>
    <w:rsid w:val="2B67CD84"/>
    <w:rsid w:val="2B737005"/>
    <w:rsid w:val="2B91D4A4"/>
    <w:rsid w:val="2BD2DA1C"/>
    <w:rsid w:val="2BEDE6C8"/>
    <w:rsid w:val="2D4CFE1D"/>
    <w:rsid w:val="2D6E77AC"/>
    <w:rsid w:val="2D8CFCDE"/>
    <w:rsid w:val="2DA82811"/>
    <w:rsid w:val="2DE13666"/>
    <w:rsid w:val="2EAF83BB"/>
    <w:rsid w:val="2FE5ACEC"/>
    <w:rsid w:val="30929521"/>
    <w:rsid w:val="318BBF25"/>
    <w:rsid w:val="31AA4CEA"/>
    <w:rsid w:val="31D70F08"/>
    <w:rsid w:val="31E33306"/>
    <w:rsid w:val="32415252"/>
    <w:rsid w:val="3278676E"/>
    <w:rsid w:val="32C15A6C"/>
    <w:rsid w:val="32DBE38F"/>
    <w:rsid w:val="33286262"/>
    <w:rsid w:val="33881EE2"/>
    <w:rsid w:val="3437E705"/>
    <w:rsid w:val="34514AA8"/>
    <w:rsid w:val="3650748E"/>
    <w:rsid w:val="36565031"/>
    <w:rsid w:val="36740B1A"/>
    <w:rsid w:val="369E5400"/>
    <w:rsid w:val="371C4B59"/>
    <w:rsid w:val="3752FBCE"/>
    <w:rsid w:val="37770FAB"/>
    <w:rsid w:val="37C9B59C"/>
    <w:rsid w:val="389A7FAC"/>
    <w:rsid w:val="38F42904"/>
    <w:rsid w:val="39D448A8"/>
    <w:rsid w:val="3B50B549"/>
    <w:rsid w:val="3C6B63E0"/>
    <w:rsid w:val="3CC3B28A"/>
    <w:rsid w:val="3CCD42DC"/>
    <w:rsid w:val="3CD1AC25"/>
    <w:rsid w:val="3D5E8F5B"/>
    <w:rsid w:val="3DC1B829"/>
    <w:rsid w:val="3DF4FC50"/>
    <w:rsid w:val="3E093717"/>
    <w:rsid w:val="3E22914A"/>
    <w:rsid w:val="3E658FFB"/>
    <w:rsid w:val="3E96E39B"/>
    <w:rsid w:val="3F59B795"/>
    <w:rsid w:val="3F6991A6"/>
    <w:rsid w:val="4168F15A"/>
    <w:rsid w:val="42BD350C"/>
    <w:rsid w:val="42D9A945"/>
    <w:rsid w:val="42DF9D92"/>
    <w:rsid w:val="42FE21C9"/>
    <w:rsid w:val="436012B6"/>
    <w:rsid w:val="4427019A"/>
    <w:rsid w:val="447CAB3F"/>
    <w:rsid w:val="44CC1AAB"/>
    <w:rsid w:val="44F5E667"/>
    <w:rsid w:val="45F0CC97"/>
    <w:rsid w:val="466EDB78"/>
    <w:rsid w:val="4744B0B1"/>
    <w:rsid w:val="4750534F"/>
    <w:rsid w:val="47D91BCB"/>
    <w:rsid w:val="47E23746"/>
    <w:rsid w:val="4825F6B2"/>
    <w:rsid w:val="49387940"/>
    <w:rsid w:val="49C1C713"/>
    <w:rsid w:val="4A7DB334"/>
    <w:rsid w:val="4ACE6D4F"/>
    <w:rsid w:val="4B1A6F80"/>
    <w:rsid w:val="4B7533D2"/>
    <w:rsid w:val="4BDF6E89"/>
    <w:rsid w:val="4BE304F6"/>
    <w:rsid w:val="4CFF126D"/>
    <w:rsid w:val="4D6A35E9"/>
    <w:rsid w:val="4E3192D2"/>
    <w:rsid w:val="4E549401"/>
    <w:rsid w:val="4E5E9054"/>
    <w:rsid w:val="4EBFE06B"/>
    <w:rsid w:val="50FAD590"/>
    <w:rsid w:val="5153DE04"/>
    <w:rsid w:val="51B3B09B"/>
    <w:rsid w:val="51BA44F3"/>
    <w:rsid w:val="5200062B"/>
    <w:rsid w:val="52D67310"/>
    <w:rsid w:val="5441861A"/>
    <w:rsid w:val="55C98156"/>
    <w:rsid w:val="55D6CAB6"/>
    <w:rsid w:val="563A46D7"/>
    <w:rsid w:val="56599557"/>
    <w:rsid w:val="56BAB398"/>
    <w:rsid w:val="577678BA"/>
    <w:rsid w:val="57CD0CE4"/>
    <w:rsid w:val="58F83873"/>
    <w:rsid w:val="59ECF785"/>
    <w:rsid w:val="5A394482"/>
    <w:rsid w:val="5AA60561"/>
    <w:rsid w:val="5B02FE50"/>
    <w:rsid w:val="5CA2C9C5"/>
    <w:rsid w:val="5CB800AB"/>
    <w:rsid w:val="5CCEFDF9"/>
    <w:rsid w:val="5CF045B2"/>
    <w:rsid w:val="5D265EAF"/>
    <w:rsid w:val="5D343EF8"/>
    <w:rsid w:val="5DDCB297"/>
    <w:rsid w:val="5EA44156"/>
    <w:rsid w:val="5EC3482D"/>
    <w:rsid w:val="5F225132"/>
    <w:rsid w:val="5F54BCE0"/>
    <w:rsid w:val="60F932BE"/>
    <w:rsid w:val="616CFB9A"/>
    <w:rsid w:val="61F7A4C3"/>
    <w:rsid w:val="6214638D"/>
    <w:rsid w:val="62E6E5FD"/>
    <w:rsid w:val="63CC5B40"/>
    <w:rsid w:val="64036F0E"/>
    <w:rsid w:val="64401619"/>
    <w:rsid w:val="64B5BDB9"/>
    <w:rsid w:val="6653A78C"/>
    <w:rsid w:val="6724DF14"/>
    <w:rsid w:val="67533D5C"/>
    <w:rsid w:val="675503C4"/>
    <w:rsid w:val="67B64B48"/>
    <w:rsid w:val="67E2BAE0"/>
    <w:rsid w:val="6817D7BE"/>
    <w:rsid w:val="6876888B"/>
    <w:rsid w:val="68A8B608"/>
    <w:rsid w:val="691EC533"/>
    <w:rsid w:val="6A370A38"/>
    <w:rsid w:val="6A435779"/>
    <w:rsid w:val="6A6DE3F0"/>
    <w:rsid w:val="6AD660D2"/>
    <w:rsid w:val="6B2A34B8"/>
    <w:rsid w:val="6BC30088"/>
    <w:rsid w:val="6C11AA6A"/>
    <w:rsid w:val="6CF62AC4"/>
    <w:rsid w:val="6D7DBAC2"/>
    <w:rsid w:val="6E0EFDB3"/>
    <w:rsid w:val="6E4B709F"/>
    <w:rsid w:val="706DA20E"/>
    <w:rsid w:val="70775501"/>
    <w:rsid w:val="70FFE219"/>
    <w:rsid w:val="72D2C796"/>
    <w:rsid w:val="72FC2255"/>
    <w:rsid w:val="73D4D008"/>
    <w:rsid w:val="73ECC0E2"/>
    <w:rsid w:val="742CFB07"/>
    <w:rsid w:val="74721834"/>
    <w:rsid w:val="758F586C"/>
    <w:rsid w:val="75F9F6CF"/>
    <w:rsid w:val="76B86A13"/>
    <w:rsid w:val="779A27E6"/>
    <w:rsid w:val="78FD44FC"/>
    <w:rsid w:val="791B32B6"/>
    <w:rsid w:val="7946CE77"/>
    <w:rsid w:val="7AA0389A"/>
    <w:rsid w:val="7B8BA960"/>
    <w:rsid w:val="7BD72C14"/>
    <w:rsid w:val="7BFC3C10"/>
    <w:rsid w:val="7C4AB41C"/>
    <w:rsid w:val="7D98A3E9"/>
    <w:rsid w:val="7DEC1DDC"/>
    <w:rsid w:val="7E93BBEF"/>
    <w:rsid w:val="7ECC32C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6CDED7"/>
  <w15:chartTrackingRefBased/>
  <w15:docId w15:val="{3B4D1574-FCDA-4161-BE13-E47D71AE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uiPriority="0"/>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C38B1"/>
    <w:pPr>
      <w:spacing w:line="288" w:lineRule="auto"/>
      <w:jc w:val="both"/>
    </w:pPr>
    <w:rPr>
      <w:rFonts w:ascii="Arial" w:hAnsi="Arial" w:cs="Arial"/>
      <w:sz w:val="22"/>
      <w:szCs w:val="22"/>
      <w:lang w:eastAsia="nl-NL"/>
    </w:rPr>
  </w:style>
  <w:style w:type="paragraph" w:styleId="Kop1">
    <w:name w:val="heading 1"/>
    <w:basedOn w:val="Standaard"/>
    <w:next w:val="Standaard"/>
    <w:link w:val="Kop1Char"/>
    <w:uiPriority w:val="99"/>
    <w:qFormat/>
    <w:rsid w:val="009526C7"/>
    <w:pPr>
      <w:keepNext/>
      <w:numPr>
        <w:numId w:val="7"/>
      </w:numPr>
      <w:spacing w:before="240" w:after="60" w:line="300" w:lineRule="auto"/>
      <w:outlineLvl w:val="0"/>
    </w:pPr>
    <w:rPr>
      <w:b/>
      <w:bCs/>
      <w:kern w:val="32"/>
      <w:sz w:val="26"/>
      <w:szCs w:val="26"/>
    </w:rPr>
  </w:style>
  <w:style w:type="paragraph" w:styleId="Kop2">
    <w:name w:val="heading 2"/>
    <w:basedOn w:val="Standaard"/>
    <w:next w:val="Standaard"/>
    <w:link w:val="Kop2Char"/>
    <w:uiPriority w:val="99"/>
    <w:qFormat/>
    <w:rsid w:val="00620FE1"/>
    <w:pPr>
      <w:keepNext/>
      <w:numPr>
        <w:ilvl w:val="1"/>
        <w:numId w:val="7"/>
      </w:numPr>
      <w:spacing w:before="240" w:after="60" w:line="300" w:lineRule="auto"/>
      <w:outlineLvl w:val="1"/>
    </w:pPr>
    <w:rPr>
      <w:b/>
      <w:bCs/>
      <w:sz w:val="24"/>
      <w:szCs w:val="24"/>
    </w:rPr>
  </w:style>
  <w:style w:type="paragraph" w:styleId="Kop3">
    <w:name w:val="heading 3"/>
    <w:basedOn w:val="Standaard"/>
    <w:next w:val="Standaard"/>
    <w:link w:val="Kop3Char"/>
    <w:uiPriority w:val="99"/>
    <w:qFormat/>
    <w:rsid w:val="00D35C2A"/>
    <w:pPr>
      <w:keepNext/>
      <w:numPr>
        <w:ilvl w:val="2"/>
        <w:numId w:val="7"/>
      </w:numPr>
      <w:spacing w:before="240" w:after="60"/>
      <w:outlineLvl w:val="2"/>
    </w:pPr>
    <w:rPr>
      <w:b/>
      <w:bCs/>
    </w:rPr>
  </w:style>
  <w:style w:type="paragraph" w:styleId="Kop4">
    <w:name w:val="heading 4"/>
    <w:basedOn w:val="Standaard"/>
    <w:next w:val="Standaard"/>
    <w:link w:val="Kop4Char"/>
    <w:uiPriority w:val="99"/>
    <w:qFormat/>
    <w:rsid w:val="0086733E"/>
    <w:pPr>
      <w:keepNext/>
      <w:numPr>
        <w:ilvl w:val="3"/>
        <w:numId w:val="7"/>
      </w:numPr>
      <w:spacing w:before="240" w:after="60"/>
      <w:outlineLvl w:val="3"/>
    </w:pPr>
    <w:rPr>
      <w:sz w:val="24"/>
      <w:szCs w:val="24"/>
    </w:rPr>
  </w:style>
  <w:style w:type="paragraph" w:styleId="Kop5">
    <w:name w:val="heading 5"/>
    <w:basedOn w:val="Standaard"/>
    <w:next w:val="Standaard"/>
    <w:link w:val="Kop5Char"/>
    <w:uiPriority w:val="99"/>
    <w:qFormat/>
    <w:rsid w:val="0086733E"/>
    <w:pPr>
      <w:numPr>
        <w:ilvl w:val="4"/>
        <w:numId w:val="7"/>
      </w:numPr>
      <w:spacing w:before="240" w:after="60"/>
      <w:outlineLvl w:val="4"/>
    </w:pPr>
    <w:rPr>
      <w:kern w:val="28"/>
    </w:rPr>
  </w:style>
  <w:style w:type="paragraph" w:styleId="Kop6">
    <w:name w:val="heading 6"/>
    <w:basedOn w:val="Standaard"/>
    <w:next w:val="Standaard"/>
    <w:link w:val="Kop6Char"/>
    <w:uiPriority w:val="99"/>
    <w:qFormat/>
    <w:rsid w:val="0086733E"/>
    <w:pPr>
      <w:numPr>
        <w:ilvl w:val="5"/>
        <w:numId w:val="7"/>
      </w:numPr>
      <w:spacing w:before="240" w:after="60"/>
      <w:outlineLvl w:val="5"/>
    </w:pPr>
    <w:rPr>
      <w:i/>
      <w:iCs/>
      <w:kern w:val="28"/>
    </w:rPr>
  </w:style>
  <w:style w:type="paragraph" w:styleId="Kop7">
    <w:name w:val="heading 7"/>
    <w:basedOn w:val="Standaard"/>
    <w:next w:val="Standaard"/>
    <w:link w:val="Kop7Char"/>
    <w:uiPriority w:val="99"/>
    <w:qFormat/>
    <w:rsid w:val="0086733E"/>
    <w:pPr>
      <w:numPr>
        <w:ilvl w:val="6"/>
        <w:numId w:val="7"/>
      </w:numPr>
      <w:spacing w:before="240" w:after="60"/>
      <w:outlineLvl w:val="6"/>
    </w:pPr>
    <w:rPr>
      <w:kern w:val="28"/>
      <w:sz w:val="20"/>
      <w:szCs w:val="20"/>
    </w:rPr>
  </w:style>
  <w:style w:type="paragraph" w:styleId="Kop8">
    <w:name w:val="heading 8"/>
    <w:basedOn w:val="Standaard"/>
    <w:next w:val="Standaard"/>
    <w:link w:val="Kop8Char"/>
    <w:uiPriority w:val="99"/>
    <w:qFormat/>
    <w:rsid w:val="0086733E"/>
    <w:pPr>
      <w:numPr>
        <w:ilvl w:val="7"/>
        <w:numId w:val="7"/>
      </w:numPr>
      <w:spacing w:before="240" w:after="60"/>
      <w:outlineLvl w:val="7"/>
    </w:pPr>
    <w:rPr>
      <w:i/>
      <w:iCs/>
      <w:kern w:val="28"/>
      <w:sz w:val="20"/>
      <w:szCs w:val="20"/>
    </w:rPr>
  </w:style>
  <w:style w:type="paragraph" w:styleId="Kop9">
    <w:name w:val="heading 9"/>
    <w:basedOn w:val="Standaard"/>
    <w:next w:val="Standaard"/>
    <w:link w:val="Kop9Char"/>
    <w:uiPriority w:val="99"/>
    <w:qFormat/>
    <w:rsid w:val="0086733E"/>
    <w:pPr>
      <w:numPr>
        <w:ilvl w:val="8"/>
        <w:numId w:val="7"/>
      </w:numPr>
      <w:spacing w:before="240" w:after="60"/>
      <w:outlineLvl w:val="8"/>
    </w:pPr>
    <w:rPr>
      <w:i/>
      <w:iCs/>
      <w:kern w:val="28"/>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rsid w:val="00FD0E64"/>
    <w:rPr>
      <w:rFonts w:ascii="Arial" w:hAnsi="Arial" w:cs="Arial"/>
      <w:b/>
      <w:bCs/>
      <w:kern w:val="32"/>
      <w:sz w:val="26"/>
      <w:szCs w:val="26"/>
    </w:rPr>
  </w:style>
  <w:style w:type="character" w:customStyle="1" w:styleId="Kop2Char">
    <w:name w:val="Kop 2 Char"/>
    <w:link w:val="Kop2"/>
    <w:uiPriority w:val="99"/>
    <w:rsid w:val="00FD0E64"/>
    <w:rPr>
      <w:rFonts w:ascii="Arial" w:hAnsi="Arial" w:cs="Arial"/>
      <w:b/>
      <w:bCs/>
      <w:sz w:val="24"/>
      <w:szCs w:val="24"/>
    </w:rPr>
  </w:style>
  <w:style w:type="character" w:customStyle="1" w:styleId="Kop3Char">
    <w:name w:val="Kop 3 Char"/>
    <w:link w:val="Kop3"/>
    <w:uiPriority w:val="99"/>
    <w:rsid w:val="002D243D"/>
    <w:rPr>
      <w:rFonts w:ascii="Arial" w:hAnsi="Arial" w:cs="Arial"/>
      <w:b/>
      <w:bCs/>
    </w:rPr>
  </w:style>
  <w:style w:type="character" w:customStyle="1" w:styleId="Kop4Char">
    <w:name w:val="Kop 4 Char"/>
    <w:link w:val="Kop4"/>
    <w:uiPriority w:val="99"/>
    <w:rsid w:val="0086733E"/>
    <w:rPr>
      <w:rFonts w:ascii="Arial" w:hAnsi="Arial" w:cs="Arial"/>
      <w:sz w:val="24"/>
      <w:szCs w:val="24"/>
    </w:rPr>
  </w:style>
  <w:style w:type="character" w:customStyle="1" w:styleId="Kop5Char">
    <w:name w:val="Kop 5 Char"/>
    <w:link w:val="Kop5"/>
    <w:uiPriority w:val="99"/>
    <w:rsid w:val="0086733E"/>
    <w:rPr>
      <w:rFonts w:ascii="Arial" w:hAnsi="Arial" w:cs="Arial"/>
      <w:kern w:val="28"/>
    </w:rPr>
  </w:style>
  <w:style w:type="character" w:customStyle="1" w:styleId="Kop6Char">
    <w:name w:val="Kop 6 Char"/>
    <w:link w:val="Kop6"/>
    <w:uiPriority w:val="99"/>
    <w:rsid w:val="0086733E"/>
    <w:rPr>
      <w:rFonts w:ascii="Arial" w:hAnsi="Arial" w:cs="Arial"/>
      <w:i/>
      <w:iCs/>
      <w:kern w:val="28"/>
    </w:rPr>
  </w:style>
  <w:style w:type="character" w:customStyle="1" w:styleId="Kop7Char">
    <w:name w:val="Kop 7 Char"/>
    <w:link w:val="Kop7"/>
    <w:uiPriority w:val="99"/>
    <w:rsid w:val="0086733E"/>
    <w:rPr>
      <w:rFonts w:ascii="Arial" w:hAnsi="Arial" w:cs="Arial"/>
      <w:kern w:val="28"/>
      <w:sz w:val="20"/>
      <w:szCs w:val="20"/>
    </w:rPr>
  </w:style>
  <w:style w:type="character" w:customStyle="1" w:styleId="Kop8Char">
    <w:name w:val="Kop 8 Char"/>
    <w:link w:val="Kop8"/>
    <w:uiPriority w:val="99"/>
    <w:rsid w:val="0086733E"/>
    <w:rPr>
      <w:rFonts w:ascii="Arial" w:hAnsi="Arial" w:cs="Arial"/>
      <w:i/>
      <w:iCs/>
      <w:kern w:val="28"/>
      <w:sz w:val="20"/>
      <w:szCs w:val="20"/>
    </w:rPr>
  </w:style>
  <w:style w:type="character" w:customStyle="1" w:styleId="Kop9Char">
    <w:name w:val="Kop 9 Char"/>
    <w:link w:val="Kop9"/>
    <w:uiPriority w:val="99"/>
    <w:rsid w:val="0086733E"/>
    <w:rPr>
      <w:rFonts w:ascii="Arial" w:hAnsi="Arial" w:cs="Arial"/>
      <w:i/>
      <w:iCs/>
      <w:kern w:val="28"/>
      <w:sz w:val="18"/>
      <w:szCs w:val="18"/>
    </w:rPr>
  </w:style>
  <w:style w:type="paragraph" w:styleId="Inhopg1">
    <w:name w:val="toc 1"/>
    <w:basedOn w:val="Standaard"/>
    <w:next w:val="Standaard"/>
    <w:autoRedefine/>
    <w:uiPriority w:val="39"/>
    <w:rsid w:val="00974D33"/>
    <w:pPr>
      <w:tabs>
        <w:tab w:val="left" w:pos="709"/>
        <w:tab w:val="right" w:leader="dot" w:pos="9629"/>
      </w:tabs>
      <w:spacing w:before="240"/>
      <w:jc w:val="left"/>
    </w:pPr>
    <w:rPr>
      <w:b/>
      <w:bCs/>
    </w:rPr>
  </w:style>
  <w:style w:type="paragraph" w:styleId="Inhopg2">
    <w:name w:val="toc 2"/>
    <w:basedOn w:val="Standaard"/>
    <w:next w:val="Standaard"/>
    <w:autoRedefine/>
    <w:uiPriority w:val="39"/>
    <w:rsid w:val="00974D33"/>
    <w:pPr>
      <w:tabs>
        <w:tab w:val="left" w:pos="720"/>
        <w:tab w:val="right" w:leader="dot" w:pos="9629"/>
      </w:tabs>
      <w:jc w:val="left"/>
    </w:pPr>
  </w:style>
  <w:style w:type="character" w:styleId="Hyperlink">
    <w:name w:val="Hyperlink"/>
    <w:uiPriority w:val="99"/>
    <w:rsid w:val="00C620DF"/>
    <w:rPr>
      <w:color w:val="0000FF"/>
      <w:u w:val="single"/>
    </w:rPr>
  </w:style>
  <w:style w:type="paragraph" w:styleId="Voettekst">
    <w:name w:val="footer"/>
    <w:basedOn w:val="Standaard"/>
    <w:link w:val="VoettekstChar"/>
    <w:uiPriority w:val="99"/>
    <w:rsid w:val="005A6503"/>
    <w:pPr>
      <w:tabs>
        <w:tab w:val="center" w:pos="4536"/>
        <w:tab w:val="right" w:pos="9072"/>
      </w:tabs>
    </w:pPr>
  </w:style>
  <w:style w:type="character" w:customStyle="1" w:styleId="VoettekstChar">
    <w:name w:val="Voettekst Char"/>
    <w:link w:val="Voettekst"/>
    <w:uiPriority w:val="99"/>
    <w:semiHidden/>
    <w:rsid w:val="00FD0E64"/>
    <w:rPr>
      <w:rFonts w:ascii="Arial" w:hAnsi="Arial" w:cs="Arial"/>
    </w:rPr>
  </w:style>
  <w:style w:type="character" w:styleId="Paginanummer">
    <w:name w:val="page number"/>
    <w:basedOn w:val="Standaardalinea-lettertype"/>
    <w:uiPriority w:val="99"/>
    <w:rsid w:val="005A6503"/>
  </w:style>
  <w:style w:type="paragraph" w:styleId="Koptekst">
    <w:name w:val="header"/>
    <w:basedOn w:val="Standaard"/>
    <w:link w:val="KoptekstChar"/>
    <w:rsid w:val="005A6503"/>
    <w:pPr>
      <w:tabs>
        <w:tab w:val="center" w:pos="4536"/>
        <w:tab w:val="right" w:pos="9072"/>
      </w:tabs>
    </w:pPr>
  </w:style>
  <w:style w:type="character" w:customStyle="1" w:styleId="KoptekstChar">
    <w:name w:val="Koptekst Char"/>
    <w:link w:val="Koptekst"/>
    <w:uiPriority w:val="99"/>
    <w:semiHidden/>
    <w:rsid w:val="00FD0E64"/>
    <w:rPr>
      <w:rFonts w:ascii="Arial" w:hAnsi="Arial" w:cs="Arial"/>
    </w:rPr>
  </w:style>
  <w:style w:type="paragraph" w:customStyle="1" w:styleId="Default">
    <w:name w:val="Default"/>
    <w:rsid w:val="00A11232"/>
    <w:pPr>
      <w:autoSpaceDE w:val="0"/>
      <w:autoSpaceDN w:val="0"/>
      <w:adjustRightInd w:val="0"/>
    </w:pPr>
    <w:rPr>
      <w:rFonts w:ascii="Arial" w:hAnsi="Arial" w:cs="Arial"/>
      <w:color w:val="000000"/>
      <w:sz w:val="24"/>
      <w:szCs w:val="24"/>
      <w:lang w:eastAsia="nl-NL"/>
    </w:rPr>
  </w:style>
  <w:style w:type="table" w:styleId="Tabelraster">
    <w:name w:val="Table Grid"/>
    <w:basedOn w:val="Standaardtabel"/>
    <w:uiPriority w:val="39"/>
    <w:rsid w:val="003F15C8"/>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rsid w:val="00AA3A8B"/>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AA3A8B"/>
    <w:rPr>
      <w:rFonts w:ascii="Tahoma" w:hAnsi="Tahoma" w:cs="Tahoma"/>
      <w:sz w:val="16"/>
      <w:szCs w:val="16"/>
    </w:rPr>
  </w:style>
  <w:style w:type="character" w:styleId="Verwijzingopmerking">
    <w:name w:val="annotation reference"/>
    <w:uiPriority w:val="99"/>
    <w:semiHidden/>
    <w:rsid w:val="006144CE"/>
    <w:rPr>
      <w:rFonts w:cs="Times New Roman"/>
      <w:sz w:val="16"/>
      <w:szCs w:val="16"/>
    </w:rPr>
  </w:style>
  <w:style w:type="paragraph" w:styleId="Tekstopmerking">
    <w:name w:val="annotation text"/>
    <w:basedOn w:val="Standaard"/>
    <w:link w:val="TekstopmerkingChar"/>
    <w:uiPriority w:val="99"/>
    <w:semiHidden/>
    <w:rsid w:val="006144CE"/>
    <w:rPr>
      <w:sz w:val="20"/>
      <w:szCs w:val="20"/>
    </w:rPr>
  </w:style>
  <w:style w:type="character" w:customStyle="1" w:styleId="TekstopmerkingChar">
    <w:name w:val="Tekst opmerking Char"/>
    <w:link w:val="Tekstopmerking"/>
    <w:uiPriority w:val="99"/>
    <w:semiHidden/>
    <w:rsid w:val="006144CE"/>
    <w:rPr>
      <w:rFonts w:ascii="Arial" w:hAnsi="Arial" w:cs="Arial"/>
    </w:rPr>
  </w:style>
  <w:style w:type="paragraph" w:styleId="Onderwerpvanopmerking">
    <w:name w:val="annotation subject"/>
    <w:basedOn w:val="Tekstopmerking"/>
    <w:next w:val="Tekstopmerking"/>
    <w:link w:val="OnderwerpvanopmerkingChar"/>
    <w:uiPriority w:val="99"/>
    <w:semiHidden/>
    <w:rsid w:val="006144CE"/>
    <w:rPr>
      <w:b/>
      <w:bCs/>
    </w:rPr>
  </w:style>
  <w:style w:type="character" w:customStyle="1" w:styleId="OnderwerpvanopmerkingChar">
    <w:name w:val="Onderwerp van opmerking Char"/>
    <w:link w:val="Onderwerpvanopmerking"/>
    <w:uiPriority w:val="99"/>
    <w:semiHidden/>
    <w:rsid w:val="006144CE"/>
    <w:rPr>
      <w:rFonts w:ascii="Arial" w:hAnsi="Arial" w:cs="Arial"/>
      <w:b/>
      <w:bCs/>
    </w:rPr>
  </w:style>
  <w:style w:type="character" w:customStyle="1" w:styleId="apple-style-span">
    <w:name w:val="apple-style-span"/>
    <w:uiPriority w:val="99"/>
    <w:rsid w:val="006144CE"/>
    <w:rPr>
      <w:rFonts w:cs="Times New Roman"/>
    </w:rPr>
  </w:style>
  <w:style w:type="paragraph" w:styleId="Voetnoottekst">
    <w:name w:val="footnote text"/>
    <w:basedOn w:val="Standaard"/>
    <w:link w:val="VoetnoottekstChar"/>
    <w:uiPriority w:val="99"/>
    <w:semiHidden/>
    <w:rsid w:val="00757C3F"/>
    <w:rPr>
      <w:sz w:val="20"/>
      <w:szCs w:val="20"/>
    </w:rPr>
  </w:style>
  <w:style w:type="character" w:customStyle="1" w:styleId="VoetnoottekstChar">
    <w:name w:val="Voetnoottekst Char"/>
    <w:link w:val="Voetnoottekst"/>
    <w:uiPriority w:val="99"/>
    <w:semiHidden/>
    <w:rsid w:val="00757C3F"/>
    <w:rPr>
      <w:rFonts w:ascii="Arial" w:hAnsi="Arial" w:cs="Arial"/>
    </w:rPr>
  </w:style>
  <w:style w:type="character" w:styleId="Voetnootmarkering">
    <w:name w:val="footnote reference"/>
    <w:uiPriority w:val="99"/>
    <w:semiHidden/>
    <w:rsid w:val="00757C3F"/>
    <w:rPr>
      <w:rFonts w:cs="Times New Roman"/>
      <w:vertAlign w:val="superscript"/>
    </w:rPr>
  </w:style>
  <w:style w:type="paragraph" w:customStyle="1" w:styleId="ListParagraph1">
    <w:name w:val="List Paragraph1"/>
    <w:basedOn w:val="Standaard"/>
    <w:uiPriority w:val="99"/>
    <w:rsid w:val="004E7B0C"/>
    <w:pPr>
      <w:ind w:left="708"/>
    </w:pPr>
  </w:style>
  <w:style w:type="paragraph" w:customStyle="1" w:styleId="TOCHeading1">
    <w:name w:val="TOC Heading1"/>
    <w:basedOn w:val="Kop1"/>
    <w:next w:val="Standaard"/>
    <w:uiPriority w:val="99"/>
    <w:rsid w:val="00974D33"/>
    <w:pPr>
      <w:keepLines/>
      <w:numPr>
        <w:numId w:val="0"/>
      </w:numPr>
      <w:spacing w:before="480" w:after="0" w:line="276" w:lineRule="auto"/>
      <w:jc w:val="left"/>
      <w:outlineLvl w:val="9"/>
    </w:pPr>
    <w:rPr>
      <w:rFonts w:ascii="Cambria" w:hAnsi="Cambria" w:cs="Cambria"/>
      <w:color w:val="365F91"/>
      <w:kern w:val="0"/>
      <w:sz w:val="28"/>
      <w:szCs w:val="28"/>
      <w:lang w:eastAsia="en-US"/>
    </w:rPr>
  </w:style>
  <w:style w:type="paragraph" w:styleId="Documentstructuur">
    <w:name w:val="Document Map"/>
    <w:basedOn w:val="Standaard"/>
    <w:link w:val="DocumentstructuurChar"/>
    <w:uiPriority w:val="99"/>
    <w:semiHidden/>
    <w:rsid w:val="00EA20D0"/>
    <w:pPr>
      <w:shd w:val="clear" w:color="auto" w:fill="000080"/>
    </w:pPr>
    <w:rPr>
      <w:rFonts w:ascii="Tahoma" w:hAnsi="Tahoma" w:cs="Tahoma"/>
    </w:rPr>
  </w:style>
  <w:style w:type="character" w:customStyle="1" w:styleId="DocumentstructuurChar">
    <w:name w:val="Documentstructuur Char"/>
    <w:link w:val="Documentstructuur"/>
    <w:uiPriority w:val="99"/>
    <w:semiHidden/>
    <w:rsid w:val="00FD0E64"/>
    <w:rPr>
      <w:rFonts w:cs="Times New Roman"/>
      <w:sz w:val="2"/>
      <w:szCs w:val="2"/>
    </w:rPr>
  </w:style>
  <w:style w:type="paragraph" w:styleId="Inhopg3">
    <w:name w:val="toc 3"/>
    <w:basedOn w:val="Standaard"/>
    <w:next w:val="Standaard"/>
    <w:autoRedefine/>
    <w:uiPriority w:val="39"/>
    <w:rsid w:val="00974D33"/>
    <w:pPr>
      <w:ind w:left="440"/>
      <w:jc w:val="left"/>
    </w:pPr>
  </w:style>
  <w:style w:type="paragraph" w:styleId="Normaalweb">
    <w:name w:val="Normal (Web)"/>
    <w:basedOn w:val="Standaard"/>
    <w:uiPriority w:val="99"/>
    <w:rsid w:val="0099440C"/>
    <w:pPr>
      <w:spacing w:before="100" w:beforeAutospacing="1" w:after="100" w:afterAutospacing="1" w:line="240" w:lineRule="auto"/>
      <w:jc w:val="left"/>
    </w:pPr>
    <w:rPr>
      <w:sz w:val="24"/>
      <w:szCs w:val="24"/>
    </w:rPr>
  </w:style>
  <w:style w:type="character" w:styleId="Zwaar">
    <w:name w:val="Strong"/>
    <w:uiPriority w:val="99"/>
    <w:qFormat/>
    <w:rsid w:val="0099440C"/>
    <w:rPr>
      <w:rFonts w:cs="Times New Roman"/>
      <w:b/>
      <w:bCs/>
    </w:rPr>
  </w:style>
  <w:style w:type="paragraph" w:customStyle="1" w:styleId="Referenties">
    <w:name w:val="Referenties"/>
    <w:basedOn w:val="Standaard"/>
    <w:uiPriority w:val="99"/>
    <w:rsid w:val="00A71496"/>
    <w:pPr>
      <w:numPr>
        <w:numId w:val="5"/>
      </w:numPr>
      <w:spacing w:line="240" w:lineRule="auto"/>
      <w:jc w:val="left"/>
    </w:pPr>
    <w:rPr>
      <w:rFonts w:ascii="Calibri" w:hAnsi="Calibri" w:cs="Calibri"/>
      <w:sz w:val="18"/>
      <w:szCs w:val="18"/>
      <w:lang w:val="en-US"/>
    </w:rPr>
  </w:style>
  <w:style w:type="paragraph" w:customStyle="1" w:styleId="Lokalebeveiliging">
    <w:name w:val="Lokale beveiliging"/>
    <w:basedOn w:val="Standaard"/>
    <w:link w:val="LokalebeveiligingChar"/>
    <w:uiPriority w:val="99"/>
    <w:rsid w:val="005E46EF"/>
    <w:pPr>
      <w:spacing w:line="240" w:lineRule="auto"/>
    </w:pPr>
    <w:rPr>
      <w:b/>
      <w:bCs/>
      <w:sz w:val="24"/>
      <w:szCs w:val="24"/>
    </w:rPr>
  </w:style>
  <w:style w:type="character" w:customStyle="1" w:styleId="LokalebeveiligingChar">
    <w:name w:val="Lokale beveiliging Char"/>
    <w:link w:val="Lokalebeveiliging"/>
    <w:uiPriority w:val="99"/>
    <w:rsid w:val="005E46EF"/>
    <w:rPr>
      <w:rFonts w:ascii="Arial" w:hAnsi="Arial" w:cs="Arial"/>
      <w:b/>
      <w:bCs/>
      <w:sz w:val="24"/>
      <w:szCs w:val="24"/>
      <w:lang w:val="nl-NL" w:eastAsia="nl-NL"/>
    </w:rPr>
  </w:style>
  <w:style w:type="paragraph" w:styleId="Bijschrift">
    <w:name w:val="caption"/>
    <w:basedOn w:val="Standaard"/>
    <w:next w:val="Standaard"/>
    <w:uiPriority w:val="99"/>
    <w:qFormat/>
    <w:rsid w:val="00550FAF"/>
    <w:rPr>
      <w:b/>
      <w:bCs/>
      <w:sz w:val="20"/>
      <w:szCs w:val="20"/>
    </w:rPr>
  </w:style>
  <w:style w:type="paragraph" w:styleId="Lijstopsomteken">
    <w:name w:val="List Bullet"/>
    <w:basedOn w:val="Standaard"/>
    <w:uiPriority w:val="99"/>
    <w:rsid w:val="00017178"/>
    <w:pPr>
      <w:tabs>
        <w:tab w:val="num" w:pos="360"/>
      </w:tabs>
      <w:ind w:left="360" w:hanging="360"/>
      <w:contextualSpacing/>
    </w:pPr>
  </w:style>
  <w:style w:type="character" w:styleId="GevolgdeHyperlink">
    <w:name w:val="FollowedHyperlink"/>
    <w:uiPriority w:val="99"/>
    <w:rsid w:val="00AD30B3"/>
    <w:rPr>
      <w:rFonts w:cs="Times New Roman"/>
      <w:color w:val="800080"/>
      <w:u w:val="single"/>
    </w:rPr>
  </w:style>
  <w:style w:type="paragraph" w:styleId="Lijstalinea">
    <w:name w:val="List Paragraph"/>
    <w:basedOn w:val="Standaard"/>
    <w:uiPriority w:val="34"/>
    <w:qFormat/>
    <w:rsid w:val="0047386D"/>
    <w:pPr>
      <w:ind w:left="720"/>
    </w:pPr>
  </w:style>
  <w:style w:type="table" w:styleId="Onopgemaaktetabel2">
    <w:name w:val="Plain Table 2"/>
    <w:basedOn w:val="Standaardtabel"/>
    <w:uiPriority w:val="42"/>
    <w:rsid w:val="00295A85"/>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1">
    <w:name w:val="Unresolved Mention1"/>
    <w:uiPriority w:val="99"/>
    <w:semiHidden/>
    <w:unhideWhenUsed/>
    <w:rsid w:val="00EA6D39"/>
    <w:rPr>
      <w:color w:val="605E5C"/>
      <w:shd w:val="clear" w:color="auto" w:fill="E1DFDD"/>
    </w:rPr>
  </w:style>
  <w:style w:type="paragraph" w:styleId="Revisie">
    <w:name w:val="Revision"/>
    <w:hidden/>
    <w:uiPriority w:val="99"/>
    <w:semiHidden/>
    <w:rsid w:val="00D72AD2"/>
    <w:rPr>
      <w:rFonts w:ascii="Arial" w:hAnsi="Arial" w:cs="Arial"/>
      <w:sz w:val="22"/>
      <w:szCs w:val="22"/>
      <w:lang w:eastAsia="nl-NL"/>
    </w:rPr>
  </w:style>
  <w:style w:type="character" w:customStyle="1" w:styleId="UnresolvedMention">
    <w:name w:val="Unresolved Mention"/>
    <w:basedOn w:val="Standaardalinea-lettertype"/>
    <w:uiPriority w:val="99"/>
    <w:semiHidden/>
    <w:unhideWhenUsed/>
    <w:rsid w:val="00D92CDE"/>
    <w:rPr>
      <w:color w:val="605E5C"/>
      <w:shd w:val="clear" w:color="auto" w:fill="E1DFDD"/>
    </w:rPr>
  </w:style>
  <w:style w:type="table" w:styleId="Rastertabel1licht-Accent1">
    <w:name w:val="Grid Table 1 Light Accent 1"/>
    <w:basedOn w:val="Standaardtabel"/>
    <w:uiPriority w:val="46"/>
    <w:rsid w:val="00EA24B8"/>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Onopgemaaktetabel4">
    <w:name w:val="Plain Table 4"/>
    <w:basedOn w:val="Standaardtabel"/>
    <w:uiPriority w:val="44"/>
    <w:rsid w:val="00EA24B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astertabel1licht-Accent2">
    <w:name w:val="Grid Table 1 Light Accent 2"/>
    <w:basedOn w:val="Standaardtabel"/>
    <w:uiPriority w:val="46"/>
    <w:rsid w:val="00EA24B8"/>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elrasterlicht">
    <w:name w:val="Grid Table Light"/>
    <w:basedOn w:val="Standaardtabel"/>
    <w:uiPriority w:val="40"/>
    <w:rsid w:val="00EA24B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opvaninhoudsopgave">
    <w:name w:val="TOC Heading"/>
    <w:basedOn w:val="Kop1"/>
    <w:next w:val="Standaard"/>
    <w:uiPriority w:val="39"/>
    <w:unhideWhenUsed/>
    <w:qFormat/>
    <w:rsid w:val="008E659C"/>
    <w:pPr>
      <w:keepLines/>
      <w:numPr>
        <w:numId w:val="0"/>
      </w:numPr>
      <w:spacing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9946">
      <w:bodyDiv w:val="1"/>
      <w:marLeft w:val="0"/>
      <w:marRight w:val="0"/>
      <w:marTop w:val="0"/>
      <w:marBottom w:val="0"/>
      <w:divBdr>
        <w:top w:val="none" w:sz="0" w:space="0" w:color="auto"/>
        <w:left w:val="none" w:sz="0" w:space="0" w:color="auto"/>
        <w:bottom w:val="none" w:sz="0" w:space="0" w:color="auto"/>
        <w:right w:val="none" w:sz="0" w:space="0" w:color="auto"/>
      </w:divBdr>
    </w:div>
    <w:div w:id="591359870">
      <w:bodyDiv w:val="1"/>
      <w:marLeft w:val="0"/>
      <w:marRight w:val="0"/>
      <w:marTop w:val="0"/>
      <w:marBottom w:val="0"/>
      <w:divBdr>
        <w:top w:val="none" w:sz="0" w:space="0" w:color="auto"/>
        <w:left w:val="none" w:sz="0" w:space="0" w:color="auto"/>
        <w:bottom w:val="none" w:sz="0" w:space="0" w:color="auto"/>
        <w:right w:val="none" w:sz="0" w:space="0" w:color="auto"/>
      </w:divBdr>
    </w:div>
    <w:div w:id="670990279">
      <w:bodyDiv w:val="1"/>
      <w:marLeft w:val="0"/>
      <w:marRight w:val="0"/>
      <w:marTop w:val="0"/>
      <w:marBottom w:val="0"/>
      <w:divBdr>
        <w:top w:val="none" w:sz="0" w:space="0" w:color="auto"/>
        <w:left w:val="none" w:sz="0" w:space="0" w:color="auto"/>
        <w:bottom w:val="none" w:sz="0" w:space="0" w:color="auto"/>
        <w:right w:val="none" w:sz="0" w:space="0" w:color="auto"/>
      </w:divBdr>
    </w:div>
    <w:div w:id="769620718">
      <w:bodyDiv w:val="1"/>
      <w:marLeft w:val="0"/>
      <w:marRight w:val="0"/>
      <w:marTop w:val="0"/>
      <w:marBottom w:val="0"/>
      <w:divBdr>
        <w:top w:val="none" w:sz="0" w:space="0" w:color="auto"/>
        <w:left w:val="none" w:sz="0" w:space="0" w:color="auto"/>
        <w:bottom w:val="none" w:sz="0" w:space="0" w:color="auto"/>
        <w:right w:val="none" w:sz="0" w:space="0" w:color="auto"/>
      </w:divBdr>
    </w:div>
    <w:div w:id="821582777">
      <w:bodyDiv w:val="1"/>
      <w:marLeft w:val="0"/>
      <w:marRight w:val="0"/>
      <w:marTop w:val="0"/>
      <w:marBottom w:val="0"/>
      <w:divBdr>
        <w:top w:val="none" w:sz="0" w:space="0" w:color="auto"/>
        <w:left w:val="none" w:sz="0" w:space="0" w:color="auto"/>
        <w:bottom w:val="none" w:sz="0" w:space="0" w:color="auto"/>
        <w:right w:val="none" w:sz="0" w:space="0" w:color="auto"/>
      </w:divBdr>
    </w:div>
    <w:div w:id="1405570930">
      <w:bodyDiv w:val="1"/>
      <w:marLeft w:val="0"/>
      <w:marRight w:val="0"/>
      <w:marTop w:val="0"/>
      <w:marBottom w:val="0"/>
      <w:divBdr>
        <w:top w:val="none" w:sz="0" w:space="0" w:color="auto"/>
        <w:left w:val="none" w:sz="0" w:space="0" w:color="auto"/>
        <w:bottom w:val="none" w:sz="0" w:space="0" w:color="auto"/>
        <w:right w:val="none" w:sz="0" w:space="0" w:color="auto"/>
      </w:divBdr>
    </w:div>
    <w:div w:id="1486895821">
      <w:bodyDiv w:val="1"/>
      <w:marLeft w:val="0"/>
      <w:marRight w:val="0"/>
      <w:marTop w:val="0"/>
      <w:marBottom w:val="0"/>
      <w:divBdr>
        <w:top w:val="none" w:sz="0" w:space="0" w:color="auto"/>
        <w:left w:val="none" w:sz="0" w:space="0" w:color="auto"/>
        <w:bottom w:val="none" w:sz="0" w:space="0" w:color="auto"/>
        <w:right w:val="none" w:sz="0" w:space="0" w:color="auto"/>
      </w:divBdr>
    </w:div>
    <w:div w:id="1760131966">
      <w:marLeft w:val="0"/>
      <w:marRight w:val="0"/>
      <w:marTop w:val="0"/>
      <w:marBottom w:val="0"/>
      <w:divBdr>
        <w:top w:val="none" w:sz="0" w:space="0" w:color="auto"/>
        <w:left w:val="none" w:sz="0" w:space="0" w:color="auto"/>
        <w:bottom w:val="none" w:sz="0" w:space="0" w:color="auto"/>
        <w:right w:val="none" w:sz="0" w:space="0" w:color="auto"/>
      </w:divBdr>
    </w:div>
    <w:div w:id="1760131968">
      <w:marLeft w:val="0"/>
      <w:marRight w:val="0"/>
      <w:marTop w:val="0"/>
      <w:marBottom w:val="0"/>
      <w:divBdr>
        <w:top w:val="none" w:sz="0" w:space="0" w:color="auto"/>
        <w:left w:val="none" w:sz="0" w:space="0" w:color="auto"/>
        <w:bottom w:val="none" w:sz="0" w:space="0" w:color="auto"/>
        <w:right w:val="none" w:sz="0" w:space="0" w:color="auto"/>
      </w:divBdr>
    </w:div>
    <w:div w:id="1760131969">
      <w:marLeft w:val="0"/>
      <w:marRight w:val="0"/>
      <w:marTop w:val="0"/>
      <w:marBottom w:val="0"/>
      <w:divBdr>
        <w:top w:val="none" w:sz="0" w:space="0" w:color="auto"/>
        <w:left w:val="none" w:sz="0" w:space="0" w:color="auto"/>
        <w:bottom w:val="none" w:sz="0" w:space="0" w:color="auto"/>
        <w:right w:val="none" w:sz="0" w:space="0" w:color="auto"/>
      </w:divBdr>
    </w:div>
    <w:div w:id="1760131970">
      <w:marLeft w:val="0"/>
      <w:marRight w:val="0"/>
      <w:marTop w:val="0"/>
      <w:marBottom w:val="0"/>
      <w:divBdr>
        <w:top w:val="none" w:sz="0" w:space="0" w:color="auto"/>
        <w:left w:val="none" w:sz="0" w:space="0" w:color="auto"/>
        <w:bottom w:val="none" w:sz="0" w:space="0" w:color="auto"/>
        <w:right w:val="none" w:sz="0" w:space="0" w:color="auto"/>
      </w:divBdr>
    </w:div>
    <w:div w:id="1760131971">
      <w:marLeft w:val="0"/>
      <w:marRight w:val="0"/>
      <w:marTop w:val="0"/>
      <w:marBottom w:val="0"/>
      <w:divBdr>
        <w:top w:val="none" w:sz="0" w:space="0" w:color="auto"/>
        <w:left w:val="none" w:sz="0" w:space="0" w:color="auto"/>
        <w:bottom w:val="none" w:sz="0" w:space="0" w:color="auto"/>
        <w:right w:val="none" w:sz="0" w:space="0" w:color="auto"/>
      </w:divBdr>
    </w:div>
    <w:div w:id="1760131972">
      <w:marLeft w:val="0"/>
      <w:marRight w:val="0"/>
      <w:marTop w:val="0"/>
      <w:marBottom w:val="0"/>
      <w:divBdr>
        <w:top w:val="none" w:sz="0" w:space="0" w:color="auto"/>
        <w:left w:val="none" w:sz="0" w:space="0" w:color="auto"/>
        <w:bottom w:val="none" w:sz="0" w:space="0" w:color="auto"/>
        <w:right w:val="none" w:sz="0" w:space="0" w:color="auto"/>
      </w:divBdr>
    </w:div>
    <w:div w:id="1760131973">
      <w:marLeft w:val="0"/>
      <w:marRight w:val="0"/>
      <w:marTop w:val="0"/>
      <w:marBottom w:val="0"/>
      <w:divBdr>
        <w:top w:val="none" w:sz="0" w:space="0" w:color="auto"/>
        <w:left w:val="none" w:sz="0" w:space="0" w:color="auto"/>
        <w:bottom w:val="none" w:sz="0" w:space="0" w:color="auto"/>
        <w:right w:val="none" w:sz="0" w:space="0" w:color="auto"/>
      </w:divBdr>
    </w:div>
    <w:div w:id="1760131975">
      <w:marLeft w:val="0"/>
      <w:marRight w:val="0"/>
      <w:marTop w:val="0"/>
      <w:marBottom w:val="0"/>
      <w:divBdr>
        <w:top w:val="none" w:sz="0" w:space="0" w:color="auto"/>
        <w:left w:val="none" w:sz="0" w:space="0" w:color="auto"/>
        <w:bottom w:val="none" w:sz="0" w:space="0" w:color="auto"/>
        <w:right w:val="none" w:sz="0" w:space="0" w:color="auto"/>
      </w:divBdr>
    </w:div>
    <w:div w:id="1760131977">
      <w:marLeft w:val="0"/>
      <w:marRight w:val="0"/>
      <w:marTop w:val="0"/>
      <w:marBottom w:val="0"/>
      <w:divBdr>
        <w:top w:val="none" w:sz="0" w:space="0" w:color="auto"/>
        <w:left w:val="none" w:sz="0" w:space="0" w:color="auto"/>
        <w:bottom w:val="none" w:sz="0" w:space="0" w:color="auto"/>
        <w:right w:val="none" w:sz="0" w:space="0" w:color="auto"/>
      </w:divBdr>
    </w:div>
    <w:div w:id="1760131978">
      <w:marLeft w:val="0"/>
      <w:marRight w:val="0"/>
      <w:marTop w:val="0"/>
      <w:marBottom w:val="0"/>
      <w:divBdr>
        <w:top w:val="none" w:sz="0" w:space="0" w:color="auto"/>
        <w:left w:val="none" w:sz="0" w:space="0" w:color="auto"/>
        <w:bottom w:val="none" w:sz="0" w:space="0" w:color="auto"/>
        <w:right w:val="none" w:sz="0" w:space="0" w:color="auto"/>
      </w:divBdr>
    </w:div>
    <w:div w:id="1760131980">
      <w:marLeft w:val="0"/>
      <w:marRight w:val="0"/>
      <w:marTop w:val="0"/>
      <w:marBottom w:val="0"/>
      <w:divBdr>
        <w:top w:val="none" w:sz="0" w:space="0" w:color="auto"/>
        <w:left w:val="none" w:sz="0" w:space="0" w:color="auto"/>
        <w:bottom w:val="none" w:sz="0" w:space="0" w:color="auto"/>
        <w:right w:val="none" w:sz="0" w:space="0" w:color="auto"/>
      </w:divBdr>
    </w:div>
    <w:div w:id="1760131982">
      <w:marLeft w:val="0"/>
      <w:marRight w:val="0"/>
      <w:marTop w:val="0"/>
      <w:marBottom w:val="0"/>
      <w:divBdr>
        <w:top w:val="none" w:sz="0" w:space="0" w:color="auto"/>
        <w:left w:val="none" w:sz="0" w:space="0" w:color="auto"/>
        <w:bottom w:val="none" w:sz="0" w:space="0" w:color="auto"/>
        <w:right w:val="none" w:sz="0" w:space="0" w:color="auto"/>
      </w:divBdr>
    </w:div>
    <w:div w:id="1760131984">
      <w:marLeft w:val="0"/>
      <w:marRight w:val="0"/>
      <w:marTop w:val="0"/>
      <w:marBottom w:val="0"/>
      <w:divBdr>
        <w:top w:val="none" w:sz="0" w:space="0" w:color="auto"/>
        <w:left w:val="none" w:sz="0" w:space="0" w:color="auto"/>
        <w:bottom w:val="none" w:sz="0" w:space="0" w:color="auto"/>
        <w:right w:val="none" w:sz="0" w:space="0" w:color="auto"/>
      </w:divBdr>
    </w:div>
    <w:div w:id="1760131985">
      <w:marLeft w:val="0"/>
      <w:marRight w:val="0"/>
      <w:marTop w:val="0"/>
      <w:marBottom w:val="0"/>
      <w:divBdr>
        <w:top w:val="none" w:sz="0" w:space="0" w:color="auto"/>
        <w:left w:val="none" w:sz="0" w:space="0" w:color="auto"/>
        <w:bottom w:val="none" w:sz="0" w:space="0" w:color="auto"/>
        <w:right w:val="none" w:sz="0" w:space="0" w:color="auto"/>
      </w:divBdr>
    </w:div>
    <w:div w:id="1760131986">
      <w:marLeft w:val="0"/>
      <w:marRight w:val="0"/>
      <w:marTop w:val="0"/>
      <w:marBottom w:val="0"/>
      <w:divBdr>
        <w:top w:val="none" w:sz="0" w:space="0" w:color="auto"/>
        <w:left w:val="none" w:sz="0" w:space="0" w:color="auto"/>
        <w:bottom w:val="none" w:sz="0" w:space="0" w:color="auto"/>
        <w:right w:val="none" w:sz="0" w:space="0" w:color="auto"/>
      </w:divBdr>
    </w:div>
    <w:div w:id="1760131989">
      <w:marLeft w:val="0"/>
      <w:marRight w:val="0"/>
      <w:marTop w:val="0"/>
      <w:marBottom w:val="0"/>
      <w:divBdr>
        <w:top w:val="none" w:sz="0" w:space="0" w:color="auto"/>
        <w:left w:val="none" w:sz="0" w:space="0" w:color="auto"/>
        <w:bottom w:val="none" w:sz="0" w:space="0" w:color="auto"/>
        <w:right w:val="none" w:sz="0" w:space="0" w:color="auto"/>
      </w:divBdr>
    </w:div>
    <w:div w:id="1760131990">
      <w:marLeft w:val="0"/>
      <w:marRight w:val="0"/>
      <w:marTop w:val="0"/>
      <w:marBottom w:val="0"/>
      <w:divBdr>
        <w:top w:val="none" w:sz="0" w:space="0" w:color="auto"/>
        <w:left w:val="none" w:sz="0" w:space="0" w:color="auto"/>
        <w:bottom w:val="none" w:sz="0" w:space="0" w:color="auto"/>
        <w:right w:val="none" w:sz="0" w:space="0" w:color="auto"/>
      </w:divBdr>
    </w:div>
    <w:div w:id="1760131991">
      <w:marLeft w:val="0"/>
      <w:marRight w:val="0"/>
      <w:marTop w:val="0"/>
      <w:marBottom w:val="0"/>
      <w:divBdr>
        <w:top w:val="none" w:sz="0" w:space="0" w:color="auto"/>
        <w:left w:val="none" w:sz="0" w:space="0" w:color="auto"/>
        <w:bottom w:val="none" w:sz="0" w:space="0" w:color="auto"/>
        <w:right w:val="none" w:sz="0" w:space="0" w:color="auto"/>
      </w:divBdr>
    </w:div>
    <w:div w:id="1760131992">
      <w:marLeft w:val="0"/>
      <w:marRight w:val="0"/>
      <w:marTop w:val="0"/>
      <w:marBottom w:val="0"/>
      <w:divBdr>
        <w:top w:val="none" w:sz="0" w:space="0" w:color="auto"/>
        <w:left w:val="none" w:sz="0" w:space="0" w:color="auto"/>
        <w:bottom w:val="none" w:sz="0" w:space="0" w:color="auto"/>
        <w:right w:val="none" w:sz="0" w:space="0" w:color="auto"/>
      </w:divBdr>
    </w:div>
    <w:div w:id="1760131994">
      <w:marLeft w:val="0"/>
      <w:marRight w:val="0"/>
      <w:marTop w:val="0"/>
      <w:marBottom w:val="0"/>
      <w:divBdr>
        <w:top w:val="none" w:sz="0" w:space="0" w:color="auto"/>
        <w:left w:val="none" w:sz="0" w:space="0" w:color="auto"/>
        <w:bottom w:val="none" w:sz="0" w:space="0" w:color="auto"/>
        <w:right w:val="none" w:sz="0" w:space="0" w:color="auto"/>
      </w:divBdr>
    </w:div>
    <w:div w:id="1760131995">
      <w:marLeft w:val="0"/>
      <w:marRight w:val="0"/>
      <w:marTop w:val="0"/>
      <w:marBottom w:val="0"/>
      <w:divBdr>
        <w:top w:val="none" w:sz="0" w:space="0" w:color="auto"/>
        <w:left w:val="none" w:sz="0" w:space="0" w:color="auto"/>
        <w:bottom w:val="none" w:sz="0" w:space="0" w:color="auto"/>
        <w:right w:val="none" w:sz="0" w:space="0" w:color="auto"/>
      </w:divBdr>
    </w:div>
    <w:div w:id="1760131998">
      <w:marLeft w:val="0"/>
      <w:marRight w:val="0"/>
      <w:marTop w:val="0"/>
      <w:marBottom w:val="0"/>
      <w:divBdr>
        <w:top w:val="none" w:sz="0" w:space="0" w:color="auto"/>
        <w:left w:val="none" w:sz="0" w:space="0" w:color="auto"/>
        <w:bottom w:val="none" w:sz="0" w:space="0" w:color="auto"/>
        <w:right w:val="none" w:sz="0" w:space="0" w:color="auto"/>
      </w:divBdr>
    </w:div>
    <w:div w:id="1760132001">
      <w:marLeft w:val="0"/>
      <w:marRight w:val="0"/>
      <w:marTop w:val="0"/>
      <w:marBottom w:val="0"/>
      <w:divBdr>
        <w:top w:val="none" w:sz="0" w:space="0" w:color="auto"/>
        <w:left w:val="none" w:sz="0" w:space="0" w:color="auto"/>
        <w:bottom w:val="none" w:sz="0" w:space="0" w:color="auto"/>
        <w:right w:val="none" w:sz="0" w:space="0" w:color="auto"/>
      </w:divBdr>
      <w:divsChild>
        <w:div w:id="1760131996">
          <w:marLeft w:val="0"/>
          <w:marRight w:val="0"/>
          <w:marTop w:val="0"/>
          <w:marBottom w:val="0"/>
          <w:divBdr>
            <w:top w:val="single" w:sz="2" w:space="0" w:color="C1CBE4"/>
            <w:left w:val="single" w:sz="6" w:space="0" w:color="C1CBE4"/>
            <w:bottom w:val="single" w:sz="6" w:space="0" w:color="C1CBE4"/>
            <w:right w:val="single" w:sz="6" w:space="0" w:color="C1CBE4"/>
          </w:divBdr>
          <w:divsChild>
            <w:div w:id="1760131983">
              <w:marLeft w:val="0"/>
              <w:marRight w:val="0"/>
              <w:marTop w:val="0"/>
              <w:marBottom w:val="0"/>
              <w:divBdr>
                <w:top w:val="single" w:sz="2" w:space="0" w:color="C1CBE4"/>
                <w:left w:val="single" w:sz="6" w:space="0" w:color="C1CBE4"/>
                <w:bottom w:val="single" w:sz="6" w:space="0" w:color="C1CBE4"/>
                <w:right w:val="single" w:sz="6" w:space="0" w:color="C1CBE4"/>
              </w:divBdr>
              <w:divsChild>
                <w:div w:id="1760131987">
                  <w:marLeft w:val="0"/>
                  <w:marRight w:val="0"/>
                  <w:marTop w:val="0"/>
                  <w:marBottom w:val="0"/>
                  <w:divBdr>
                    <w:top w:val="single" w:sz="2" w:space="0" w:color="C1CBE4"/>
                    <w:left w:val="single" w:sz="6" w:space="0" w:color="C1CBE4"/>
                    <w:bottom w:val="single" w:sz="6" w:space="0" w:color="C1CBE4"/>
                    <w:right w:val="single" w:sz="6" w:space="0" w:color="C1CBE4"/>
                  </w:divBdr>
                  <w:divsChild>
                    <w:div w:id="1760131981">
                      <w:marLeft w:val="0"/>
                      <w:marRight w:val="0"/>
                      <w:marTop w:val="0"/>
                      <w:marBottom w:val="0"/>
                      <w:divBdr>
                        <w:top w:val="single" w:sz="2" w:space="0" w:color="C1CBE4"/>
                        <w:left w:val="single" w:sz="6" w:space="0" w:color="C1CBE4"/>
                        <w:bottom w:val="single" w:sz="6" w:space="0" w:color="C1CBE4"/>
                        <w:right w:val="single" w:sz="6" w:space="0" w:color="C1CBE4"/>
                      </w:divBdr>
                      <w:divsChild>
                        <w:div w:id="1760131993">
                          <w:marLeft w:val="2925"/>
                          <w:marRight w:val="-11100"/>
                          <w:marTop w:val="0"/>
                          <w:marBottom w:val="0"/>
                          <w:divBdr>
                            <w:top w:val="single" w:sz="2" w:space="0" w:color="C1CBE4"/>
                            <w:left w:val="single" w:sz="6" w:space="0" w:color="C1CBE4"/>
                            <w:bottom w:val="single" w:sz="6" w:space="0" w:color="C1CBE4"/>
                            <w:right w:val="single" w:sz="6" w:space="0" w:color="C1CBE4"/>
                          </w:divBdr>
                          <w:divsChild>
                            <w:div w:id="1760132004">
                              <w:marLeft w:val="0"/>
                              <w:marRight w:val="0"/>
                              <w:marTop w:val="0"/>
                              <w:marBottom w:val="0"/>
                              <w:divBdr>
                                <w:top w:val="single" w:sz="2" w:space="0" w:color="C1CBE4"/>
                                <w:left w:val="single" w:sz="6" w:space="0" w:color="C1CBE4"/>
                                <w:bottom w:val="single" w:sz="6" w:space="0" w:color="C1CBE4"/>
                                <w:right w:val="single" w:sz="6" w:space="0" w:color="C1CBE4"/>
                              </w:divBdr>
                              <w:divsChild>
                                <w:div w:id="1760132002">
                                  <w:marLeft w:val="0"/>
                                  <w:marRight w:val="0"/>
                                  <w:marTop w:val="0"/>
                                  <w:marBottom w:val="0"/>
                                  <w:divBdr>
                                    <w:top w:val="single" w:sz="2" w:space="0" w:color="C1CBE4"/>
                                    <w:left w:val="single" w:sz="6" w:space="0" w:color="C1CBE4"/>
                                    <w:bottom w:val="single" w:sz="6" w:space="0" w:color="C1CBE4"/>
                                    <w:right w:val="single" w:sz="6" w:space="0" w:color="C1CBE4"/>
                                  </w:divBdr>
                                  <w:divsChild>
                                    <w:div w:id="1760131976">
                                      <w:marLeft w:val="0"/>
                                      <w:marRight w:val="0"/>
                                      <w:marTop w:val="0"/>
                                      <w:marBottom w:val="0"/>
                                      <w:divBdr>
                                        <w:top w:val="none" w:sz="0" w:space="0" w:color="auto"/>
                                        <w:left w:val="none" w:sz="0" w:space="0" w:color="auto"/>
                                        <w:bottom w:val="none" w:sz="0" w:space="0" w:color="auto"/>
                                        <w:right w:val="none" w:sz="0" w:space="0" w:color="auto"/>
                                      </w:divBdr>
                                      <w:divsChild>
                                        <w:div w:id="1760132006">
                                          <w:marLeft w:val="0"/>
                                          <w:marRight w:val="0"/>
                                          <w:marTop w:val="0"/>
                                          <w:marBottom w:val="0"/>
                                          <w:divBdr>
                                            <w:top w:val="none" w:sz="0" w:space="0" w:color="auto"/>
                                            <w:left w:val="none" w:sz="0" w:space="0" w:color="auto"/>
                                            <w:bottom w:val="none" w:sz="0" w:space="0" w:color="auto"/>
                                            <w:right w:val="none" w:sz="0" w:space="0" w:color="auto"/>
                                          </w:divBdr>
                                          <w:divsChild>
                                            <w:div w:id="1760132000">
                                              <w:marLeft w:val="0"/>
                                              <w:marRight w:val="0"/>
                                              <w:marTop w:val="0"/>
                                              <w:marBottom w:val="0"/>
                                              <w:divBdr>
                                                <w:top w:val="none" w:sz="0" w:space="0" w:color="auto"/>
                                                <w:left w:val="none" w:sz="0" w:space="0" w:color="auto"/>
                                                <w:bottom w:val="none" w:sz="0" w:space="0" w:color="auto"/>
                                                <w:right w:val="none" w:sz="0" w:space="0" w:color="auto"/>
                                              </w:divBdr>
                                              <w:divsChild>
                                                <w:div w:id="1760131988">
                                                  <w:marLeft w:val="0"/>
                                                  <w:marRight w:val="0"/>
                                                  <w:marTop w:val="0"/>
                                                  <w:marBottom w:val="0"/>
                                                  <w:divBdr>
                                                    <w:top w:val="none" w:sz="0" w:space="0" w:color="auto"/>
                                                    <w:left w:val="none" w:sz="0" w:space="0" w:color="auto"/>
                                                    <w:bottom w:val="none" w:sz="0" w:space="0" w:color="auto"/>
                                                    <w:right w:val="none" w:sz="0" w:space="0" w:color="auto"/>
                                                  </w:divBdr>
                                                  <w:divsChild>
                                                    <w:div w:id="1760131967">
                                                      <w:marLeft w:val="0"/>
                                                      <w:marRight w:val="0"/>
                                                      <w:marTop w:val="0"/>
                                                      <w:marBottom w:val="0"/>
                                                      <w:divBdr>
                                                        <w:top w:val="none" w:sz="0" w:space="0" w:color="auto"/>
                                                        <w:left w:val="none" w:sz="0" w:space="0" w:color="auto"/>
                                                        <w:bottom w:val="none" w:sz="0" w:space="0" w:color="auto"/>
                                                        <w:right w:val="none" w:sz="0" w:space="0" w:color="auto"/>
                                                      </w:divBdr>
                                                      <w:divsChild>
                                                        <w:div w:id="1760131999">
                                                          <w:marLeft w:val="0"/>
                                                          <w:marRight w:val="0"/>
                                                          <w:marTop w:val="0"/>
                                                          <w:marBottom w:val="0"/>
                                                          <w:divBdr>
                                                            <w:top w:val="none" w:sz="0" w:space="0" w:color="auto"/>
                                                            <w:left w:val="none" w:sz="0" w:space="0" w:color="auto"/>
                                                            <w:bottom w:val="none" w:sz="0" w:space="0" w:color="auto"/>
                                                            <w:right w:val="none" w:sz="0" w:space="0" w:color="auto"/>
                                                          </w:divBdr>
                                                          <w:divsChild>
                                                            <w:div w:id="1760131974">
                                                              <w:marLeft w:val="0"/>
                                                              <w:marRight w:val="0"/>
                                                              <w:marTop w:val="0"/>
                                                              <w:marBottom w:val="0"/>
                                                              <w:divBdr>
                                                                <w:top w:val="none" w:sz="0" w:space="0" w:color="auto"/>
                                                                <w:left w:val="none" w:sz="0" w:space="0" w:color="auto"/>
                                                                <w:bottom w:val="none" w:sz="0" w:space="0" w:color="auto"/>
                                                                <w:right w:val="none" w:sz="0" w:space="0" w:color="auto"/>
                                                              </w:divBdr>
                                                              <w:divsChild>
                                                                <w:div w:id="176013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13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0132005">
      <w:marLeft w:val="0"/>
      <w:marRight w:val="0"/>
      <w:marTop w:val="0"/>
      <w:marBottom w:val="0"/>
      <w:divBdr>
        <w:top w:val="none" w:sz="0" w:space="0" w:color="auto"/>
        <w:left w:val="none" w:sz="0" w:space="0" w:color="auto"/>
        <w:bottom w:val="none" w:sz="0" w:space="0" w:color="auto"/>
        <w:right w:val="none" w:sz="0" w:space="0" w:color="auto"/>
      </w:divBdr>
    </w:div>
    <w:div w:id="1760132007">
      <w:marLeft w:val="0"/>
      <w:marRight w:val="0"/>
      <w:marTop w:val="0"/>
      <w:marBottom w:val="0"/>
      <w:divBdr>
        <w:top w:val="none" w:sz="0" w:space="0" w:color="auto"/>
        <w:left w:val="none" w:sz="0" w:space="0" w:color="auto"/>
        <w:bottom w:val="none" w:sz="0" w:space="0" w:color="auto"/>
        <w:right w:val="none" w:sz="0" w:space="0" w:color="auto"/>
      </w:divBdr>
      <w:divsChild>
        <w:div w:id="1760132003">
          <w:marLeft w:val="0"/>
          <w:marRight w:val="0"/>
          <w:marTop w:val="0"/>
          <w:marBottom w:val="0"/>
          <w:divBdr>
            <w:top w:val="none" w:sz="0" w:space="0" w:color="auto"/>
            <w:left w:val="none" w:sz="0" w:space="0" w:color="auto"/>
            <w:bottom w:val="none" w:sz="0" w:space="0" w:color="auto"/>
            <w:right w:val="none" w:sz="0" w:space="0" w:color="auto"/>
          </w:divBdr>
        </w:div>
      </w:divsChild>
    </w:div>
    <w:div w:id="1760132008">
      <w:marLeft w:val="0"/>
      <w:marRight w:val="0"/>
      <w:marTop w:val="0"/>
      <w:marBottom w:val="0"/>
      <w:divBdr>
        <w:top w:val="none" w:sz="0" w:space="0" w:color="auto"/>
        <w:left w:val="none" w:sz="0" w:space="0" w:color="auto"/>
        <w:bottom w:val="none" w:sz="0" w:space="0" w:color="auto"/>
        <w:right w:val="none" w:sz="0" w:space="0" w:color="auto"/>
      </w:divBdr>
    </w:div>
    <w:div w:id="1760132009">
      <w:marLeft w:val="0"/>
      <w:marRight w:val="0"/>
      <w:marTop w:val="0"/>
      <w:marBottom w:val="0"/>
      <w:divBdr>
        <w:top w:val="none" w:sz="0" w:space="0" w:color="auto"/>
        <w:left w:val="none" w:sz="0" w:space="0" w:color="auto"/>
        <w:bottom w:val="none" w:sz="0" w:space="0" w:color="auto"/>
        <w:right w:val="none" w:sz="0" w:space="0" w:color="auto"/>
      </w:divBdr>
    </w:div>
    <w:div w:id="1760132010">
      <w:marLeft w:val="0"/>
      <w:marRight w:val="0"/>
      <w:marTop w:val="0"/>
      <w:marBottom w:val="0"/>
      <w:divBdr>
        <w:top w:val="none" w:sz="0" w:space="0" w:color="auto"/>
        <w:left w:val="none" w:sz="0" w:space="0" w:color="auto"/>
        <w:bottom w:val="none" w:sz="0" w:space="0" w:color="auto"/>
        <w:right w:val="none" w:sz="0" w:space="0" w:color="auto"/>
      </w:divBdr>
    </w:div>
    <w:div w:id="1760132011">
      <w:marLeft w:val="0"/>
      <w:marRight w:val="0"/>
      <w:marTop w:val="0"/>
      <w:marBottom w:val="0"/>
      <w:divBdr>
        <w:top w:val="none" w:sz="0" w:space="0" w:color="auto"/>
        <w:left w:val="none" w:sz="0" w:space="0" w:color="auto"/>
        <w:bottom w:val="none" w:sz="0" w:space="0" w:color="auto"/>
        <w:right w:val="none" w:sz="0" w:space="0" w:color="auto"/>
      </w:divBdr>
    </w:div>
    <w:div w:id="1760132012">
      <w:marLeft w:val="0"/>
      <w:marRight w:val="0"/>
      <w:marTop w:val="0"/>
      <w:marBottom w:val="0"/>
      <w:divBdr>
        <w:top w:val="none" w:sz="0" w:space="0" w:color="auto"/>
        <w:left w:val="none" w:sz="0" w:space="0" w:color="auto"/>
        <w:bottom w:val="none" w:sz="0" w:space="0" w:color="auto"/>
        <w:right w:val="none" w:sz="0" w:space="0" w:color="auto"/>
      </w:divBdr>
    </w:div>
    <w:div w:id="1879005666">
      <w:bodyDiv w:val="1"/>
      <w:marLeft w:val="0"/>
      <w:marRight w:val="0"/>
      <w:marTop w:val="0"/>
      <w:marBottom w:val="0"/>
      <w:divBdr>
        <w:top w:val="none" w:sz="0" w:space="0" w:color="auto"/>
        <w:left w:val="none" w:sz="0" w:space="0" w:color="auto"/>
        <w:bottom w:val="none" w:sz="0" w:space="0" w:color="auto"/>
        <w:right w:val="none" w:sz="0" w:space="0" w:color="auto"/>
      </w:divBdr>
    </w:div>
    <w:div w:id="1975215842">
      <w:bodyDiv w:val="1"/>
      <w:marLeft w:val="0"/>
      <w:marRight w:val="0"/>
      <w:marTop w:val="0"/>
      <w:marBottom w:val="0"/>
      <w:divBdr>
        <w:top w:val="none" w:sz="0" w:space="0" w:color="auto"/>
        <w:left w:val="none" w:sz="0" w:space="0" w:color="auto"/>
        <w:bottom w:val="none" w:sz="0" w:space="0" w:color="auto"/>
        <w:right w:val="none" w:sz="0" w:space="0" w:color="auto"/>
      </w:divBdr>
    </w:div>
    <w:div w:id="212036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F93911D2D65848A4A7EFFC3A2CE24F" ma:contentTypeVersion="5" ma:contentTypeDescription="Een nieuw document maken." ma:contentTypeScope="" ma:versionID="fbbde73c328af4c52b993f7650c63c09">
  <xsd:schema xmlns:xsd="http://www.w3.org/2001/XMLSchema" xmlns:xs="http://www.w3.org/2001/XMLSchema" xmlns:p="http://schemas.microsoft.com/office/2006/metadata/properties" xmlns:ns2="4e31e2c3-d8c9-4045-94a5-8d7334911c89" xmlns:ns3="9726edfc-f796-401f-8081-441b4d217b13" targetNamespace="http://schemas.microsoft.com/office/2006/metadata/properties" ma:root="true" ma:fieldsID="eebec7c90d9eec676d4d7bbe04f3e25c" ns2:_="" ns3:_="">
    <xsd:import namespace="4e31e2c3-d8c9-4045-94a5-8d7334911c89"/>
    <xsd:import namespace="9726edfc-f796-401f-8081-441b4d217b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1e2c3-d8c9-4045-94a5-8d7334911c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26edfc-f796-401f-8081-441b4d217b1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726edfc-f796-401f-8081-441b4d217b13">
      <UserInfo>
        <DisplayName>Speybroeck, Camille Van</DisplayName>
        <AccountId>29</AccountId>
        <AccountType/>
      </UserInfo>
      <UserInfo>
        <DisplayName>Rijssel-2, M.J. van (Mike)</DisplayName>
        <AccountId>18</AccountId>
        <AccountType/>
      </UserInfo>
      <UserInfo>
        <DisplayName>Pluim, Jip</DisplayName>
        <AccountId>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06AED-EC0A-492B-9903-0F52B0B45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1e2c3-d8c9-4045-94a5-8d7334911c89"/>
    <ds:schemaRef ds:uri="9726edfc-f796-401f-8081-441b4d217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801F6F-50D1-4636-8092-F767AFA4D022}">
  <ds:schemaRefs>
    <ds:schemaRef ds:uri="http://schemas.microsoft.com/sharepoint/v3/contenttype/forms"/>
  </ds:schemaRefs>
</ds:datastoreItem>
</file>

<file path=customXml/itemProps3.xml><?xml version="1.0" encoding="utf-8"?>
<ds:datastoreItem xmlns:ds="http://schemas.openxmlformats.org/officeDocument/2006/customXml" ds:itemID="{71D86860-0055-4576-ABD8-D189F495C954}">
  <ds:schemaRefs>
    <ds:schemaRef ds:uri="http://schemas.microsoft.com/office/2006/documentManagement/types"/>
    <ds:schemaRef ds:uri="4e31e2c3-d8c9-4045-94a5-8d7334911c89"/>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9726edfc-f796-401f-8081-441b4d217b13"/>
    <ds:schemaRef ds:uri="http://www.w3.org/XML/1998/namespace"/>
    <ds:schemaRef ds:uri="http://purl.org/dc/dcmitype/"/>
  </ds:schemaRefs>
</ds:datastoreItem>
</file>

<file path=customXml/itemProps4.xml><?xml version="1.0" encoding="utf-8"?>
<ds:datastoreItem xmlns:ds="http://schemas.openxmlformats.org/officeDocument/2006/customXml" ds:itemID="{3BA2479E-C649-4BB4-8079-3FD895426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6589</Words>
  <Characters>42285</Characters>
  <Application>Microsoft Office Word</Application>
  <DocSecurity>0</DocSecurity>
  <Lines>352</Lines>
  <Paragraphs>97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Voortgangsrapportage</vt:lpstr>
      <vt:lpstr>Voortgangsrapportage</vt:lpstr>
    </vt:vector>
  </TitlesOfParts>
  <Company>Catharina-ziekenhuis Eindhoven</Company>
  <LinksUpToDate>false</LinksUpToDate>
  <CharactersWithSpaces>48777</CharactersWithSpaces>
  <SharedDoc>false</SharedDoc>
  <HLinks>
    <vt:vector size="174" baseType="variant">
      <vt:variant>
        <vt:i4>524308</vt:i4>
      </vt:variant>
      <vt:variant>
        <vt:i4>153</vt:i4>
      </vt:variant>
      <vt:variant>
        <vt:i4>0</vt:i4>
      </vt:variant>
      <vt:variant>
        <vt:i4>5</vt:i4>
      </vt:variant>
      <vt:variant>
        <vt:lpwstr>https://www.stichtingokf.nl/belangrijke-documenten/formats-opleidingsdocumenten/</vt:lpwstr>
      </vt:variant>
      <vt:variant>
        <vt:lpwstr/>
      </vt:variant>
      <vt:variant>
        <vt:i4>196702</vt:i4>
      </vt:variant>
      <vt:variant>
        <vt:i4>150</vt:i4>
      </vt:variant>
      <vt:variant>
        <vt:i4>0</vt:i4>
      </vt:variant>
      <vt:variant>
        <vt:i4>5</vt:i4>
      </vt:variant>
      <vt:variant>
        <vt:lpwstr>https://nvkf.nl/nl/klifop-cursuslijst</vt:lpwstr>
      </vt:variant>
      <vt:variant>
        <vt:lpwstr/>
      </vt:variant>
      <vt:variant>
        <vt:i4>1179696</vt:i4>
      </vt:variant>
      <vt:variant>
        <vt:i4>147</vt:i4>
      </vt:variant>
      <vt:variant>
        <vt:i4>0</vt:i4>
      </vt:variant>
      <vt:variant>
        <vt:i4>5</vt:i4>
      </vt:variant>
      <vt:variant>
        <vt:lpwstr/>
      </vt:variant>
      <vt:variant>
        <vt:lpwstr>_Toc305663003</vt:lpwstr>
      </vt:variant>
      <vt:variant>
        <vt:i4>1179696</vt:i4>
      </vt:variant>
      <vt:variant>
        <vt:i4>144</vt:i4>
      </vt:variant>
      <vt:variant>
        <vt:i4>0</vt:i4>
      </vt:variant>
      <vt:variant>
        <vt:i4>5</vt:i4>
      </vt:variant>
      <vt:variant>
        <vt:lpwstr/>
      </vt:variant>
      <vt:variant>
        <vt:lpwstr>_Toc305663001</vt:lpwstr>
      </vt:variant>
      <vt:variant>
        <vt:i4>1179696</vt:i4>
      </vt:variant>
      <vt:variant>
        <vt:i4>141</vt:i4>
      </vt:variant>
      <vt:variant>
        <vt:i4>0</vt:i4>
      </vt:variant>
      <vt:variant>
        <vt:i4>5</vt:i4>
      </vt:variant>
      <vt:variant>
        <vt:lpwstr/>
      </vt:variant>
      <vt:variant>
        <vt:lpwstr>_Toc305663000</vt:lpwstr>
      </vt:variant>
      <vt:variant>
        <vt:i4>8257594</vt:i4>
      </vt:variant>
      <vt:variant>
        <vt:i4>138</vt:i4>
      </vt:variant>
      <vt:variant>
        <vt:i4>0</vt:i4>
      </vt:variant>
      <vt:variant>
        <vt:i4>5</vt:i4>
      </vt:variant>
      <vt:variant>
        <vt:lpwstr>http://www.stichtingokf.nl/</vt:lpwstr>
      </vt:variant>
      <vt:variant>
        <vt:lpwstr/>
      </vt:variant>
      <vt:variant>
        <vt:i4>8257594</vt:i4>
      </vt:variant>
      <vt:variant>
        <vt:i4>135</vt:i4>
      </vt:variant>
      <vt:variant>
        <vt:i4>0</vt:i4>
      </vt:variant>
      <vt:variant>
        <vt:i4>5</vt:i4>
      </vt:variant>
      <vt:variant>
        <vt:lpwstr>http://www.stichtingokf.nl/</vt:lpwstr>
      </vt:variant>
      <vt:variant>
        <vt:lpwstr/>
      </vt:variant>
      <vt:variant>
        <vt:i4>1638452</vt:i4>
      </vt:variant>
      <vt:variant>
        <vt:i4>128</vt:i4>
      </vt:variant>
      <vt:variant>
        <vt:i4>0</vt:i4>
      </vt:variant>
      <vt:variant>
        <vt:i4>5</vt:i4>
      </vt:variant>
      <vt:variant>
        <vt:lpwstr/>
      </vt:variant>
      <vt:variant>
        <vt:lpwstr>_Toc63328798</vt:lpwstr>
      </vt:variant>
      <vt:variant>
        <vt:i4>1441844</vt:i4>
      </vt:variant>
      <vt:variant>
        <vt:i4>122</vt:i4>
      </vt:variant>
      <vt:variant>
        <vt:i4>0</vt:i4>
      </vt:variant>
      <vt:variant>
        <vt:i4>5</vt:i4>
      </vt:variant>
      <vt:variant>
        <vt:lpwstr/>
      </vt:variant>
      <vt:variant>
        <vt:lpwstr>_Toc63328797</vt:lpwstr>
      </vt:variant>
      <vt:variant>
        <vt:i4>1507380</vt:i4>
      </vt:variant>
      <vt:variant>
        <vt:i4>116</vt:i4>
      </vt:variant>
      <vt:variant>
        <vt:i4>0</vt:i4>
      </vt:variant>
      <vt:variant>
        <vt:i4>5</vt:i4>
      </vt:variant>
      <vt:variant>
        <vt:lpwstr/>
      </vt:variant>
      <vt:variant>
        <vt:lpwstr>_Toc63328796</vt:lpwstr>
      </vt:variant>
      <vt:variant>
        <vt:i4>1310772</vt:i4>
      </vt:variant>
      <vt:variant>
        <vt:i4>110</vt:i4>
      </vt:variant>
      <vt:variant>
        <vt:i4>0</vt:i4>
      </vt:variant>
      <vt:variant>
        <vt:i4>5</vt:i4>
      </vt:variant>
      <vt:variant>
        <vt:lpwstr/>
      </vt:variant>
      <vt:variant>
        <vt:lpwstr>_Toc63328795</vt:lpwstr>
      </vt:variant>
      <vt:variant>
        <vt:i4>1376308</vt:i4>
      </vt:variant>
      <vt:variant>
        <vt:i4>104</vt:i4>
      </vt:variant>
      <vt:variant>
        <vt:i4>0</vt:i4>
      </vt:variant>
      <vt:variant>
        <vt:i4>5</vt:i4>
      </vt:variant>
      <vt:variant>
        <vt:lpwstr/>
      </vt:variant>
      <vt:variant>
        <vt:lpwstr>_Toc63328794</vt:lpwstr>
      </vt:variant>
      <vt:variant>
        <vt:i4>1179700</vt:i4>
      </vt:variant>
      <vt:variant>
        <vt:i4>98</vt:i4>
      </vt:variant>
      <vt:variant>
        <vt:i4>0</vt:i4>
      </vt:variant>
      <vt:variant>
        <vt:i4>5</vt:i4>
      </vt:variant>
      <vt:variant>
        <vt:lpwstr/>
      </vt:variant>
      <vt:variant>
        <vt:lpwstr>_Toc63328793</vt:lpwstr>
      </vt:variant>
      <vt:variant>
        <vt:i4>1245236</vt:i4>
      </vt:variant>
      <vt:variant>
        <vt:i4>92</vt:i4>
      </vt:variant>
      <vt:variant>
        <vt:i4>0</vt:i4>
      </vt:variant>
      <vt:variant>
        <vt:i4>5</vt:i4>
      </vt:variant>
      <vt:variant>
        <vt:lpwstr/>
      </vt:variant>
      <vt:variant>
        <vt:lpwstr>_Toc63328792</vt:lpwstr>
      </vt:variant>
      <vt:variant>
        <vt:i4>1048628</vt:i4>
      </vt:variant>
      <vt:variant>
        <vt:i4>86</vt:i4>
      </vt:variant>
      <vt:variant>
        <vt:i4>0</vt:i4>
      </vt:variant>
      <vt:variant>
        <vt:i4>5</vt:i4>
      </vt:variant>
      <vt:variant>
        <vt:lpwstr/>
      </vt:variant>
      <vt:variant>
        <vt:lpwstr>_Toc63328791</vt:lpwstr>
      </vt:variant>
      <vt:variant>
        <vt:i4>1114164</vt:i4>
      </vt:variant>
      <vt:variant>
        <vt:i4>80</vt:i4>
      </vt:variant>
      <vt:variant>
        <vt:i4>0</vt:i4>
      </vt:variant>
      <vt:variant>
        <vt:i4>5</vt:i4>
      </vt:variant>
      <vt:variant>
        <vt:lpwstr/>
      </vt:variant>
      <vt:variant>
        <vt:lpwstr>_Toc63328790</vt:lpwstr>
      </vt:variant>
      <vt:variant>
        <vt:i4>1572917</vt:i4>
      </vt:variant>
      <vt:variant>
        <vt:i4>74</vt:i4>
      </vt:variant>
      <vt:variant>
        <vt:i4>0</vt:i4>
      </vt:variant>
      <vt:variant>
        <vt:i4>5</vt:i4>
      </vt:variant>
      <vt:variant>
        <vt:lpwstr/>
      </vt:variant>
      <vt:variant>
        <vt:lpwstr>_Toc63328789</vt:lpwstr>
      </vt:variant>
      <vt:variant>
        <vt:i4>1638453</vt:i4>
      </vt:variant>
      <vt:variant>
        <vt:i4>68</vt:i4>
      </vt:variant>
      <vt:variant>
        <vt:i4>0</vt:i4>
      </vt:variant>
      <vt:variant>
        <vt:i4>5</vt:i4>
      </vt:variant>
      <vt:variant>
        <vt:lpwstr/>
      </vt:variant>
      <vt:variant>
        <vt:lpwstr>_Toc63328788</vt:lpwstr>
      </vt:variant>
      <vt:variant>
        <vt:i4>1441845</vt:i4>
      </vt:variant>
      <vt:variant>
        <vt:i4>62</vt:i4>
      </vt:variant>
      <vt:variant>
        <vt:i4>0</vt:i4>
      </vt:variant>
      <vt:variant>
        <vt:i4>5</vt:i4>
      </vt:variant>
      <vt:variant>
        <vt:lpwstr/>
      </vt:variant>
      <vt:variant>
        <vt:lpwstr>_Toc63328787</vt:lpwstr>
      </vt:variant>
      <vt:variant>
        <vt:i4>1507381</vt:i4>
      </vt:variant>
      <vt:variant>
        <vt:i4>56</vt:i4>
      </vt:variant>
      <vt:variant>
        <vt:i4>0</vt:i4>
      </vt:variant>
      <vt:variant>
        <vt:i4>5</vt:i4>
      </vt:variant>
      <vt:variant>
        <vt:lpwstr/>
      </vt:variant>
      <vt:variant>
        <vt:lpwstr>_Toc63328786</vt:lpwstr>
      </vt:variant>
      <vt:variant>
        <vt:i4>1310773</vt:i4>
      </vt:variant>
      <vt:variant>
        <vt:i4>50</vt:i4>
      </vt:variant>
      <vt:variant>
        <vt:i4>0</vt:i4>
      </vt:variant>
      <vt:variant>
        <vt:i4>5</vt:i4>
      </vt:variant>
      <vt:variant>
        <vt:lpwstr/>
      </vt:variant>
      <vt:variant>
        <vt:lpwstr>_Toc63328785</vt:lpwstr>
      </vt:variant>
      <vt:variant>
        <vt:i4>1376309</vt:i4>
      </vt:variant>
      <vt:variant>
        <vt:i4>44</vt:i4>
      </vt:variant>
      <vt:variant>
        <vt:i4>0</vt:i4>
      </vt:variant>
      <vt:variant>
        <vt:i4>5</vt:i4>
      </vt:variant>
      <vt:variant>
        <vt:lpwstr/>
      </vt:variant>
      <vt:variant>
        <vt:lpwstr>_Toc63328784</vt:lpwstr>
      </vt:variant>
      <vt:variant>
        <vt:i4>1048629</vt:i4>
      </vt:variant>
      <vt:variant>
        <vt:i4>38</vt:i4>
      </vt:variant>
      <vt:variant>
        <vt:i4>0</vt:i4>
      </vt:variant>
      <vt:variant>
        <vt:i4>5</vt:i4>
      </vt:variant>
      <vt:variant>
        <vt:lpwstr/>
      </vt:variant>
      <vt:variant>
        <vt:lpwstr>_Toc63328781</vt:lpwstr>
      </vt:variant>
      <vt:variant>
        <vt:i4>1114165</vt:i4>
      </vt:variant>
      <vt:variant>
        <vt:i4>32</vt:i4>
      </vt:variant>
      <vt:variant>
        <vt:i4>0</vt:i4>
      </vt:variant>
      <vt:variant>
        <vt:i4>5</vt:i4>
      </vt:variant>
      <vt:variant>
        <vt:lpwstr/>
      </vt:variant>
      <vt:variant>
        <vt:lpwstr>_Toc63328780</vt:lpwstr>
      </vt:variant>
      <vt:variant>
        <vt:i4>1572922</vt:i4>
      </vt:variant>
      <vt:variant>
        <vt:i4>26</vt:i4>
      </vt:variant>
      <vt:variant>
        <vt:i4>0</vt:i4>
      </vt:variant>
      <vt:variant>
        <vt:i4>5</vt:i4>
      </vt:variant>
      <vt:variant>
        <vt:lpwstr/>
      </vt:variant>
      <vt:variant>
        <vt:lpwstr>_Toc63328779</vt:lpwstr>
      </vt:variant>
      <vt:variant>
        <vt:i4>1638458</vt:i4>
      </vt:variant>
      <vt:variant>
        <vt:i4>20</vt:i4>
      </vt:variant>
      <vt:variant>
        <vt:i4>0</vt:i4>
      </vt:variant>
      <vt:variant>
        <vt:i4>5</vt:i4>
      </vt:variant>
      <vt:variant>
        <vt:lpwstr/>
      </vt:variant>
      <vt:variant>
        <vt:lpwstr>_Toc63328778</vt:lpwstr>
      </vt:variant>
      <vt:variant>
        <vt:i4>1441850</vt:i4>
      </vt:variant>
      <vt:variant>
        <vt:i4>14</vt:i4>
      </vt:variant>
      <vt:variant>
        <vt:i4>0</vt:i4>
      </vt:variant>
      <vt:variant>
        <vt:i4>5</vt:i4>
      </vt:variant>
      <vt:variant>
        <vt:lpwstr/>
      </vt:variant>
      <vt:variant>
        <vt:lpwstr>_Toc63328777</vt:lpwstr>
      </vt:variant>
      <vt:variant>
        <vt:i4>1507386</vt:i4>
      </vt:variant>
      <vt:variant>
        <vt:i4>8</vt:i4>
      </vt:variant>
      <vt:variant>
        <vt:i4>0</vt:i4>
      </vt:variant>
      <vt:variant>
        <vt:i4>5</vt:i4>
      </vt:variant>
      <vt:variant>
        <vt:lpwstr/>
      </vt:variant>
      <vt:variant>
        <vt:lpwstr>_Toc63328776</vt:lpwstr>
      </vt:variant>
      <vt:variant>
        <vt:i4>1310778</vt:i4>
      </vt:variant>
      <vt:variant>
        <vt:i4>2</vt:i4>
      </vt:variant>
      <vt:variant>
        <vt:i4>0</vt:i4>
      </vt:variant>
      <vt:variant>
        <vt:i4>5</vt:i4>
      </vt:variant>
      <vt:variant>
        <vt:lpwstr/>
      </vt:variant>
      <vt:variant>
        <vt:lpwstr>_Toc63328775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Voortgangsrapportage</dc:title>
  <dc:subject/>
  <dc:creator>Niels Braakman</dc:creator>
  <cp:keywords/>
  <cp:lastModifiedBy>Henriëtte Kuipers</cp:lastModifiedBy>
  <cp:revision>5</cp:revision>
  <cp:lastPrinted>2024-02-19T13:49:00Z</cp:lastPrinted>
  <dcterms:created xsi:type="dcterms:W3CDTF">2024-10-16T10:47:00Z</dcterms:created>
  <dcterms:modified xsi:type="dcterms:W3CDTF">2025-01-22T13:39:00Z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0x0101007AF93911D2D65848A4A7EFFC3A2CE24F</vt:lpwstr>
  </property>
</Properties>
</file>